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E034A0">
        <w:rPr>
          <w:b/>
          <w:bCs/>
        </w:rPr>
        <w:t xml:space="preserve"> XLVI</w:t>
      </w:r>
      <w:r>
        <w:rPr>
          <w:b/>
          <w:bCs/>
        </w:rPr>
        <w:t>/</w:t>
      </w:r>
      <w:r w:rsidR="00E034A0">
        <w:rPr>
          <w:b/>
          <w:bCs/>
        </w:rPr>
        <w:t>522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287168">
        <w:rPr>
          <w:b/>
          <w:bCs/>
        </w:rPr>
        <w:t>7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287168">
        <w:rPr>
          <w:b/>
          <w:bCs/>
        </w:rPr>
        <w:t>rąg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D0691"/>
    <w:rsid w:val="003E202F"/>
    <w:rsid w:val="00565CE4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034A0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2014-09-03T10:26:00Z</dcterms:created>
  <dcterms:modified xsi:type="dcterms:W3CDTF">2014-09-22T09:23:00Z</dcterms:modified>
</cp:coreProperties>
</file>