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996FA1" w:rsidRPr="00876378">
        <w:rPr>
          <w:b/>
          <w:i/>
        </w:rPr>
        <w:t>Przebudowa nawierzchni wewnętrznej drogi gminnej nr 0404 w Kopańcu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0F56A2"/>
    <w:rsid w:val="0012431B"/>
    <w:rsid w:val="0012516C"/>
    <w:rsid w:val="00134CF5"/>
    <w:rsid w:val="001D20E7"/>
    <w:rsid w:val="001D4C85"/>
    <w:rsid w:val="00261744"/>
    <w:rsid w:val="002B1C15"/>
    <w:rsid w:val="002D63AF"/>
    <w:rsid w:val="00327B5B"/>
    <w:rsid w:val="0038638E"/>
    <w:rsid w:val="003A2387"/>
    <w:rsid w:val="003B2939"/>
    <w:rsid w:val="003D63D9"/>
    <w:rsid w:val="00413E2E"/>
    <w:rsid w:val="00414321"/>
    <w:rsid w:val="00494C9B"/>
    <w:rsid w:val="004C19E3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996FA1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DE646C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2017-05-10T10:07:00Z</dcterms:created>
  <dcterms:modified xsi:type="dcterms:W3CDTF">2017-05-10T10:07:00Z</dcterms:modified>
</cp:coreProperties>
</file>