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33" w:rsidRPr="00C26490" w:rsidRDefault="0033535F" w:rsidP="003639E9">
      <w:pPr>
        <w:spacing w:line="276" w:lineRule="auto"/>
        <w:rPr>
          <w:rFonts w:ascii="Tahoma" w:hAnsi="Tahoma" w:cs="Tahoma"/>
          <w:bCs/>
          <w:i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 xml:space="preserve">  </w:t>
      </w:r>
      <w:r w:rsidR="00021C95">
        <w:rPr>
          <w:rFonts w:ascii="Tahoma" w:hAnsi="Tahoma" w:cs="Tahoma"/>
          <w:b/>
          <w:bCs/>
          <w:caps/>
          <w:sz w:val="24"/>
          <w:szCs w:val="24"/>
        </w:rPr>
        <w:t xml:space="preserve"> </w:t>
      </w:r>
      <w:r w:rsidR="00D152D0">
        <w:rPr>
          <w:rFonts w:ascii="Tahoma" w:hAnsi="Tahoma" w:cs="Tahoma"/>
          <w:b/>
          <w:bCs/>
          <w:caps/>
          <w:sz w:val="24"/>
          <w:szCs w:val="24"/>
        </w:rPr>
        <w:t xml:space="preserve"> </w:t>
      </w:r>
      <w:r w:rsidR="00C26490">
        <w:rPr>
          <w:rFonts w:ascii="Tahoma" w:hAnsi="Tahoma" w:cs="Tahoma"/>
          <w:b/>
          <w:bCs/>
          <w:caps/>
          <w:sz w:val="24"/>
          <w:szCs w:val="24"/>
        </w:rPr>
        <w:t xml:space="preserve">                                                                                 </w:t>
      </w:r>
      <w:r w:rsidR="00C26490" w:rsidRPr="00C26490">
        <w:rPr>
          <w:rFonts w:ascii="Tahoma" w:hAnsi="Tahoma" w:cs="Tahoma"/>
          <w:bCs/>
          <w:i/>
          <w:caps/>
          <w:sz w:val="24"/>
          <w:szCs w:val="24"/>
        </w:rPr>
        <w:t>„Projekt”</w:t>
      </w:r>
    </w:p>
    <w:p w:rsidR="00B76433" w:rsidRDefault="00B76433" w:rsidP="003639E9">
      <w:pPr>
        <w:spacing w:line="276" w:lineRule="auto"/>
        <w:rPr>
          <w:rFonts w:ascii="Tahoma" w:hAnsi="Tahoma" w:cs="Tahoma"/>
          <w:b/>
          <w:bCs/>
          <w:caps/>
          <w:sz w:val="24"/>
          <w:szCs w:val="24"/>
        </w:rPr>
      </w:pPr>
    </w:p>
    <w:p w:rsidR="0005287A" w:rsidRDefault="0005287A" w:rsidP="0005287A">
      <w:pPr>
        <w:spacing w:line="276" w:lineRule="auto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 xml:space="preserve">Uchwała </w:t>
      </w:r>
      <w:proofErr w:type="gramStart"/>
      <w:r>
        <w:rPr>
          <w:rFonts w:ascii="Tahoma" w:hAnsi="Tahoma" w:cs="Tahoma"/>
          <w:b/>
          <w:bCs/>
          <w:caps/>
          <w:sz w:val="24"/>
          <w:szCs w:val="24"/>
        </w:rPr>
        <w:t>Nr ....................</w:t>
      </w:r>
      <w:proofErr w:type="gramEnd"/>
    </w:p>
    <w:p w:rsidR="0005287A" w:rsidRDefault="009246C8" w:rsidP="0005287A">
      <w:pPr>
        <w:spacing w:line="276" w:lineRule="auto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Rady GminY</w:t>
      </w:r>
      <w:r w:rsidR="00C26490">
        <w:rPr>
          <w:rFonts w:ascii="Tahoma" w:hAnsi="Tahoma" w:cs="Tahoma"/>
          <w:b/>
          <w:bCs/>
          <w:caps/>
          <w:sz w:val="24"/>
          <w:szCs w:val="24"/>
        </w:rPr>
        <w:t xml:space="preserve"> STARa KAMIENICa</w:t>
      </w:r>
    </w:p>
    <w:p w:rsidR="007C5192" w:rsidRDefault="007C5192" w:rsidP="007C5192">
      <w:pPr>
        <w:spacing w:line="276" w:lineRule="auto"/>
        <w:ind w:left="2124"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 dnia 28 lutego</w:t>
      </w:r>
      <w:r w:rsidR="0005287A">
        <w:rPr>
          <w:rFonts w:ascii="Tahoma" w:hAnsi="Tahoma" w:cs="Tahoma"/>
          <w:b/>
          <w:bCs/>
          <w:sz w:val="24"/>
          <w:szCs w:val="24"/>
        </w:rPr>
        <w:t> 2017 r.</w:t>
      </w:r>
    </w:p>
    <w:p w:rsidR="0005287A" w:rsidRDefault="0005287A" w:rsidP="00771B31">
      <w:pPr>
        <w:spacing w:line="276" w:lineRule="auto"/>
        <w:rPr>
          <w:rFonts w:ascii="Tahoma" w:hAnsi="Tahoma" w:cs="Tahoma"/>
          <w:sz w:val="24"/>
          <w:szCs w:val="24"/>
        </w:rPr>
      </w:pPr>
      <w:proofErr w:type="gramStart"/>
      <w:r w:rsidRPr="009246C8">
        <w:rPr>
          <w:rFonts w:ascii="Tahoma" w:hAnsi="Tahoma" w:cs="Tahoma"/>
          <w:b/>
          <w:sz w:val="24"/>
          <w:szCs w:val="24"/>
        </w:rPr>
        <w:t>w</w:t>
      </w:r>
      <w:proofErr w:type="gramEnd"/>
      <w:r w:rsidRPr="009246C8">
        <w:rPr>
          <w:rFonts w:ascii="Tahoma" w:hAnsi="Tahoma" w:cs="Tahoma"/>
          <w:b/>
          <w:sz w:val="24"/>
          <w:szCs w:val="24"/>
        </w:rPr>
        <w:t xml:space="preserve"> sprawie projektu dostosowania siec</w:t>
      </w:r>
      <w:r w:rsidR="00B03552">
        <w:rPr>
          <w:rFonts w:ascii="Tahoma" w:hAnsi="Tahoma" w:cs="Tahoma"/>
          <w:b/>
          <w:sz w:val="24"/>
          <w:szCs w:val="24"/>
        </w:rPr>
        <w:t>i szkół podstawowych i gimnazjum</w:t>
      </w:r>
      <w:r w:rsidRPr="009246C8">
        <w:rPr>
          <w:rFonts w:ascii="Tahoma" w:hAnsi="Tahoma" w:cs="Tahoma"/>
          <w:b/>
          <w:sz w:val="24"/>
          <w:szCs w:val="24"/>
        </w:rPr>
        <w:t xml:space="preserve"> do nowego ustroju szkolnego</w:t>
      </w:r>
      <w:r w:rsidR="00B76433">
        <w:rPr>
          <w:rFonts w:ascii="Tahoma" w:hAnsi="Tahoma" w:cs="Tahoma"/>
          <w:sz w:val="24"/>
          <w:szCs w:val="24"/>
        </w:rPr>
        <w:br/>
      </w:r>
      <w:r w:rsidR="00B76433">
        <w:rPr>
          <w:rFonts w:ascii="Tahoma" w:hAnsi="Tahoma" w:cs="Tahoma"/>
          <w:sz w:val="24"/>
          <w:szCs w:val="24"/>
        </w:rPr>
        <w:br/>
      </w:r>
      <w:r w:rsidR="00B03552">
        <w:rPr>
          <w:rFonts w:ascii="Tahoma" w:hAnsi="Tahoma" w:cs="Tahoma"/>
          <w:sz w:val="24"/>
          <w:szCs w:val="24"/>
        </w:rPr>
        <w:t xml:space="preserve">Na podstawie art. 18 ust. 2 </w:t>
      </w:r>
      <w:proofErr w:type="spellStart"/>
      <w:r w:rsidR="00B03552">
        <w:rPr>
          <w:rFonts w:ascii="Tahoma" w:hAnsi="Tahoma" w:cs="Tahoma"/>
          <w:sz w:val="24"/>
          <w:szCs w:val="24"/>
        </w:rPr>
        <w:t>pkt</w:t>
      </w:r>
      <w:proofErr w:type="spellEnd"/>
      <w:r w:rsidR="00B03552">
        <w:rPr>
          <w:rFonts w:ascii="Tahoma" w:hAnsi="Tahoma" w:cs="Tahoma"/>
          <w:sz w:val="24"/>
          <w:szCs w:val="24"/>
        </w:rPr>
        <w:t xml:space="preserve"> 15 ustawy z dnia 8 marca 1990 r. o samorządzie gminnym (</w:t>
      </w:r>
      <w:proofErr w:type="spellStart"/>
      <w:r w:rsidR="00C26490">
        <w:rPr>
          <w:rFonts w:ascii="Tahoma" w:hAnsi="Tahoma" w:cs="Tahoma"/>
          <w:sz w:val="24"/>
          <w:szCs w:val="24"/>
        </w:rPr>
        <w:t>t.j.</w:t>
      </w:r>
      <w:r w:rsidR="00B03552">
        <w:rPr>
          <w:rFonts w:ascii="Tahoma" w:hAnsi="Tahoma" w:cs="Tahoma"/>
          <w:sz w:val="24"/>
          <w:szCs w:val="24"/>
        </w:rPr>
        <w:t>Dz</w:t>
      </w:r>
      <w:proofErr w:type="spellEnd"/>
      <w:r w:rsidR="00B03552">
        <w:rPr>
          <w:rFonts w:ascii="Tahoma" w:hAnsi="Tahoma" w:cs="Tahoma"/>
          <w:sz w:val="24"/>
          <w:szCs w:val="24"/>
        </w:rPr>
        <w:t>. U. z 2016 r. poz. 446, 1579 i 1948</w:t>
      </w:r>
      <w:r w:rsidR="004C7C0A">
        <w:rPr>
          <w:rFonts w:ascii="Tahoma" w:hAnsi="Tahoma" w:cs="Tahoma"/>
          <w:sz w:val="24"/>
          <w:szCs w:val="24"/>
        </w:rPr>
        <w:t>)</w:t>
      </w:r>
      <w:r w:rsidR="002520E2">
        <w:rPr>
          <w:rFonts w:ascii="Tahoma" w:hAnsi="Tahoma" w:cs="Tahoma"/>
          <w:sz w:val="24"/>
          <w:szCs w:val="24"/>
        </w:rPr>
        <w:t>,</w:t>
      </w:r>
      <w:r w:rsidR="004C7C0A">
        <w:rPr>
          <w:rFonts w:ascii="Tahoma" w:hAnsi="Tahoma" w:cs="Tahoma"/>
          <w:sz w:val="24"/>
          <w:szCs w:val="24"/>
        </w:rPr>
        <w:t xml:space="preserve"> </w:t>
      </w:r>
      <w:r w:rsidR="00483117">
        <w:rPr>
          <w:rFonts w:ascii="Tahoma" w:hAnsi="Tahoma" w:cs="Tahoma"/>
          <w:sz w:val="24"/>
          <w:szCs w:val="24"/>
        </w:rPr>
        <w:t xml:space="preserve">art. 129 ust.1 pkt.1, </w:t>
      </w:r>
      <w:r w:rsidR="002520E2">
        <w:rPr>
          <w:rFonts w:ascii="Tahoma" w:hAnsi="Tahoma" w:cs="Tahoma"/>
          <w:sz w:val="24"/>
          <w:szCs w:val="24"/>
        </w:rPr>
        <w:t>art</w:t>
      </w:r>
      <w:r w:rsidR="008D0EA0">
        <w:rPr>
          <w:rFonts w:ascii="Tahoma" w:hAnsi="Tahoma" w:cs="Tahoma"/>
          <w:sz w:val="24"/>
          <w:szCs w:val="24"/>
        </w:rPr>
        <w:t xml:space="preserve">.206 ust. 1 – 4, </w:t>
      </w:r>
      <w:r w:rsidR="004C7C0A">
        <w:rPr>
          <w:rFonts w:ascii="Tahoma" w:hAnsi="Tahoma" w:cs="Tahoma"/>
          <w:sz w:val="24"/>
          <w:szCs w:val="24"/>
        </w:rPr>
        <w:t xml:space="preserve">w związku z art. 205 </w:t>
      </w:r>
      <w:proofErr w:type="gramStart"/>
      <w:r w:rsidR="004C7C0A">
        <w:rPr>
          <w:rFonts w:ascii="Tahoma" w:hAnsi="Tahoma" w:cs="Tahoma"/>
          <w:sz w:val="24"/>
          <w:szCs w:val="24"/>
        </w:rPr>
        <w:t xml:space="preserve">ust 4 </w:t>
      </w:r>
      <w:r w:rsidR="00B03552">
        <w:rPr>
          <w:rFonts w:ascii="Tahoma" w:hAnsi="Tahoma" w:cs="Tahoma"/>
          <w:sz w:val="24"/>
          <w:szCs w:val="24"/>
        </w:rPr>
        <w:t xml:space="preserve"> ustawy</w:t>
      </w:r>
      <w:proofErr w:type="gramEnd"/>
      <w:r w:rsidR="00B03552">
        <w:rPr>
          <w:rFonts w:ascii="Tahoma" w:hAnsi="Tahoma" w:cs="Tahoma"/>
          <w:sz w:val="24"/>
          <w:szCs w:val="24"/>
        </w:rPr>
        <w:t xml:space="preserve"> z dnia 14 grudnia 2016 r. Przepisy wprowadzające ustawę - Prawo oświatowe (Dz. U. </w:t>
      </w:r>
      <w:proofErr w:type="gramStart"/>
      <w:r w:rsidR="00B03552">
        <w:rPr>
          <w:rFonts w:ascii="Tahoma" w:hAnsi="Tahoma" w:cs="Tahoma"/>
          <w:sz w:val="24"/>
          <w:szCs w:val="24"/>
        </w:rPr>
        <w:t>z</w:t>
      </w:r>
      <w:proofErr w:type="gramEnd"/>
      <w:r w:rsidR="00B03552">
        <w:rPr>
          <w:rFonts w:ascii="Tahoma" w:hAnsi="Tahoma" w:cs="Tahoma"/>
          <w:sz w:val="24"/>
          <w:szCs w:val="24"/>
        </w:rPr>
        <w:t xml:space="preserve"> 2017 r. poz. 60) uchwala się, co następuje:</w:t>
      </w:r>
    </w:p>
    <w:p w:rsidR="00771B31" w:rsidRDefault="00771B31" w:rsidP="00771B31">
      <w:pPr>
        <w:spacing w:line="276" w:lineRule="auto"/>
        <w:rPr>
          <w:rFonts w:ascii="Tahoma" w:hAnsi="Tahoma" w:cs="Tahoma"/>
          <w:sz w:val="24"/>
          <w:szCs w:val="24"/>
        </w:rPr>
      </w:pPr>
    </w:p>
    <w:p w:rsidR="00B03552" w:rsidRDefault="0005287A" w:rsidP="00B03552">
      <w:pPr>
        <w:keepNext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1</w:t>
      </w:r>
      <w:r w:rsidR="00B03552" w:rsidRPr="00B03552">
        <w:rPr>
          <w:rFonts w:ascii="Tahoma" w:hAnsi="Tahoma" w:cs="Tahoma"/>
          <w:sz w:val="24"/>
          <w:szCs w:val="24"/>
        </w:rPr>
        <w:t xml:space="preserve"> </w:t>
      </w:r>
      <w:r w:rsidR="00B03552">
        <w:rPr>
          <w:rFonts w:ascii="Tahoma" w:hAnsi="Tahoma" w:cs="Tahoma"/>
          <w:sz w:val="24"/>
          <w:szCs w:val="24"/>
        </w:rPr>
        <w:t>Uchwała określa:</w:t>
      </w:r>
    </w:p>
    <w:p w:rsidR="00C26490" w:rsidRDefault="00B03552" w:rsidP="00C26490">
      <w:pPr>
        <w:pStyle w:val="Akapitzlist"/>
        <w:keepNext/>
        <w:numPr>
          <w:ilvl w:val="0"/>
          <w:numId w:val="1"/>
        </w:numPr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 w:rsidRPr="0005287A">
        <w:rPr>
          <w:rFonts w:ascii="Tahoma" w:hAnsi="Tahoma" w:cs="Tahoma"/>
          <w:sz w:val="24"/>
          <w:szCs w:val="24"/>
        </w:rPr>
        <w:t>plan</w:t>
      </w:r>
      <w:proofErr w:type="gramEnd"/>
      <w:r w:rsidRPr="0005287A">
        <w:rPr>
          <w:rFonts w:ascii="Tahoma" w:hAnsi="Tahoma" w:cs="Tahoma"/>
          <w:sz w:val="24"/>
          <w:szCs w:val="24"/>
        </w:rPr>
        <w:t xml:space="preserve"> sieci publicznych szkół p</w:t>
      </w:r>
      <w:r>
        <w:rPr>
          <w:rFonts w:ascii="Tahoma" w:hAnsi="Tahoma" w:cs="Tahoma"/>
          <w:sz w:val="24"/>
          <w:szCs w:val="24"/>
        </w:rPr>
        <w:t>odstawowych prowadzonych przez G</w:t>
      </w:r>
      <w:r w:rsidRPr="0005287A">
        <w:rPr>
          <w:rFonts w:ascii="Tahoma" w:hAnsi="Tahoma" w:cs="Tahoma"/>
          <w:sz w:val="24"/>
          <w:szCs w:val="24"/>
        </w:rPr>
        <w:t>minę</w:t>
      </w:r>
      <w:r>
        <w:rPr>
          <w:rFonts w:ascii="Tahoma" w:hAnsi="Tahoma" w:cs="Tahoma"/>
          <w:sz w:val="24"/>
          <w:szCs w:val="24"/>
        </w:rPr>
        <w:t xml:space="preserve"> Stara Kamienica</w:t>
      </w:r>
      <w:r w:rsidRPr="0005287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05287A">
        <w:rPr>
          <w:rFonts w:ascii="Tahoma" w:hAnsi="Tahoma" w:cs="Tahoma"/>
          <w:sz w:val="24"/>
          <w:szCs w:val="24"/>
        </w:rPr>
        <w:t>a także granice obwodów publicznych szkół podstawowych</w:t>
      </w:r>
      <w:r>
        <w:rPr>
          <w:rFonts w:ascii="Tahoma" w:hAnsi="Tahoma" w:cs="Tahoma"/>
          <w:sz w:val="24"/>
          <w:szCs w:val="24"/>
        </w:rPr>
        <w:t xml:space="preserve"> prowadzonych przez Gminę Stara Kamienica na okres </w:t>
      </w:r>
    </w:p>
    <w:p w:rsidR="00C26490" w:rsidRDefault="00B03552" w:rsidP="00C26490">
      <w:pPr>
        <w:pStyle w:val="Akapitzlist"/>
        <w:keepNext/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od</w:t>
      </w:r>
      <w:proofErr w:type="gramEnd"/>
      <w:r>
        <w:rPr>
          <w:rFonts w:ascii="Tahoma" w:hAnsi="Tahoma" w:cs="Tahoma"/>
          <w:sz w:val="24"/>
          <w:szCs w:val="24"/>
        </w:rPr>
        <w:t xml:space="preserve"> 1 września 2017 r. do dnia 31 sierpnia 2019 r.</w:t>
      </w:r>
      <w:r w:rsidRPr="0005287A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który stanowi </w:t>
      </w:r>
    </w:p>
    <w:p w:rsidR="00B03552" w:rsidRDefault="00B03552" w:rsidP="00C26490">
      <w:pPr>
        <w:pStyle w:val="Akapitzlist"/>
        <w:keepNext/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 w:rsidRPr="0005287A">
        <w:rPr>
          <w:rFonts w:ascii="Tahoma" w:hAnsi="Tahoma" w:cs="Tahoma"/>
          <w:b/>
          <w:sz w:val="24"/>
          <w:szCs w:val="24"/>
        </w:rPr>
        <w:t>załącznik</w:t>
      </w:r>
      <w:proofErr w:type="gramEnd"/>
      <w:r w:rsidRPr="0005287A">
        <w:rPr>
          <w:rFonts w:ascii="Tahoma" w:hAnsi="Tahoma" w:cs="Tahoma"/>
          <w:b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 xml:space="preserve"> do niniejszej uchwały;</w:t>
      </w:r>
    </w:p>
    <w:p w:rsidR="00C26490" w:rsidRDefault="00B03552" w:rsidP="00C26490">
      <w:pPr>
        <w:pStyle w:val="Akapitzlist"/>
        <w:keepNext/>
        <w:numPr>
          <w:ilvl w:val="0"/>
          <w:numId w:val="1"/>
        </w:numPr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 w:rsidRPr="0005287A">
        <w:rPr>
          <w:rFonts w:ascii="Tahoma" w:hAnsi="Tahoma" w:cs="Tahoma"/>
          <w:sz w:val="24"/>
          <w:szCs w:val="24"/>
        </w:rPr>
        <w:t>plan</w:t>
      </w:r>
      <w:proofErr w:type="gramEnd"/>
      <w:r w:rsidRPr="0005287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sieci prowadzonego przez G</w:t>
      </w:r>
      <w:r w:rsidRPr="0005287A">
        <w:rPr>
          <w:rFonts w:ascii="Tahoma" w:hAnsi="Tahoma" w:cs="Tahoma"/>
          <w:sz w:val="24"/>
          <w:szCs w:val="24"/>
        </w:rPr>
        <w:t xml:space="preserve">minę </w:t>
      </w:r>
      <w:r>
        <w:rPr>
          <w:rFonts w:ascii="Tahoma" w:hAnsi="Tahoma" w:cs="Tahoma"/>
          <w:sz w:val="24"/>
          <w:szCs w:val="24"/>
        </w:rPr>
        <w:t>Stara Kamienica publicznego gimnazjum</w:t>
      </w:r>
      <w:r w:rsidRPr="0005287A">
        <w:rPr>
          <w:rFonts w:ascii="Tahoma" w:hAnsi="Tahoma" w:cs="Tahoma"/>
          <w:sz w:val="24"/>
          <w:szCs w:val="24"/>
        </w:rPr>
        <w:t xml:space="preserve"> </w:t>
      </w:r>
      <w:r w:rsidR="00C26490">
        <w:rPr>
          <w:rFonts w:ascii="Tahoma" w:hAnsi="Tahoma" w:cs="Tahoma"/>
          <w:sz w:val="24"/>
          <w:szCs w:val="24"/>
        </w:rPr>
        <w:t xml:space="preserve">i klas dotychczasowego publicznego gimnazjum prowadzonego w szkole podstawowej </w:t>
      </w:r>
      <w:r w:rsidRPr="0005287A">
        <w:rPr>
          <w:rFonts w:ascii="Tahoma" w:hAnsi="Tahoma" w:cs="Tahoma"/>
          <w:sz w:val="24"/>
          <w:szCs w:val="24"/>
        </w:rPr>
        <w:t>oraz</w:t>
      </w:r>
      <w:r>
        <w:rPr>
          <w:rFonts w:ascii="Tahoma" w:hAnsi="Tahoma" w:cs="Tahoma"/>
          <w:sz w:val="24"/>
          <w:szCs w:val="24"/>
        </w:rPr>
        <w:t xml:space="preserve"> granice obwodów dotychczasowego publicznego gimnazjum</w:t>
      </w:r>
      <w:r w:rsidR="00C26490">
        <w:rPr>
          <w:rFonts w:ascii="Tahoma" w:hAnsi="Tahoma" w:cs="Tahoma"/>
          <w:sz w:val="24"/>
          <w:szCs w:val="24"/>
        </w:rPr>
        <w:t xml:space="preserve"> i klas dotychczasowego gimnazjum</w:t>
      </w:r>
      <w:r w:rsidRPr="0005287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 okres </w:t>
      </w:r>
    </w:p>
    <w:p w:rsidR="00C26490" w:rsidRDefault="00C26490" w:rsidP="00C26490">
      <w:pPr>
        <w:pStyle w:val="Akapitzlist"/>
        <w:keepNext/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od</w:t>
      </w:r>
      <w:proofErr w:type="gramEnd"/>
      <w:r>
        <w:rPr>
          <w:rFonts w:ascii="Tahoma" w:hAnsi="Tahoma" w:cs="Tahoma"/>
          <w:sz w:val="24"/>
          <w:szCs w:val="24"/>
        </w:rPr>
        <w:t xml:space="preserve"> 1 września 2017 r. </w:t>
      </w:r>
      <w:r w:rsidR="00B03552">
        <w:rPr>
          <w:rFonts w:ascii="Tahoma" w:hAnsi="Tahoma" w:cs="Tahoma"/>
          <w:sz w:val="24"/>
          <w:szCs w:val="24"/>
        </w:rPr>
        <w:t>do dnia 31 sierpnia 2019 r.</w:t>
      </w:r>
      <w:r w:rsidR="00B03552" w:rsidRPr="0005287A">
        <w:rPr>
          <w:rFonts w:ascii="Tahoma" w:hAnsi="Tahoma" w:cs="Tahoma"/>
          <w:sz w:val="24"/>
          <w:szCs w:val="24"/>
        </w:rPr>
        <w:t>,</w:t>
      </w:r>
      <w:r w:rsidR="00B03552">
        <w:rPr>
          <w:rFonts w:ascii="Tahoma" w:hAnsi="Tahoma" w:cs="Tahoma"/>
          <w:sz w:val="24"/>
          <w:szCs w:val="24"/>
        </w:rPr>
        <w:t xml:space="preserve"> który stanowi </w:t>
      </w:r>
    </w:p>
    <w:p w:rsidR="00B03552" w:rsidRDefault="00B03552" w:rsidP="00C26490">
      <w:pPr>
        <w:pStyle w:val="Akapitzlist"/>
        <w:keepNext/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 w:rsidRPr="0005287A">
        <w:rPr>
          <w:rFonts w:ascii="Tahoma" w:hAnsi="Tahoma" w:cs="Tahoma"/>
          <w:b/>
          <w:sz w:val="24"/>
          <w:szCs w:val="24"/>
        </w:rPr>
        <w:t>załącznik</w:t>
      </w:r>
      <w:proofErr w:type="gramEnd"/>
      <w:r w:rsidRPr="0005287A">
        <w:rPr>
          <w:rFonts w:ascii="Tahoma" w:hAnsi="Tahoma" w:cs="Tahoma"/>
          <w:b/>
          <w:sz w:val="24"/>
          <w:szCs w:val="24"/>
        </w:rPr>
        <w:t xml:space="preserve"> 2</w:t>
      </w:r>
      <w:r>
        <w:rPr>
          <w:rFonts w:ascii="Tahoma" w:hAnsi="Tahoma" w:cs="Tahoma"/>
          <w:sz w:val="24"/>
          <w:szCs w:val="24"/>
        </w:rPr>
        <w:t xml:space="preserve"> do niniejszej uchwały;</w:t>
      </w:r>
    </w:p>
    <w:p w:rsidR="0005287A" w:rsidRPr="007C5192" w:rsidRDefault="00B03552" w:rsidP="0005287A">
      <w:pPr>
        <w:pStyle w:val="Akapitzlist"/>
        <w:keepNext/>
        <w:numPr>
          <w:ilvl w:val="0"/>
          <w:numId w:val="1"/>
        </w:numPr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 w:rsidRPr="0005287A">
        <w:rPr>
          <w:rFonts w:ascii="Tahoma" w:hAnsi="Tahoma" w:cs="Tahoma"/>
          <w:sz w:val="24"/>
          <w:szCs w:val="24"/>
        </w:rPr>
        <w:t>projekt</w:t>
      </w:r>
      <w:proofErr w:type="gramEnd"/>
      <w:r w:rsidRPr="0005287A">
        <w:rPr>
          <w:rFonts w:ascii="Tahoma" w:hAnsi="Tahoma" w:cs="Tahoma"/>
          <w:sz w:val="24"/>
          <w:szCs w:val="24"/>
        </w:rPr>
        <w:t xml:space="preserve"> planu sieci publicznych ośmioletnich szkół podstawowych prowadzonych przez gminę, a także granice obwodów publicznych ośmioletnich szkół podstawowych</w:t>
      </w:r>
      <w:r>
        <w:rPr>
          <w:rFonts w:ascii="Tahoma" w:hAnsi="Tahoma" w:cs="Tahoma"/>
          <w:sz w:val="24"/>
          <w:szCs w:val="24"/>
        </w:rPr>
        <w:t xml:space="preserve"> prowadzonych przez Gminę Stara Kamienica, od dnia 1 września 2019</w:t>
      </w:r>
      <w:r w:rsidRPr="0005287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który stanowi </w:t>
      </w:r>
      <w:r w:rsidRPr="0005287A">
        <w:rPr>
          <w:rFonts w:ascii="Tahoma" w:hAnsi="Tahoma" w:cs="Tahoma"/>
          <w:b/>
          <w:sz w:val="24"/>
          <w:szCs w:val="24"/>
        </w:rPr>
        <w:t>załącznik 3</w:t>
      </w:r>
      <w:r>
        <w:rPr>
          <w:rFonts w:ascii="Tahoma" w:hAnsi="Tahoma" w:cs="Tahoma"/>
          <w:sz w:val="24"/>
          <w:szCs w:val="24"/>
        </w:rPr>
        <w:t xml:space="preserve"> do niniejszej uchwały.</w:t>
      </w:r>
    </w:p>
    <w:p w:rsidR="00483117" w:rsidRDefault="0005287A" w:rsidP="00483117">
      <w:pPr>
        <w:keepNext/>
        <w:spacing w:line="276" w:lineRule="auto"/>
        <w:ind w:left="560" w:hanging="5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2. Publiczne </w:t>
      </w:r>
      <w:r w:rsidR="006B3E2F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imnazjum</w:t>
      </w:r>
      <w:r w:rsidR="00B03552">
        <w:rPr>
          <w:rFonts w:ascii="Tahoma" w:hAnsi="Tahoma" w:cs="Tahoma"/>
          <w:sz w:val="24"/>
          <w:szCs w:val="24"/>
        </w:rPr>
        <w:t xml:space="preserve"> im. Noblistów Polskich w Starej </w:t>
      </w:r>
      <w:proofErr w:type="gramStart"/>
      <w:r w:rsidR="00B03552">
        <w:rPr>
          <w:rFonts w:ascii="Tahoma" w:hAnsi="Tahoma" w:cs="Tahoma"/>
          <w:sz w:val="24"/>
          <w:szCs w:val="24"/>
        </w:rPr>
        <w:t xml:space="preserve">Kamienicy 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przekształca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się </w:t>
      </w:r>
      <w:r>
        <w:rPr>
          <w:rFonts w:ascii="Tahoma" w:hAnsi="Tahoma" w:cs="Tahoma"/>
          <w:sz w:val="24"/>
          <w:szCs w:val="24"/>
        </w:rPr>
        <w:t xml:space="preserve">w </w:t>
      </w:r>
      <w:r w:rsidR="0053627D">
        <w:rPr>
          <w:rFonts w:ascii="Tahoma" w:hAnsi="Tahoma" w:cs="Tahoma"/>
          <w:sz w:val="24"/>
          <w:szCs w:val="24"/>
        </w:rPr>
        <w:t>ośmioletnią</w:t>
      </w:r>
      <w:r w:rsidR="00CD5FD6">
        <w:rPr>
          <w:rFonts w:ascii="Tahoma" w:hAnsi="Tahoma" w:cs="Tahoma"/>
          <w:sz w:val="24"/>
          <w:szCs w:val="24"/>
        </w:rPr>
        <w:t xml:space="preserve"> szkołę podstawową</w:t>
      </w:r>
      <w:r w:rsidR="0053627D">
        <w:rPr>
          <w:rFonts w:ascii="Tahoma" w:hAnsi="Tahoma" w:cs="Tahoma"/>
          <w:sz w:val="24"/>
          <w:szCs w:val="24"/>
        </w:rPr>
        <w:t xml:space="preserve"> </w:t>
      </w:r>
    </w:p>
    <w:p w:rsidR="005846DD" w:rsidRPr="00483117" w:rsidRDefault="002952B1" w:rsidP="00483117">
      <w:pPr>
        <w:pStyle w:val="Akapitzlist"/>
        <w:keepNext/>
        <w:numPr>
          <w:ilvl w:val="0"/>
          <w:numId w:val="16"/>
        </w:numPr>
        <w:spacing w:line="276" w:lineRule="auto"/>
        <w:rPr>
          <w:rFonts w:ascii="Tahoma" w:hAnsi="Tahoma" w:cs="Tahoma"/>
          <w:sz w:val="24"/>
          <w:szCs w:val="24"/>
        </w:rPr>
      </w:pPr>
      <w:r w:rsidRPr="00483117">
        <w:rPr>
          <w:rFonts w:ascii="Tahoma" w:hAnsi="Tahoma" w:cs="Tahoma"/>
          <w:sz w:val="24"/>
          <w:szCs w:val="24"/>
        </w:rPr>
        <w:t>n</w:t>
      </w:r>
      <w:r w:rsidR="005846DD" w:rsidRPr="00483117">
        <w:rPr>
          <w:rFonts w:ascii="Tahoma" w:hAnsi="Tahoma" w:cs="Tahoma"/>
          <w:sz w:val="24"/>
          <w:szCs w:val="24"/>
        </w:rPr>
        <w:t xml:space="preserve">azwa </w:t>
      </w:r>
      <w:r w:rsidR="00D46619" w:rsidRPr="00483117">
        <w:rPr>
          <w:rFonts w:ascii="Tahoma" w:hAnsi="Tahoma" w:cs="Tahoma"/>
          <w:sz w:val="24"/>
          <w:szCs w:val="24"/>
        </w:rPr>
        <w:t>szkoły:</w:t>
      </w:r>
      <w:r w:rsidR="00C80CE9" w:rsidRPr="00483117">
        <w:rPr>
          <w:rFonts w:ascii="Tahoma" w:hAnsi="Tahoma" w:cs="Tahoma"/>
          <w:sz w:val="24"/>
          <w:szCs w:val="24"/>
        </w:rPr>
        <w:t xml:space="preserve"> </w:t>
      </w:r>
      <w:r w:rsidR="00B03552" w:rsidRPr="00483117">
        <w:rPr>
          <w:rFonts w:ascii="Tahoma" w:hAnsi="Tahoma" w:cs="Tahoma"/>
          <w:sz w:val="24"/>
          <w:szCs w:val="24"/>
        </w:rPr>
        <w:t xml:space="preserve">Szkoła </w:t>
      </w:r>
      <w:proofErr w:type="gramStart"/>
      <w:r w:rsidR="00B03552" w:rsidRPr="00483117">
        <w:rPr>
          <w:rFonts w:ascii="Tahoma" w:hAnsi="Tahoma" w:cs="Tahoma"/>
          <w:sz w:val="24"/>
          <w:szCs w:val="24"/>
        </w:rPr>
        <w:t>Podstawowa</w:t>
      </w:r>
      <w:r w:rsidR="00D46619" w:rsidRPr="00483117">
        <w:rPr>
          <w:rFonts w:ascii="Tahoma" w:hAnsi="Tahoma" w:cs="Tahoma"/>
          <w:sz w:val="24"/>
          <w:szCs w:val="24"/>
        </w:rPr>
        <w:t xml:space="preserve"> </w:t>
      </w:r>
      <w:r w:rsidR="00B03552" w:rsidRPr="00483117">
        <w:rPr>
          <w:rFonts w:ascii="Tahoma" w:hAnsi="Tahoma" w:cs="Tahoma"/>
          <w:sz w:val="24"/>
          <w:szCs w:val="24"/>
        </w:rPr>
        <w:t xml:space="preserve"> w</w:t>
      </w:r>
      <w:proofErr w:type="gramEnd"/>
      <w:r w:rsidR="00B03552" w:rsidRPr="00483117">
        <w:rPr>
          <w:rFonts w:ascii="Tahoma" w:hAnsi="Tahoma" w:cs="Tahoma"/>
          <w:sz w:val="24"/>
          <w:szCs w:val="24"/>
        </w:rPr>
        <w:t xml:space="preserve"> Starej Kamienicy</w:t>
      </w:r>
    </w:p>
    <w:p w:rsidR="006B3E2F" w:rsidRPr="00B76433" w:rsidRDefault="002952B1" w:rsidP="00B76433">
      <w:pPr>
        <w:pStyle w:val="Akapitzlist"/>
        <w:numPr>
          <w:ilvl w:val="0"/>
          <w:numId w:val="16"/>
        </w:numPr>
        <w:suppressAutoHyphens w:val="0"/>
        <w:jc w:val="left"/>
        <w:rPr>
          <w:rFonts w:ascii="Tahoma" w:hAnsi="Tahoma" w:cs="Tahoma"/>
          <w:sz w:val="24"/>
          <w:szCs w:val="24"/>
        </w:rPr>
      </w:pPr>
      <w:r w:rsidRPr="00B76433">
        <w:rPr>
          <w:rFonts w:ascii="Tahoma" w:hAnsi="Tahoma" w:cs="Tahoma"/>
          <w:sz w:val="24"/>
          <w:szCs w:val="24"/>
        </w:rPr>
        <w:t>s</w:t>
      </w:r>
      <w:r w:rsidR="006B3E2F" w:rsidRPr="00B76433">
        <w:rPr>
          <w:rFonts w:ascii="Tahoma" w:hAnsi="Tahoma" w:cs="Tahoma"/>
          <w:sz w:val="24"/>
          <w:szCs w:val="24"/>
        </w:rPr>
        <w:t>iedziba</w:t>
      </w:r>
      <w:r w:rsidRPr="00B76433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B76433">
        <w:rPr>
          <w:rFonts w:ascii="Tahoma" w:hAnsi="Tahoma" w:cs="Tahoma"/>
          <w:sz w:val="24"/>
          <w:szCs w:val="24"/>
        </w:rPr>
        <w:t>szkoły</w:t>
      </w:r>
      <w:r w:rsidR="006B3E2F" w:rsidRPr="00B76433">
        <w:rPr>
          <w:rFonts w:ascii="Tahoma" w:hAnsi="Tahoma" w:cs="Tahoma"/>
          <w:sz w:val="24"/>
          <w:szCs w:val="24"/>
        </w:rPr>
        <w:t xml:space="preserve">: </w:t>
      </w:r>
      <w:r w:rsidR="00CB040C">
        <w:rPr>
          <w:rFonts w:ascii="Tahoma" w:hAnsi="Tahoma" w:cs="Tahoma"/>
          <w:sz w:val="24"/>
          <w:szCs w:val="24"/>
        </w:rPr>
        <w:t xml:space="preserve"> 58-512 </w:t>
      </w:r>
      <w:r w:rsidR="00B03552">
        <w:rPr>
          <w:rFonts w:ascii="Tahoma" w:hAnsi="Tahoma" w:cs="Tahoma"/>
          <w:sz w:val="24"/>
          <w:szCs w:val="24"/>
        </w:rPr>
        <w:t>Stara</w:t>
      </w:r>
      <w:proofErr w:type="gramEnd"/>
      <w:r w:rsidR="00B03552">
        <w:rPr>
          <w:rFonts w:ascii="Tahoma" w:hAnsi="Tahoma" w:cs="Tahoma"/>
          <w:sz w:val="24"/>
          <w:szCs w:val="24"/>
        </w:rPr>
        <w:t xml:space="preserve"> Kamienica 70</w:t>
      </w:r>
    </w:p>
    <w:p w:rsidR="00B76433" w:rsidRPr="007C5192" w:rsidRDefault="002952B1" w:rsidP="007C5192">
      <w:pPr>
        <w:pStyle w:val="Akapitzlist"/>
        <w:numPr>
          <w:ilvl w:val="0"/>
          <w:numId w:val="16"/>
        </w:numPr>
        <w:suppressAutoHyphens w:val="0"/>
        <w:jc w:val="left"/>
        <w:rPr>
          <w:rFonts w:ascii="Tahoma" w:hAnsi="Tahoma" w:cs="Tahoma"/>
          <w:sz w:val="24"/>
          <w:szCs w:val="24"/>
        </w:rPr>
      </w:pPr>
      <w:proofErr w:type="gramStart"/>
      <w:r w:rsidRPr="00B76433">
        <w:rPr>
          <w:rFonts w:ascii="Tahoma" w:hAnsi="Tahoma" w:cs="Tahoma"/>
          <w:sz w:val="24"/>
          <w:szCs w:val="24"/>
        </w:rPr>
        <w:t>d</w:t>
      </w:r>
      <w:r w:rsidR="006B3E2F" w:rsidRPr="00B76433">
        <w:rPr>
          <w:rFonts w:ascii="Tahoma" w:hAnsi="Tahoma" w:cs="Tahoma"/>
          <w:sz w:val="24"/>
          <w:szCs w:val="24"/>
        </w:rPr>
        <w:t>zień</w:t>
      </w:r>
      <w:proofErr w:type="gramEnd"/>
      <w:r w:rsidR="006B3E2F" w:rsidRPr="00B76433">
        <w:rPr>
          <w:rFonts w:ascii="Tahoma" w:hAnsi="Tahoma" w:cs="Tahoma"/>
          <w:sz w:val="24"/>
          <w:szCs w:val="24"/>
        </w:rPr>
        <w:t xml:space="preserve"> </w:t>
      </w:r>
      <w:r w:rsidRPr="00B76433">
        <w:rPr>
          <w:rFonts w:ascii="Tahoma" w:hAnsi="Tahoma" w:cs="Tahoma"/>
          <w:sz w:val="24"/>
          <w:szCs w:val="24"/>
        </w:rPr>
        <w:t>rozpoczęcia działalności</w:t>
      </w:r>
      <w:r w:rsidR="00CD5FD6" w:rsidRPr="00B76433">
        <w:rPr>
          <w:rFonts w:ascii="Tahoma" w:hAnsi="Tahoma" w:cs="Tahoma"/>
          <w:sz w:val="24"/>
          <w:szCs w:val="24"/>
        </w:rPr>
        <w:t xml:space="preserve"> </w:t>
      </w:r>
      <w:r w:rsidR="00A67414" w:rsidRPr="00B76433">
        <w:rPr>
          <w:rFonts w:ascii="Tahoma" w:hAnsi="Tahoma" w:cs="Tahoma"/>
          <w:sz w:val="24"/>
          <w:szCs w:val="24"/>
        </w:rPr>
        <w:t>szkoły</w:t>
      </w:r>
      <w:r w:rsidRPr="00B76433">
        <w:rPr>
          <w:rFonts w:ascii="Tahoma" w:hAnsi="Tahoma" w:cs="Tahoma"/>
          <w:sz w:val="24"/>
          <w:szCs w:val="24"/>
        </w:rPr>
        <w:t xml:space="preserve">: 1 września </w:t>
      </w:r>
      <w:r w:rsidR="006B3E2F" w:rsidRPr="00B76433">
        <w:rPr>
          <w:rFonts w:ascii="Tahoma" w:hAnsi="Tahoma" w:cs="Tahoma"/>
          <w:sz w:val="24"/>
          <w:szCs w:val="24"/>
        </w:rPr>
        <w:t>2017 r.</w:t>
      </w:r>
      <w:r w:rsidR="00CD5FD6" w:rsidRPr="00B76433">
        <w:rPr>
          <w:rFonts w:ascii="Tahoma" w:hAnsi="Tahoma" w:cs="Tahoma"/>
          <w:sz w:val="24"/>
          <w:szCs w:val="24"/>
        </w:rPr>
        <w:t>,</w:t>
      </w:r>
    </w:p>
    <w:p w:rsidR="00B76433" w:rsidRPr="00B76433" w:rsidRDefault="00592CE6" w:rsidP="00771B31">
      <w:pPr>
        <w:suppressAutoHyphens w:val="0"/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3. U</w:t>
      </w:r>
      <w:r w:rsidR="00B76433" w:rsidRPr="00B76433">
        <w:rPr>
          <w:rFonts w:ascii="Tahoma" w:hAnsi="Tahoma" w:cs="Tahoma"/>
          <w:sz w:val="24"/>
          <w:szCs w:val="24"/>
        </w:rPr>
        <w:t>chwała podlega podaniu do publicznej wiadomości poprzez umieszczenie jej na tablicy ogłoszeń w si</w:t>
      </w:r>
      <w:r w:rsidR="004063A4">
        <w:rPr>
          <w:rFonts w:ascii="Tahoma" w:hAnsi="Tahoma" w:cs="Tahoma"/>
          <w:sz w:val="24"/>
          <w:szCs w:val="24"/>
        </w:rPr>
        <w:t>edzibie Urzędu Gminy Stara Kamienica</w:t>
      </w:r>
      <w:r w:rsidR="00B76433" w:rsidRPr="00B76433">
        <w:rPr>
          <w:rFonts w:ascii="Tahoma" w:hAnsi="Tahoma" w:cs="Tahoma"/>
          <w:sz w:val="24"/>
          <w:szCs w:val="24"/>
        </w:rPr>
        <w:t xml:space="preserve">, a </w:t>
      </w:r>
      <w:proofErr w:type="gramStart"/>
      <w:r w:rsidR="00B76433" w:rsidRPr="00B76433">
        <w:rPr>
          <w:rFonts w:ascii="Tahoma" w:hAnsi="Tahoma" w:cs="Tahoma"/>
          <w:sz w:val="24"/>
          <w:szCs w:val="24"/>
        </w:rPr>
        <w:t>także  na</w:t>
      </w:r>
      <w:proofErr w:type="gramEnd"/>
      <w:r w:rsidR="00B76433" w:rsidRPr="00B76433">
        <w:rPr>
          <w:rFonts w:ascii="Tahoma" w:hAnsi="Tahoma" w:cs="Tahoma"/>
          <w:sz w:val="24"/>
          <w:szCs w:val="24"/>
        </w:rPr>
        <w:t xml:space="preserve"> stronie  </w:t>
      </w:r>
      <w:r w:rsidR="00F85CEF">
        <w:rPr>
          <w:rFonts w:ascii="Tahoma" w:hAnsi="Tahoma" w:cs="Tahoma"/>
          <w:sz w:val="24"/>
          <w:szCs w:val="24"/>
        </w:rPr>
        <w:t>Biuletynu</w:t>
      </w:r>
      <w:r w:rsidR="00B76433" w:rsidRPr="00B76433">
        <w:rPr>
          <w:rFonts w:ascii="Tahoma" w:hAnsi="Tahoma" w:cs="Tahoma"/>
          <w:sz w:val="24"/>
          <w:szCs w:val="24"/>
        </w:rPr>
        <w:t xml:space="preserve"> In</w:t>
      </w:r>
      <w:r w:rsidR="00C26490">
        <w:rPr>
          <w:rFonts w:ascii="Tahoma" w:hAnsi="Tahoma" w:cs="Tahoma"/>
          <w:sz w:val="24"/>
          <w:szCs w:val="24"/>
        </w:rPr>
        <w:t xml:space="preserve">formacji Publicznej </w:t>
      </w:r>
      <w:r w:rsidR="004063A4">
        <w:rPr>
          <w:rFonts w:ascii="Tahoma" w:hAnsi="Tahoma" w:cs="Tahoma"/>
          <w:sz w:val="24"/>
          <w:szCs w:val="24"/>
        </w:rPr>
        <w:t xml:space="preserve"> Gminy Stara Kamienica</w:t>
      </w:r>
      <w:r w:rsidR="00B76433" w:rsidRPr="00B76433">
        <w:rPr>
          <w:rFonts w:ascii="Tahoma" w:hAnsi="Tahoma" w:cs="Tahoma"/>
          <w:sz w:val="24"/>
          <w:szCs w:val="24"/>
        </w:rPr>
        <w:t>.</w:t>
      </w:r>
    </w:p>
    <w:p w:rsidR="00B76433" w:rsidRPr="00B76433" w:rsidRDefault="004063A4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7</w:t>
      </w:r>
      <w:r w:rsidR="00B76433" w:rsidRPr="00B76433">
        <w:rPr>
          <w:rFonts w:ascii="Tahoma" w:hAnsi="Tahoma" w:cs="Tahoma"/>
          <w:sz w:val="24"/>
          <w:szCs w:val="24"/>
        </w:rPr>
        <w:t>. Uchwała wchodzi w życie z dniem podjęcia.</w:t>
      </w:r>
    </w:p>
    <w:p w:rsidR="00B76433" w:rsidRPr="00B76433" w:rsidRDefault="00B76433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sectPr w:rsidR="00B76433" w:rsidRPr="00B76433" w:rsidSect="00360B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36" w:rsidRDefault="005C4D36" w:rsidP="006B3E2F">
      <w:r>
        <w:separator/>
      </w:r>
    </w:p>
  </w:endnote>
  <w:endnote w:type="continuationSeparator" w:id="0">
    <w:p w:rsidR="005C4D36" w:rsidRDefault="005C4D36" w:rsidP="006B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1669484"/>
      <w:docPartObj>
        <w:docPartGallery w:val="Page Numbers (Bottom of Page)"/>
        <w:docPartUnique/>
      </w:docPartObj>
    </w:sdtPr>
    <w:sdtContent>
      <w:p w:rsidR="00C125A8" w:rsidRDefault="008D3A9E">
        <w:pPr>
          <w:pStyle w:val="Stopka"/>
          <w:jc w:val="right"/>
        </w:pPr>
        <w:r>
          <w:fldChar w:fldCharType="begin"/>
        </w:r>
        <w:r w:rsidR="00C125A8">
          <w:instrText>PAGE   \* MERGEFORMAT</w:instrText>
        </w:r>
        <w:r>
          <w:fldChar w:fldCharType="separate"/>
        </w:r>
        <w:r w:rsidR="008D0EA0">
          <w:rPr>
            <w:noProof/>
          </w:rPr>
          <w:t>1</w:t>
        </w:r>
        <w:r>
          <w:fldChar w:fldCharType="end"/>
        </w:r>
      </w:p>
    </w:sdtContent>
  </w:sdt>
  <w:p w:rsidR="00C125A8" w:rsidRDefault="00C125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36" w:rsidRDefault="005C4D36" w:rsidP="006B3E2F">
      <w:r>
        <w:separator/>
      </w:r>
    </w:p>
  </w:footnote>
  <w:footnote w:type="continuationSeparator" w:id="0">
    <w:p w:rsidR="005C4D36" w:rsidRDefault="005C4D36" w:rsidP="006B3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231DA"/>
    <w:multiLevelType w:val="hybridMultilevel"/>
    <w:tmpl w:val="EC2A8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D3"/>
    <w:rsid w:val="000160B2"/>
    <w:rsid w:val="00021C95"/>
    <w:rsid w:val="00044FEE"/>
    <w:rsid w:val="0005287A"/>
    <w:rsid w:val="000943D1"/>
    <w:rsid w:val="000A298F"/>
    <w:rsid w:val="000A7928"/>
    <w:rsid w:val="00134EC8"/>
    <w:rsid w:val="0014194D"/>
    <w:rsid w:val="001B3038"/>
    <w:rsid w:val="001E03D3"/>
    <w:rsid w:val="002520E2"/>
    <w:rsid w:val="002952B1"/>
    <w:rsid w:val="00315325"/>
    <w:rsid w:val="00325BDE"/>
    <w:rsid w:val="0033535F"/>
    <w:rsid w:val="00352EE7"/>
    <w:rsid w:val="00353F6A"/>
    <w:rsid w:val="00356253"/>
    <w:rsid w:val="00360B24"/>
    <w:rsid w:val="003639E9"/>
    <w:rsid w:val="003835C8"/>
    <w:rsid w:val="003D426D"/>
    <w:rsid w:val="003E51E5"/>
    <w:rsid w:val="004063A4"/>
    <w:rsid w:val="00456769"/>
    <w:rsid w:val="00483117"/>
    <w:rsid w:val="00483128"/>
    <w:rsid w:val="00485CB3"/>
    <w:rsid w:val="004C7C0A"/>
    <w:rsid w:val="005008B0"/>
    <w:rsid w:val="00500F5B"/>
    <w:rsid w:val="0053627D"/>
    <w:rsid w:val="00562443"/>
    <w:rsid w:val="005846DD"/>
    <w:rsid w:val="00592CE6"/>
    <w:rsid w:val="005C4D36"/>
    <w:rsid w:val="00667410"/>
    <w:rsid w:val="00697C38"/>
    <w:rsid w:val="006A1473"/>
    <w:rsid w:val="006B3E2F"/>
    <w:rsid w:val="006B52A8"/>
    <w:rsid w:val="006B5BEA"/>
    <w:rsid w:val="006D35CA"/>
    <w:rsid w:val="00701840"/>
    <w:rsid w:val="00771B31"/>
    <w:rsid w:val="007A2D6E"/>
    <w:rsid w:val="007C5192"/>
    <w:rsid w:val="0080520E"/>
    <w:rsid w:val="00885CB7"/>
    <w:rsid w:val="008B3D23"/>
    <w:rsid w:val="008D0EA0"/>
    <w:rsid w:val="008D3A9E"/>
    <w:rsid w:val="008F0809"/>
    <w:rsid w:val="009246C8"/>
    <w:rsid w:val="0094048D"/>
    <w:rsid w:val="0097446F"/>
    <w:rsid w:val="00992F52"/>
    <w:rsid w:val="009940A6"/>
    <w:rsid w:val="009A7563"/>
    <w:rsid w:val="009B6F6D"/>
    <w:rsid w:val="00A44A82"/>
    <w:rsid w:val="00A67414"/>
    <w:rsid w:val="00B03552"/>
    <w:rsid w:val="00B16805"/>
    <w:rsid w:val="00B33A80"/>
    <w:rsid w:val="00B76433"/>
    <w:rsid w:val="00BB6EFD"/>
    <w:rsid w:val="00BB709B"/>
    <w:rsid w:val="00C0298F"/>
    <w:rsid w:val="00C125A8"/>
    <w:rsid w:val="00C1423D"/>
    <w:rsid w:val="00C26490"/>
    <w:rsid w:val="00C80CE9"/>
    <w:rsid w:val="00CB040C"/>
    <w:rsid w:val="00CD5FD6"/>
    <w:rsid w:val="00D06203"/>
    <w:rsid w:val="00D152D0"/>
    <w:rsid w:val="00D17A7D"/>
    <w:rsid w:val="00D32716"/>
    <w:rsid w:val="00D410C2"/>
    <w:rsid w:val="00D46619"/>
    <w:rsid w:val="00D67065"/>
    <w:rsid w:val="00D71D64"/>
    <w:rsid w:val="00D77D71"/>
    <w:rsid w:val="00D918C5"/>
    <w:rsid w:val="00DE255D"/>
    <w:rsid w:val="00E035F4"/>
    <w:rsid w:val="00EB26EC"/>
    <w:rsid w:val="00EF1A04"/>
    <w:rsid w:val="00F112AA"/>
    <w:rsid w:val="00F4336F"/>
    <w:rsid w:val="00F520C1"/>
    <w:rsid w:val="00F85CEF"/>
    <w:rsid w:val="00F94D62"/>
    <w:rsid w:val="00FC2341"/>
    <w:rsid w:val="00FC7831"/>
    <w:rsid w:val="00FD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A332-FEE2-4ABD-A3E8-247EE0CD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user</cp:lastModifiedBy>
  <cp:revision>4</cp:revision>
  <cp:lastPrinted>2017-02-21T12:52:00Z</cp:lastPrinted>
  <dcterms:created xsi:type="dcterms:W3CDTF">2017-02-20T14:28:00Z</dcterms:created>
  <dcterms:modified xsi:type="dcterms:W3CDTF">2017-02-21T12:52:00Z</dcterms:modified>
</cp:coreProperties>
</file>