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E4" w:rsidRDefault="00BA09E4" w:rsidP="00BA09E4">
      <w:pPr>
        <w:ind w:left="-426" w:hanging="141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Załącznik nr 3</w:t>
      </w:r>
    </w:p>
    <w:p w:rsidR="00BA09E4" w:rsidRDefault="00BA09E4" w:rsidP="00BA09E4">
      <w:pPr>
        <w:ind w:left="-426" w:hanging="141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do Zarządzenia nr 9 /2010</w:t>
      </w:r>
    </w:p>
    <w:p w:rsidR="00BA09E4" w:rsidRDefault="00BA09E4" w:rsidP="00BA09E4">
      <w:pPr>
        <w:ind w:left="-426" w:hanging="141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Wójta Gminy Stara Kamienica</w:t>
      </w:r>
    </w:p>
    <w:p w:rsidR="00BA09E4" w:rsidRDefault="00BA09E4" w:rsidP="00BA09E4">
      <w:pPr>
        <w:ind w:left="-426" w:hanging="141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z dnia 24.02.2010r. </w:t>
      </w:r>
    </w:p>
    <w:p w:rsidR="00BA09E4" w:rsidRDefault="00BA09E4" w:rsidP="00BA09E4">
      <w:pPr>
        <w:ind w:left="-426" w:hanging="141"/>
        <w:jc w:val="righ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  <w:t xml:space="preserve">         </w:t>
      </w:r>
      <w:r>
        <w:tab/>
      </w:r>
      <w:r>
        <w:tab/>
        <w:t xml:space="preserve">              </w:t>
      </w:r>
    </w:p>
    <w:p w:rsidR="00BA09E4" w:rsidRDefault="00BA09E4" w:rsidP="00BA09E4">
      <w:pPr>
        <w:ind w:left="-426" w:hanging="141"/>
        <w:jc w:val="center"/>
        <w:rPr>
          <w:b/>
          <w:sz w:val="24"/>
        </w:rPr>
      </w:pPr>
    </w:p>
    <w:p w:rsidR="00BA09E4" w:rsidRDefault="00BA09E4" w:rsidP="00BA09E4">
      <w:pPr>
        <w:ind w:left="-426" w:hanging="141"/>
        <w:jc w:val="center"/>
        <w:rPr>
          <w:b/>
          <w:sz w:val="24"/>
        </w:rPr>
      </w:pPr>
      <w:r>
        <w:rPr>
          <w:b/>
          <w:sz w:val="24"/>
        </w:rPr>
        <w:t>PLAN  KONTROLI  JEDNOSTEK  ORGANIZACYJNYCH  GMINY STARA KAMIENICA   na 201</w:t>
      </w:r>
      <w:r w:rsidR="003C48E1">
        <w:rPr>
          <w:b/>
          <w:sz w:val="24"/>
        </w:rPr>
        <w:t>3</w:t>
      </w:r>
      <w:r>
        <w:rPr>
          <w:b/>
          <w:sz w:val="24"/>
        </w:rPr>
        <w:t>r.</w:t>
      </w:r>
    </w:p>
    <w:p w:rsidR="00BA09E4" w:rsidRDefault="00BA09E4" w:rsidP="00BA09E4">
      <w:pPr>
        <w:ind w:left="-426" w:hanging="141"/>
        <w:rPr>
          <w:b/>
          <w:sz w:val="24"/>
        </w:rPr>
      </w:pPr>
    </w:p>
    <w:p w:rsidR="00BA09E4" w:rsidRDefault="00BA09E4" w:rsidP="00BA09E4">
      <w:pPr>
        <w:ind w:left="-426" w:hanging="141"/>
      </w:pPr>
    </w:p>
    <w:tbl>
      <w:tblPr>
        <w:tblW w:w="146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2127"/>
        <w:gridCol w:w="5955"/>
        <w:gridCol w:w="2128"/>
        <w:gridCol w:w="2410"/>
        <w:gridCol w:w="1419"/>
        <w:gridCol w:w="160"/>
      </w:tblGrid>
      <w:tr w:rsidR="00BA09E4" w:rsidTr="00BA09E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jc w:val="center"/>
            </w:pPr>
            <w: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jc w:val="center"/>
            </w:pPr>
            <w:r>
              <w:t>Nazwa kontrolowanej</w:t>
            </w:r>
          </w:p>
          <w:p w:rsidR="00BA09E4" w:rsidRDefault="00BA09E4">
            <w:pPr>
              <w:jc w:val="center"/>
            </w:pPr>
            <w:r>
              <w:t>jednostki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jc w:val="center"/>
            </w:pPr>
            <w:r>
              <w:t>Zakres tematyczny</w:t>
            </w:r>
          </w:p>
          <w:p w:rsidR="00BA09E4" w:rsidRDefault="00BA09E4">
            <w:pPr>
              <w:jc w:val="center"/>
            </w:pPr>
            <w:r>
              <w:t>kontroli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jc w:val="center"/>
            </w:pPr>
            <w:r>
              <w:t>Okres objęty</w:t>
            </w:r>
          </w:p>
          <w:p w:rsidR="00BA09E4" w:rsidRDefault="00BA09E4">
            <w:pPr>
              <w:jc w:val="center"/>
            </w:pPr>
            <w:r>
              <w:t>kontrolą</w:t>
            </w:r>
          </w:p>
          <w:p w:rsidR="00BA09E4" w:rsidRDefault="00BA09E4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snapToGrid w:val="0"/>
              <w:jc w:val="center"/>
            </w:pPr>
            <w:r>
              <w:t>Termin przeprowadzenia</w:t>
            </w:r>
          </w:p>
          <w:p w:rsidR="00BA09E4" w:rsidRDefault="00BA09E4">
            <w:pPr>
              <w:jc w:val="center"/>
            </w:pPr>
            <w:r>
              <w:t>kontroli</w:t>
            </w:r>
          </w:p>
          <w:p w:rsidR="00BA09E4" w:rsidRDefault="00BA09E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jc w:val="center"/>
            </w:pPr>
          </w:p>
          <w:p w:rsidR="00BA09E4" w:rsidRDefault="00BA09E4">
            <w:pPr>
              <w:jc w:val="center"/>
            </w:pPr>
            <w:r>
              <w:t>Uwagi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E4" w:rsidRDefault="00BA09E4"/>
        </w:tc>
      </w:tr>
      <w:tr w:rsidR="00BA09E4" w:rsidTr="00BA09E4">
        <w:trPr>
          <w:trHeight w:val="118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9E4" w:rsidRDefault="00BA09E4">
            <w:pPr>
              <w:snapToGrid w:val="0"/>
            </w:pPr>
            <w:r>
              <w:t xml:space="preserve"> 1.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B73AB" w:rsidRDefault="00BA09E4">
            <w:pPr>
              <w:snapToGrid w:val="0"/>
            </w:pPr>
            <w:r>
              <w:t xml:space="preserve">Urząd Gminy </w:t>
            </w:r>
          </w:p>
          <w:p w:rsidR="00BA09E4" w:rsidRDefault="00BA09E4">
            <w:pPr>
              <w:snapToGrid w:val="0"/>
            </w:pPr>
            <w:r>
              <w:t xml:space="preserve">w Starej Kamienicy 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 w:rsidP="00BB73AB">
            <w:pPr>
              <w:numPr>
                <w:ilvl w:val="0"/>
                <w:numId w:val="1"/>
              </w:numPr>
              <w:snapToGrid w:val="0"/>
              <w:ind w:left="355"/>
            </w:pPr>
            <w:r>
              <w:t xml:space="preserve">Kontrola </w:t>
            </w:r>
            <w:r w:rsidR="00A942C7">
              <w:t xml:space="preserve"> </w:t>
            </w:r>
            <w:r w:rsidR="000D1AE6">
              <w:t>gospodark</w:t>
            </w:r>
            <w:r w:rsidR="00BB73AB">
              <w:t>i</w:t>
            </w:r>
            <w:r w:rsidR="000D1AE6">
              <w:t xml:space="preserve"> </w:t>
            </w:r>
            <w:r w:rsidR="00A942C7">
              <w:t>druk</w:t>
            </w:r>
            <w:r w:rsidR="000D1AE6">
              <w:t xml:space="preserve">ami </w:t>
            </w:r>
            <w:r w:rsidR="000C5C46">
              <w:t xml:space="preserve"> </w:t>
            </w:r>
            <w:r w:rsidR="00A942C7">
              <w:t xml:space="preserve">ścisłego zarachowania </w:t>
            </w:r>
            <w:r w:rsidR="00BB73AB"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0D1AE6" w:rsidP="00A942C7">
            <w:pPr>
              <w:snapToGrid w:val="0"/>
              <w:jc w:val="center"/>
            </w:pPr>
            <w:r>
              <w:t>2012-</w:t>
            </w:r>
            <w:r w:rsidR="00A942C7">
              <w:t>2013r</w:t>
            </w:r>
            <w:r w:rsidR="00BA09E4">
              <w:t>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snapToGrid w:val="0"/>
              <w:jc w:val="center"/>
            </w:pPr>
          </w:p>
          <w:p w:rsidR="00BA09E4" w:rsidRDefault="004E0B0B" w:rsidP="00A942C7">
            <w:pPr>
              <w:snapToGrid w:val="0"/>
              <w:jc w:val="center"/>
            </w:pPr>
            <w:r>
              <w:t>I</w:t>
            </w:r>
            <w:r w:rsidR="00BA09E4">
              <w:t xml:space="preserve"> kwartał 201</w:t>
            </w:r>
            <w:r w:rsidR="00A942C7">
              <w:t>3</w:t>
            </w:r>
            <w:r w:rsidR="00BA09E4">
              <w:t>r.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</w:p>
        </w:tc>
      </w:tr>
      <w:tr w:rsidR="00BA09E4" w:rsidTr="00BA09E4">
        <w:trPr>
          <w:trHeight w:val="13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>
            <w:r>
              <w:t>2.</w:t>
            </w:r>
          </w:p>
          <w:p w:rsidR="00BA09E4" w:rsidRDefault="00BA09E4"/>
          <w:p w:rsidR="00BA09E4" w:rsidRDefault="00BA09E4"/>
          <w:p w:rsidR="00BA09E4" w:rsidRDefault="00BA09E4"/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9C2DA0" w:rsidRDefault="009C2DA0" w:rsidP="009C2DA0">
            <w:pPr>
              <w:snapToGrid w:val="0"/>
            </w:pPr>
            <w:r>
              <w:t xml:space="preserve">Urząd  Gminy </w:t>
            </w:r>
          </w:p>
          <w:p w:rsidR="00BA09E4" w:rsidRDefault="004E0B0B" w:rsidP="009C2DA0">
            <w:pPr>
              <w:snapToGrid w:val="0"/>
            </w:pPr>
            <w:r>
              <w:t>w Starej Kamienicy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B73AB" w:rsidRDefault="005F58E5" w:rsidP="00A305B4">
            <w:pPr>
              <w:numPr>
                <w:ilvl w:val="0"/>
                <w:numId w:val="2"/>
              </w:numPr>
              <w:tabs>
                <w:tab w:val="left" w:pos="72"/>
              </w:tabs>
              <w:snapToGrid w:val="0"/>
            </w:pPr>
            <w:r>
              <w:t xml:space="preserve">Sprawdzenie poprawności naliczania </w:t>
            </w:r>
            <w:r w:rsidR="00BB73AB">
              <w:t xml:space="preserve">stypendiów o charakterze socjalnym i zasiłków losowych przyznawanych za okres </w:t>
            </w:r>
          </w:p>
          <w:p w:rsidR="00BA09E4" w:rsidRDefault="00BB73AB" w:rsidP="00BB73AB">
            <w:pPr>
              <w:tabs>
                <w:tab w:val="left" w:pos="72"/>
              </w:tabs>
              <w:snapToGrid w:val="0"/>
              <w:ind w:left="432"/>
            </w:pPr>
            <w:r>
              <w:t xml:space="preserve"> IX/2012- VI/2013r.</w:t>
            </w:r>
          </w:p>
          <w:p w:rsidR="00BA09E4" w:rsidRDefault="00BA09E4">
            <w:pPr>
              <w:tabs>
                <w:tab w:val="left" w:pos="72"/>
              </w:tabs>
              <w:snapToGrid w:val="0"/>
              <w:ind w:left="432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 w:rsidP="00BB73AB">
            <w:pPr>
              <w:jc w:val="center"/>
            </w:pPr>
            <w:r>
              <w:t>201</w:t>
            </w:r>
            <w:r w:rsidR="00BB73AB">
              <w:t>3</w:t>
            </w:r>
            <w:r>
              <w:t>r.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/>
          <w:p w:rsidR="00BA09E4" w:rsidRDefault="004E0B0B" w:rsidP="005F58E5">
            <w:pPr>
              <w:jc w:val="center"/>
            </w:pPr>
            <w:r>
              <w:t>I</w:t>
            </w:r>
            <w:r w:rsidR="00BA09E4">
              <w:t>I  kwartał 201</w:t>
            </w:r>
            <w:r w:rsidR="005F58E5">
              <w:t>3</w:t>
            </w:r>
            <w:r w:rsidR="00BA09E4">
              <w:t>r.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E4" w:rsidRDefault="00BA09E4">
            <w:pPr>
              <w:snapToGrid w:val="0"/>
            </w:pPr>
          </w:p>
          <w:p w:rsidR="00BA09E4" w:rsidRDefault="00BA09E4"/>
          <w:p w:rsidR="00BA09E4" w:rsidRDefault="00BA09E4"/>
          <w:p w:rsidR="00BA09E4" w:rsidRDefault="00BA09E4"/>
          <w:p w:rsidR="00BA09E4" w:rsidRDefault="00BA09E4"/>
        </w:tc>
      </w:tr>
      <w:tr w:rsidR="00BA09E4" w:rsidTr="00BA09E4">
        <w:trPr>
          <w:trHeight w:val="13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  <w:r>
              <w:t xml:space="preserve">3.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B73AB" w:rsidRDefault="00BB73AB" w:rsidP="00BB73AB">
            <w:pPr>
              <w:snapToGrid w:val="0"/>
            </w:pPr>
            <w:r>
              <w:t>Urząd Gminy</w:t>
            </w:r>
          </w:p>
          <w:p w:rsidR="00BA09E4" w:rsidRDefault="00BB73AB" w:rsidP="00BB73AB">
            <w:pPr>
              <w:snapToGrid w:val="0"/>
            </w:pPr>
            <w:r>
              <w:t xml:space="preserve"> w Starej Kamienicy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B73AB" w:rsidRDefault="00BB73AB" w:rsidP="00BB73AB">
            <w:pPr>
              <w:numPr>
                <w:ilvl w:val="0"/>
                <w:numId w:val="3"/>
              </w:numPr>
              <w:snapToGrid w:val="0"/>
            </w:pPr>
            <w:r>
              <w:t>Sprawdzenie prawidłowości naliczania dodatków do wynagrodzeń dla pracowników jednostek organizacyjnych  gminy.</w:t>
            </w:r>
          </w:p>
          <w:p w:rsidR="00BA09E4" w:rsidRDefault="00BA09E4">
            <w:pPr>
              <w:snapToGrid w:val="0"/>
              <w:ind w:left="432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 w:rsidP="00BB73AB">
            <w:pPr>
              <w:snapToGrid w:val="0"/>
              <w:jc w:val="center"/>
            </w:pPr>
            <w:r>
              <w:t>201</w:t>
            </w:r>
            <w:r w:rsidR="00BB73AB">
              <w:t>3</w:t>
            </w:r>
            <w:r>
              <w:t>r.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4E0B0B" w:rsidP="00BB73AB">
            <w:pPr>
              <w:snapToGrid w:val="0"/>
              <w:jc w:val="center"/>
            </w:pPr>
            <w:r>
              <w:t>I</w:t>
            </w:r>
            <w:r w:rsidR="00BA09E4">
              <w:t>II kwartał 201</w:t>
            </w:r>
            <w:r w:rsidR="00BB73AB">
              <w:t>3</w:t>
            </w:r>
            <w:r w:rsidR="00BA09E4">
              <w:t>r.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E4" w:rsidRDefault="00BA09E4">
            <w:pPr>
              <w:snapToGrid w:val="0"/>
            </w:pPr>
          </w:p>
        </w:tc>
      </w:tr>
      <w:tr w:rsidR="00BA09E4" w:rsidTr="00BA09E4">
        <w:trPr>
          <w:trHeight w:val="13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  <w:r>
              <w:t xml:space="preserve">4.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228C" w:rsidRDefault="00697334">
            <w:pPr>
              <w:snapToGrid w:val="0"/>
            </w:pPr>
            <w:r>
              <w:t xml:space="preserve"> Gimnazjum </w:t>
            </w:r>
            <w:r w:rsidR="00BA228C">
              <w:t xml:space="preserve"> </w:t>
            </w:r>
          </w:p>
          <w:p w:rsidR="00BA09E4" w:rsidRDefault="00BB73AB">
            <w:pPr>
              <w:snapToGrid w:val="0"/>
            </w:pPr>
            <w:r>
              <w:t xml:space="preserve">  </w:t>
            </w:r>
            <w:r w:rsidR="00BA09E4">
              <w:t>w Starej Kamienicy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3AB" w:rsidRDefault="00BB73AB" w:rsidP="00BB73AB">
            <w:pPr>
              <w:pStyle w:val="Akapitzlist"/>
              <w:snapToGrid w:val="0"/>
              <w:ind w:left="1440"/>
            </w:pPr>
          </w:p>
          <w:p w:rsidR="00697334" w:rsidRDefault="00697334" w:rsidP="00697334">
            <w:pPr>
              <w:numPr>
                <w:ilvl w:val="0"/>
                <w:numId w:val="5"/>
              </w:numPr>
              <w:snapToGrid w:val="0"/>
            </w:pPr>
            <w:r>
              <w:t>Sprawdzenie rozliczenia pobieranych zaliczek.</w:t>
            </w:r>
          </w:p>
          <w:p w:rsidR="00697334" w:rsidRDefault="00697334" w:rsidP="00697334">
            <w:pPr>
              <w:numPr>
                <w:ilvl w:val="0"/>
                <w:numId w:val="5"/>
              </w:numPr>
              <w:snapToGrid w:val="0"/>
            </w:pPr>
            <w:r>
              <w:t>Rozliczenie składek na rzecz ZUS i podatku dochodowego na rzecz Urzędu Skarbowego.</w:t>
            </w:r>
          </w:p>
          <w:p w:rsidR="00697334" w:rsidRDefault="00697334" w:rsidP="00697334">
            <w:pPr>
              <w:numPr>
                <w:ilvl w:val="0"/>
                <w:numId w:val="5"/>
              </w:numPr>
              <w:snapToGrid w:val="0"/>
            </w:pPr>
            <w:r>
              <w:t xml:space="preserve">Sprawdzenie faktur  , rachunków – dotrzymywanie terminów płatności zobowiązań  finansowych. </w:t>
            </w:r>
          </w:p>
          <w:p w:rsidR="00BA228C" w:rsidRDefault="00BA228C" w:rsidP="00697334">
            <w:pPr>
              <w:pStyle w:val="Akapitzlist"/>
              <w:snapToGrid w:val="0"/>
              <w:ind w:left="644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snapToGrid w:val="0"/>
              <w:jc w:val="center"/>
            </w:pPr>
            <w:r>
              <w:t>201</w:t>
            </w:r>
            <w:r w:rsidR="00BB73AB">
              <w:t>3</w:t>
            </w:r>
            <w:r>
              <w:t>r.</w:t>
            </w:r>
          </w:p>
          <w:p w:rsidR="00BA09E4" w:rsidRDefault="00BA09E4">
            <w:pPr>
              <w:snapToGrid w:val="0"/>
              <w:jc w:val="center"/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>
            <w:pPr>
              <w:snapToGrid w:val="0"/>
            </w:pPr>
            <w:r>
              <w:t xml:space="preserve">        </w:t>
            </w:r>
            <w:r w:rsidR="00DA7D2D">
              <w:t>I</w:t>
            </w:r>
            <w:r w:rsidR="00697334">
              <w:t>II</w:t>
            </w:r>
            <w:r w:rsidR="00BB73AB">
              <w:t xml:space="preserve"> </w:t>
            </w:r>
            <w:r>
              <w:t xml:space="preserve"> kwartał 201</w:t>
            </w:r>
            <w:r w:rsidR="00BB73AB">
              <w:t>3</w:t>
            </w:r>
            <w:r>
              <w:t>r.</w:t>
            </w:r>
          </w:p>
          <w:p w:rsidR="00BA09E4" w:rsidRDefault="00BA09E4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E4" w:rsidRDefault="00BA09E4">
            <w:pPr>
              <w:snapToGrid w:val="0"/>
            </w:pPr>
          </w:p>
        </w:tc>
      </w:tr>
    </w:tbl>
    <w:p w:rsidR="00BA09E4" w:rsidRDefault="00BA09E4" w:rsidP="00BA09E4">
      <w:pPr>
        <w:ind w:left="-426" w:hanging="141"/>
      </w:pPr>
      <w:r>
        <w:t xml:space="preserve">          </w:t>
      </w:r>
    </w:p>
    <w:p w:rsidR="00BA09E4" w:rsidRDefault="00BA09E4" w:rsidP="00BA09E4">
      <w:pPr>
        <w:ind w:left="-426" w:hanging="141"/>
      </w:pPr>
    </w:p>
    <w:p w:rsidR="00BA09E4" w:rsidRDefault="00BA09E4" w:rsidP="00BA09E4">
      <w:pPr>
        <w:ind w:left="-426" w:hanging="141"/>
      </w:pPr>
    </w:p>
    <w:p w:rsidR="00BA09E4" w:rsidRDefault="00BA09E4" w:rsidP="00BA09E4">
      <w:pPr>
        <w:ind w:left="-426" w:hanging="141"/>
      </w:pPr>
    </w:p>
    <w:p w:rsidR="00BA09E4" w:rsidRDefault="00BA09E4" w:rsidP="00BA09E4">
      <w:pPr>
        <w:ind w:left="-426" w:hanging="141"/>
      </w:pPr>
      <w:r>
        <w:t xml:space="preserve">        </w:t>
      </w:r>
    </w:p>
    <w:tbl>
      <w:tblPr>
        <w:tblW w:w="147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3"/>
        <w:gridCol w:w="1920"/>
        <w:gridCol w:w="5941"/>
        <w:gridCol w:w="2127"/>
        <w:gridCol w:w="2409"/>
        <w:gridCol w:w="1560"/>
        <w:gridCol w:w="160"/>
      </w:tblGrid>
      <w:tr w:rsidR="00BA09E4" w:rsidTr="00DA7D2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jc w:val="center"/>
            </w:pPr>
            <w:r>
              <w:t>Lp.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jc w:val="center"/>
            </w:pPr>
            <w:r>
              <w:t>Nazwa kontrolowanej</w:t>
            </w:r>
          </w:p>
          <w:p w:rsidR="00BA09E4" w:rsidRDefault="00BA09E4">
            <w:pPr>
              <w:jc w:val="center"/>
            </w:pPr>
            <w:r>
              <w:t>jednostki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jc w:val="center"/>
            </w:pPr>
            <w:r>
              <w:t>Zakres tematyczny</w:t>
            </w:r>
          </w:p>
          <w:p w:rsidR="00BA09E4" w:rsidRDefault="00BA09E4">
            <w:pPr>
              <w:jc w:val="center"/>
            </w:pPr>
            <w:r>
              <w:t>kontroli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jc w:val="center"/>
            </w:pPr>
            <w:r>
              <w:t>Okres objęty</w:t>
            </w:r>
          </w:p>
          <w:p w:rsidR="00BA09E4" w:rsidRDefault="00BA09E4">
            <w:pPr>
              <w:jc w:val="center"/>
            </w:pPr>
            <w:r>
              <w:t>kontrolą</w:t>
            </w:r>
          </w:p>
          <w:p w:rsidR="00BA09E4" w:rsidRDefault="00BA09E4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snapToGrid w:val="0"/>
              <w:jc w:val="center"/>
            </w:pPr>
            <w:r>
              <w:t>Termin przeprowadzenia</w:t>
            </w:r>
          </w:p>
          <w:p w:rsidR="00BA09E4" w:rsidRDefault="00BA09E4">
            <w:pPr>
              <w:jc w:val="center"/>
            </w:pPr>
            <w:r>
              <w:t>kontroli</w:t>
            </w:r>
          </w:p>
          <w:p w:rsidR="00BA09E4" w:rsidRDefault="00BA09E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jc w:val="center"/>
            </w:pPr>
          </w:p>
          <w:p w:rsidR="00BA09E4" w:rsidRDefault="00BA09E4">
            <w:pPr>
              <w:jc w:val="center"/>
            </w:pPr>
            <w:r>
              <w:t>Uwagi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E4" w:rsidRDefault="00BA09E4">
            <w:pPr>
              <w:snapToGrid w:val="0"/>
            </w:pPr>
          </w:p>
        </w:tc>
      </w:tr>
      <w:tr w:rsidR="00BA09E4" w:rsidTr="00DA7D2D">
        <w:trPr>
          <w:trHeight w:val="1319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>
            <w:r>
              <w:t>5.</w:t>
            </w:r>
          </w:p>
          <w:p w:rsidR="00BA09E4" w:rsidRDefault="00BA09E4"/>
          <w:p w:rsidR="00BA09E4" w:rsidRDefault="00BA09E4"/>
          <w:p w:rsidR="00BA09E4" w:rsidRDefault="00BA09E4"/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697334" w:rsidRDefault="00697334" w:rsidP="00DA7D2D">
            <w:pPr>
              <w:snapToGrid w:val="0"/>
            </w:pPr>
            <w:r>
              <w:t xml:space="preserve"> Urząd Gminy </w:t>
            </w:r>
          </w:p>
          <w:p w:rsidR="00BA09E4" w:rsidRDefault="00BA228C" w:rsidP="00DA7D2D">
            <w:pPr>
              <w:snapToGrid w:val="0"/>
            </w:pPr>
            <w:r>
              <w:t xml:space="preserve">  w Starej Kamienicy</w:t>
            </w:r>
          </w:p>
        </w:tc>
        <w:tc>
          <w:tcPr>
            <w:tcW w:w="5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ind w:left="720"/>
            </w:pPr>
          </w:p>
          <w:p w:rsidR="00697334" w:rsidRDefault="00697334" w:rsidP="00697334">
            <w:pPr>
              <w:pStyle w:val="Akapitzlist"/>
              <w:numPr>
                <w:ilvl w:val="0"/>
                <w:numId w:val="10"/>
              </w:numPr>
              <w:snapToGrid w:val="0"/>
            </w:pPr>
            <w:r>
              <w:t>Sprawdzenie naliczenia diet  radnym .</w:t>
            </w:r>
          </w:p>
          <w:p w:rsidR="00697334" w:rsidRDefault="00697334" w:rsidP="00697334">
            <w:pPr>
              <w:snapToGrid w:val="0"/>
              <w:ind w:left="750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  <w:jc w:val="center"/>
            </w:pPr>
          </w:p>
          <w:p w:rsidR="00BA09E4" w:rsidRDefault="00BA09E4">
            <w:pPr>
              <w:jc w:val="center"/>
            </w:pPr>
            <w:r>
              <w:t xml:space="preserve">   </w:t>
            </w:r>
          </w:p>
          <w:p w:rsidR="00BA09E4" w:rsidRDefault="00BA09E4" w:rsidP="00697334">
            <w:pPr>
              <w:jc w:val="center"/>
            </w:pPr>
            <w:r>
              <w:t>201</w:t>
            </w:r>
            <w:r w:rsidR="00697334">
              <w:t>3</w:t>
            </w:r>
            <w:r>
              <w:t>r.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snapToGrid w:val="0"/>
            </w:pPr>
          </w:p>
          <w:p w:rsidR="00BA09E4" w:rsidRDefault="00BA09E4"/>
          <w:p w:rsidR="00BA09E4" w:rsidRDefault="00DA7D2D" w:rsidP="00697334">
            <w:pPr>
              <w:jc w:val="center"/>
            </w:pPr>
            <w:r>
              <w:t>I</w:t>
            </w:r>
            <w:r w:rsidR="00697334">
              <w:t>V</w:t>
            </w:r>
            <w:r w:rsidR="00BA09E4">
              <w:t xml:space="preserve">  kwartał 201</w:t>
            </w:r>
            <w:r w:rsidR="00697334">
              <w:t>3</w:t>
            </w:r>
            <w:r w:rsidR="00BA09E4">
              <w:t>r.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E4" w:rsidRDefault="00BA09E4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E4" w:rsidRDefault="00BA09E4">
            <w:pPr>
              <w:snapToGrid w:val="0"/>
            </w:pPr>
          </w:p>
          <w:p w:rsidR="00BA09E4" w:rsidRDefault="00BA09E4"/>
          <w:p w:rsidR="00BA09E4" w:rsidRDefault="00BA09E4"/>
          <w:p w:rsidR="00BA09E4" w:rsidRDefault="00BA09E4"/>
          <w:p w:rsidR="00BA09E4" w:rsidRDefault="00BA09E4"/>
        </w:tc>
      </w:tr>
    </w:tbl>
    <w:p w:rsidR="004652C2" w:rsidRDefault="001830DB" w:rsidP="0091205B">
      <w:pPr>
        <w:ind w:left="-426" w:hanging="141"/>
      </w:pPr>
      <w:r>
        <w:t xml:space="preserve">            </w:t>
      </w:r>
    </w:p>
    <w:p w:rsidR="004652C2" w:rsidRDefault="004652C2" w:rsidP="0091205B">
      <w:pPr>
        <w:ind w:left="-426" w:hanging="141"/>
      </w:pPr>
    </w:p>
    <w:p w:rsidR="00697334" w:rsidRDefault="004652C2" w:rsidP="0091205B">
      <w:pPr>
        <w:ind w:left="-426" w:hanging="141"/>
      </w:pPr>
      <w:r>
        <w:t xml:space="preserve">           </w:t>
      </w:r>
      <w:r w:rsidR="001830DB">
        <w:t xml:space="preserve"> </w:t>
      </w:r>
      <w:r w:rsidR="00BA09E4">
        <w:t>Stara Kamienica , dn</w:t>
      </w:r>
      <w:r w:rsidR="00856937">
        <w:t xml:space="preserve">ia </w:t>
      </w:r>
      <w:r w:rsidR="00BA09E4">
        <w:t xml:space="preserve"> </w:t>
      </w:r>
      <w:r>
        <w:t>19</w:t>
      </w:r>
      <w:r w:rsidR="00BA09E4">
        <w:t xml:space="preserve"> lutego 201</w:t>
      </w:r>
      <w:r>
        <w:t>3</w:t>
      </w:r>
      <w:r w:rsidR="00BA09E4">
        <w:t xml:space="preserve">r.    </w:t>
      </w:r>
      <w:r w:rsidR="0091205B">
        <w:tab/>
      </w:r>
      <w:r w:rsidR="0091205B">
        <w:tab/>
      </w:r>
      <w:r w:rsidR="0091205B">
        <w:tab/>
      </w:r>
      <w:r w:rsidR="00697334">
        <w:t xml:space="preserve">                                                                                          </w:t>
      </w:r>
    </w:p>
    <w:p w:rsidR="00BA09E4" w:rsidRPr="004652C2" w:rsidRDefault="00697334" w:rsidP="00BA09E4">
      <w:pPr>
        <w:ind w:left="-426" w:hanging="14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Wójt Gminy</w:t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 w:rsidR="0091205B">
        <w:tab/>
      </w:r>
      <w:r>
        <w:t xml:space="preserve">    </w:t>
      </w:r>
      <w:r w:rsidR="00BA09E4">
        <w:t xml:space="preserve"> S</w:t>
      </w:r>
      <w:r>
        <w:t xml:space="preserve">         </w:t>
      </w:r>
      <w:r>
        <w:tab/>
        <w:t>S</w:t>
      </w:r>
      <w:r w:rsidR="00BA09E4">
        <w:t xml:space="preserve">porządziła  : </w:t>
      </w:r>
      <w:r w:rsidR="00BA09E4" w:rsidRPr="004652C2">
        <w:t xml:space="preserve">Teresa Hryniewicz                                                                                                                             </w:t>
      </w:r>
      <w:r>
        <w:t xml:space="preserve">        </w:t>
      </w:r>
      <w:r w:rsidR="00BA09E4" w:rsidRPr="004652C2">
        <w:t xml:space="preserve">  </w:t>
      </w:r>
      <w:r>
        <w:t xml:space="preserve">(-)  Wojciech Poczynek </w:t>
      </w:r>
    </w:p>
    <w:p w:rsidR="00BA09E4" w:rsidRPr="004652C2" w:rsidRDefault="00697334" w:rsidP="00BA09E4">
      <w:pPr>
        <w:ind w:left="-426" w:hanging="14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A09E4" w:rsidRPr="004652C2">
        <w:t xml:space="preserve"> ………………………………………..</w:t>
      </w:r>
    </w:p>
    <w:p w:rsidR="00BA09E4" w:rsidRPr="004652C2" w:rsidRDefault="00BA09E4" w:rsidP="00BA09E4">
      <w:pPr>
        <w:ind w:left="-426" w:hanging="141"/>
      </w:pPr>
      <w:r w:rsidRPr="004652C2">
        <w:t xml:space="preserve">                                                                                                                                                                                                                     Zatwierdzam                 </w:t>
      </w:r>
    </w:p>
    <w:p w:rsidR="00BA09E4" w:rsidRDefault="00BA09E4" w:rsidP="00BA09E4"/>
    <w:p w:rsidR="00B63461" w:rsidRDefault="00B63461"/>
    <w:sectPr w:rsidR="00B63461" w:rsidSect="00BA09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5A9"/>
    <w:multiLevelType w:val="hybridMultilevel"/>
    <w:tmpl w:val="71D2011C"/>
    <w:lvl w:ilvl="0" w:tplc="780495B2">
      <w:start w:val="1"/>
      <w:numFmt w:val="decimal"/>
      <w:lvlText w:val="%1."/>
      <w:lvlJc w:val="left"/>
      <w:pPr>
        <w:ind w:left="43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17884"/>
    <w:multiLevelType w:val="hybridMultilevel"/>
    <w:tmpl w:val="34669436"/>
    <w:lvl w:ilvl="0" w:tplc="E040AF80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30F75"/>
    <w:multiLevelType w:val="hybridMultilevel"/>
    <w:tmpl w:val="E1483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000B7"/>
    <w:multiLevelType w:val="hybridMultilevel"/>
    <w:tmpl w:val="1B7A61D0"/>
    <w:lvl w:ilvl="0" w:tplc="AB4C268C">
      <w:start w:val="1"/>
      <w:numFmt w:val="decimal"/>
      <w:lvlText w:val="%1."/>
      <w:lvlJc w:val="left"/>
      <w:pPr>
        <w:ind w:left="8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1187B"/>
    <w:multiLevelType w:val="hybridMultilevel"/>
    <w:tmpl w:val="C5EEE00A"/>
    <w:lvl w:ilvl="0" w:tplc="7500FC76">
      <w:start w:val="1"/>
      <w:numFmt w:val="decimal"/>
      <w:lvlText w:val="%1."/>
      <w:lvlJc w:val="left"/>
      <w:pPr>
        <w:ind w:left="43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E184C"/>
    <w:multiLevelType w:val="hybridMultilevel"/>
    <w:tmpl w:val="6BC49E24"/>
    <w:lvl w:ilvl="0" w:tplc="839A3DF0">
      <w:start w:val="1"/>
      <w:numFmt w:val="decimal"/>
      <w:lvlText w:val="%1."/>
      <w:lvlJc w:val="left"/>
      <w:pPr>
        <w:ind w:left="11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F47579"/>
    <w:multiLevelType w:val="hybridMultilevel"/>
    <w:tmpl w:val="355441DA"/>
    <w:lvl w:ilvl="0" w:tplc="91B69434">
      <w:start w:val="1"/>
      <w:numFmt w:val="decimal"/>
      <w:lvlText w:val="%1."/>
      <w:lvlJc w:val="left"/>
      <w:pPr>
        <w:ind w:left="43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53F5F"/>
    <w:multiLevelType w:val="hybridMultilevel"/>
    <w:tmpl w:val="786ADF2E"/>
    <w:lvl w:ilvl="0" w:tplc="E05CE8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2D355B"/>
    <w:multiLevelType w:val="hybridMultilevel"/>
    <w:tmpl w:val="50A05CAA"/>
    <w:lvl w:ilvl="0" w:tplc="780CE0BC">
      <w:start w:val="1"/>
      <w:numFmt w:val="decimal"/>
      <w:lvlText w:val="%1."/>
      <w:lvlJc w:val="left"/>
      <w:pPr>
        <w:ind w:left="71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851C37"/>
    <w:multiLevelType w:val="hybridMultilevel"/>
    <w:tmpl w:val="565EE75C"/>
    <w:lvl w:ilvl="0" w:tplc="D5EEC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09E4"/>
    <w:rsid w:val="000C5C46"/>
    <w:rsid w:val="000D1AE6"/>
    <w:rsid w:val="001830DB"/>
    <w:rsid w:val="003C48E1"/>
    <w:rsid w:val="004652C2"/>
    <w:rsid w:val="00481A07"/>
    <w:rsid w:val="004D393B"/>
    <w:rsid w:val="004E0B0B"/>
    <w:rsid w:val="00531665"/>
    <w:rsid w:val="00531915"/>
    <w:rsid w:val="005F58E5"/>
    <w:rsid w:val="00612593"/>
    <w:rsid w:val="00650860"/>
    <w:rsid w:val="00697334"/>
    <w:rsid w:val="00703F37"/>
    <w:rsid w:val="00856937"/>
    <w:rsid w:val="0091205B"/>
    <w:rsid w:val="009C2DA0"/>
    <w:rsid w:val="00A942C7"/>
    <w:rsid w:val="00B63461"/>
    <w:rsid w:val="00BA09E4"/>
    <w:rsid w:val="00BA228C"/>
    <w:rsid w:val="00BB73AB"/>
    <w:rsid w:val="00CA6152"/>
    <w:rsid w:val="00DA7D2D"/>
    <w:rsid w:val="00E16F31"/>
    <w:rsid w:val="00E3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EFD8-90A1-4466-B704-BA32FEAA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10</cp:revision>
  <cp:lastPrinted>2013-02-19T07:08:00Z</cp:lastPrinted>
  <dcterms:created xsi:type="dcterms:W3CDTF">2012-03-06T07:26:00Z</dcterms:created>
  <dcterms:modified xsi:type="dcterms:W3CDTF">2013-02-19T07:10:00Z</dcterms:modified>
</cp:coreProperties>
</file>