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68912021" w:displacedByCustomXml="next"/>
    <w:bookmarkEnd w:id="0" w:displacedByCustomXml="next"/>
    <w:sdt>
      <w:sdtPr>
        <w:rPr>
          <w:rFonts w:eastAsiaTheme="minorHAnsi"/>
          <w:kern w:val="2"/>
          <w:sz w:val="2"/>
          <w:lang w:eastAsia="en-US"/>
          <w14:ligatures w14:val="standardContextual"/>
        </w:rPr>
        <w:id w:val="1544549360"/>
        <w:docPartObj>
          <w:docPartGallery w:val="Cover Pages"/>
          <w:docPartUnique/>
        </w:docPartObj>
      </w:sdtPr>
      <w:sdtEndPr>
        <w:rPr>
          <w:sz w:val="22"/>
        </w:rPr>
      </w:sdtEndPr>
      <w:sdtContent>
        <w:p w14:paraId="14105EF1" w14:textId="2D19186B" w:rsidR="00F2402B" w:rsidRPr="00A833CE" w:rsidRDefault="00451F45">
          <w:pPr>
            <w:pStyle w:val="Bezodstpw"/>
            <w:rPr>
              <w:sz w:val="2"/>
            </w:rPr>
          </w:pPr>
          <w:r w:rsidRPr="00A833CE">
            <w:rPr>
              <w:noProof/>
            </w:rPr>
            <mc:AlternateContent>
              <mc:Choice Requires="wps">
                <w:drawing>
                  <wp:anchor distT="0" distB="0" distL="114300" distR="114300" simplePos="0" relativeHeight="251661312" behindDoc="0" locked="0" layoutInCell="1" allowOverlap="1" wp14:anchorId="34882846" wp14:editId="7B26B442">
                    <wp:simplePos x="0" y="0"/>
                    <wp:positionH relativeFrom="page">
                      <wp:posOffset>866898</wp:posOffset>
                    </wp:positionH>
                    <wp:positionV relativeFrom="margin">
                      <wp:posOffset>2730</wp:posOffset>
                    </wp:positionV>
                    <wp:extent cx="5995727" cy="2552700"/>
                    <wp:effectExtent l="0" t="0" r="0" b="0"/>
                    <wp:wrapNone/>
                    <wp:docPr id="62" name="Pole tekstowe 15"/>
                    <wp:cNvGraphicFramePr/>
                    <a:graphic xmlns:a="http://schemas.openxmlformats.org/drawingml/2006/main">
                      <a:graphicData uri="http://schemas.microsoft.com/office/word/2010/wordprocessingShape">
                        <wps:wsp>
                          <wps:cNvSpPr txBox="1"/>
                          <wps:spPr>
                            <a:xfrm>
                              <a:off x="0" y="0"/>
                              <a:ext cx="5995727" cy="2552700"/>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sdt>
                                <w:sdtPr>
                                  <w:rPr>
                                    <w:rFonts w:ascii="Batang" w:eastAsia="Batang" w:hAnsi="Batang" w:cstheme="majorBidi"/>
                                    <w:b/>
                                    <w:bCs/>
                                    <w:caps/>
                                    <w:color w:val="1C0B9D"/>
                                    <w:sz w:val="64"/>
                                    <w:szCs w:val="64"/>
                                    <w14:shadow w14:blurRad="88900" w14:dist="38100" w14:dir="2700000" w14:sx="100000" w14:sy="100000" w14:kx="0" w14:ky="0" w14:algn="tl">
                                      <w14:srgbClr w14:val="000000">
                                        <w14:alpha w14:val="60000"/>
                                      </w14:srgbClr>
                                    </w14:shadow>
                                  </w:rPr>
                                  <w:alias w:val="Tytuł"/>
                                  <w:tag w:val=""/>
                                  <w:id w:val="797192764"/>
                                  <w:dataBinding w:prefixMappings="xmlns:ns0='http://purl.org/dc/elements/1.1/' xmlns:ns1='http://schemas.openxmlformats.org/package/2006/metadata/core-properties' " w:xpath="/ns1:coreProperties[1]/ns0:title[1]" w:storeItemID="{6C3C8BC8-F283-45AE-878A-BAB7291924A1}"/>
                                  <w:text/>
                                </w:sdtPr>
                                <w:sdtContent>
                                  <w:p w14:paraId="21A527E5" w14:textId="556D9097" w:rsidR="00A012BC" w:rsidRPr="00A833CE" w:rsidRDefault="00A012BC">
                                    <w:pPr>
                                      <w:pStyle w:val="Bezodstpw"/>
                                      <w:rPr>
                                        <w:rFonts w:ascii="Batang" w:eastAsia="Batang" w:hAnsi="Batang" w:cstheme="majorBidi"/>
                                        <w:b/>
                                        <w:bCs/>
                                        <w:caps/>
                                        <w:color w:val="1C0B9D"/>
                                        <w:sz w:val="64"/>
                                        <w:szCs w:val="64"/>
                                        <w14:shadow w14:blurRad="88900" w14:dist="38100" w14:dir="2700000" w14:sx="100000" w14:sy="100000" w14:kx="0" w14:ky="0" w14:algn="tl">
                                          <w14:srgbClr w14:val="000000">
                                            <w14:alpha w14:val="60000"/>
                                          </w14:srgbClr>
                                        </w14:shadow>
                                      </w:rPr>
                                    </w:pPr>
                                    <w:r w:rsidRPr="00A833CE">
                                      <w:rPr>
                                        <w:rFonts w:ascii="Batang" w:eastAsia="Batang" w:hAnsi="Batang" w:cstheme="majorBidi"/>
                                        <w:b/>
                                        <w:bCs/>
                                        <w:caps/>
                                        <w:color w:val="1C0B9D"/>
                                        <w:sz w:val="64"/>
                                        <w:szCs w:val="64"/>
                                        <w14:shadow w14:blurRad="88900" w14:dist="38100" w14:dir="2700000" w14:sx="100000" w14:sy="100000" w14:kx="0" w14:ky="0" w14:algn="tl">
                                          <w14:srgbClr w14:val="000000">
                                            <w14:alpha w14:val="60000"/>
                                          </w14:srgbClr>
                                        </w14:shadow>
                                      </w:rPr>
                                      <w:t>Strategia Rozwoju Gminy Skulsk               na lata 2024-2031</w:t>
                                    </w:r>
                                  </w:p>
                                </w:sdtContent>
                              </w:sdt>
                              <w:p w14:paraId="57F82F24" w14:textId="7BB42EF3" w:rsidR="00A012BC" w:rsidRPr="00A833CE" w:rsidRDefault="00000000">
                                <w:pPr>
                                  <w:pStyle w:val="Bezodstpw"/>
                                  <w:spacing w:before="120"/>
                                  <w:rPr>
                                    <w:color w:val="82ED69"/>
                                    <w14:shadow w14:blurRad="88900" w14:dist="38100" w14:dir="2700000" w14:sx="100000" w14:sy="100000" w14:kx="0" w14:ky="0" w14:algn="tl">
                                      <w14:srgbClr w14:val="000000">
                                        <w14:alpha w14:val="60000"/>
                                      </w14:srgbClr>
                                    </w14:shadow>
                                  </w:rPr>
                                </w:pPr>
                                <w:sdt>
                                  <w:sdtPr>
                                    <w:rPr>
                                      <w:color w:val="82ED69"/>
                                      <w:sz w:val="36"/>
                                      <w:szCs w:val="36"/>
                                      <w14:shadow w14:blurRad="88900" w14:dist="38100" w14:dir="2700000" w14:sx="100000" w14:sy="100000" w14:kx="0" w14:ky="0" w14:algn="tl">
                                        <w14:srgbClr w14:val="000000">
                                          <w14:alpha w14:val="60000"/>
                                        </w14:srgbClr>
                                      </w14:shadow>
                                    </w:rPr>
                                    <w:alias w:val="Podtytuł"/>
                                    <w:tag w:val=""/>
                                    <w:id w:val="2021743002"/>
                                    <w:dataBinding w:prefixMappings="xmlns:ns0='http://purl.org/dc/elements/1.1/' xmlns:ns1='http://schemas.openxmlformats.org/package/2006/metadata/core-properties' " w:xpath="/ns1:coreProperties[1]/ns0:subject[1]" w:storeItemID="{6C3C8BC8-F283-45AE-878A-BAB7291924A1}"/>
                                    <w:text/>
                                  </w:sdtPr>
                                  <w:sdtContent>
                                    <w:r w:rsidR="00A012BC" w:rsidRPr="00A833CE">
                                      <w:rPr>
                                        <w:color w:val="82ED69"/>
                                        <w:sz w:val="36"/>
                                        <w:szCs w:val="36"/>
                                        <w14:shadow w14:blurRad="88900" w14:dist="38100" w14:dir="2700000" w14:sx="100000" w14:sy="100000" w14:kx="0" w14:ky="0" w14:algn="tl">
                                          <w14:srgbClr w14:val="000000">
                                            <w14:alpha w14:val="60000"/>
                                          </w14:srgbClr>
                                        </w14:shadow>
                                      </w:rPr>
                                      <w:t>DIAGNOZA SYTUACJI W GMINIE</w:t>
                                    </w:r>
                                  </w:sdtContent>
                                </w:sdt>
                                <w:r w:rsidR="00A012BC" w:rsidRPr="00A833CE">
                                  <w:rPr>
                                    <w:color w:val="82ED69"/>
                                    <w14:shadow w14:blurRad="88900" w14:dist="38100" w14:dir="2700000" w14:sx="100000" w14:sy="100000" w14:kx="0" w14:ky="0" w14:algn="tl">
                                      <w14:srgbClr w14:val="000000">
                                        <w14:alpha w14:val="60000"/>
                                      </w14:srgbClr>
                                    </w14:shadow>
                                  </w:rPr>
                                  <w:t xml:space="preserve"> </w:t>
                                </w:r>
                              </w:p>
                              <w:p w14:paraId="349153B7" w14:textId="77777777" w:rsidR="00A012BC" w:rsidRPr="00A833CE" w:rsidRDefault="00A012BC">
                                <w:pPr>
                                  <w:pStyle w:val="Bezodstpw"/>
                                  <w:spacing w:before="120"/>
                                  <w:rPr>
                                    <w:b/>
                                    <w:bCs/>
                                    <w:color w:val="4472C4" w:themeColor="accent1"/>
                                    <w:sz w:val="36"/>
                                    <w:szCs w:val="36"/>
                                    <w14:shadow w14:blurRad="88900" w14:dist="38100" w14:dir="2700000" w14:sx="100000" w14:sy="100000" w14:kx="0" w14:ky="0" w14:algn="tl">
                                      <w14:srgbClr w14:val="000000">
                                        <w14:alpha w14:val="60000"/>
                                      </w14:srgbClr>
                                    </w14:shadow>
                                  </w:rPr>
                                </w:pPr>
                              </w:p>
                              <w:p w14:paraId="673565B2" w14:textId="77777777" w:rsidR="00A012BC" w:rsidRPr="00A833CE" w:rsidRDefault="00A012BC" w:rsidP="001A4E28">
                                <w:pPr>
                                  <w:rPr>
                                    <w14:shadow w14:blurRad="88900" w14:dist="38100" w14:dir="2700000" w14:sx="100000" w14:sy="100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4882846" id="_x0000_t202" coordsize="21600,21600" o:spt="202" path="m,l,21600r21600,l21600,xe">
                    <v:stroke joinstyle="miter"/>
                    <v:path gradientshapeok="t" o:connecttype="rect"/>
                  </v:shapetype>
                  <v:shape id="Pole tekstowe 15" o:spid="_x0000_s1026" type="#_x0000_t202" style="position:absolute;margin-left:68.25pt;margin-top:.2pt;width:472.1pt;height:20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" filled="f" stroked="f">
                    <v:textbox>
                      <w:txbxContent>
                        <w:sdt>
                          <w:sdtPr>
                            <w:rPr>
                              <w:rFonts w:ascii="Batang" w:eastAsia="Batang" w:hAnsi="Batang" w:cstheme="majorBidi"/>
                              <w:b/>
                              <w:bCs/>
                              <w:caps/>
                              <w:color w:val="1C0B9D"/>
                              <w:sz w:val="64"/>
                              <w:szCs w:val="64"/>
                              <w14:shadow w14:blurRad="88900" w14:dist="38100" w14:dir="2700000" w14:sx="100000" w14:sy="100000" w14:kx="0" w14:ky="0" w14:algn="tl">
                                <w14:srgbClr w14:val="000000">
                                  <w14:alpha w14:val="60000"/>
                                </w14:srgbClr>
                              </w14:shadow>
                            </w:rPr>
                            <w:alias w:val="Tytuł"/>
                            <w:tag w:val=""/>
                            <w:id w:val="797192764"/>
                            <w:dataBinding w:prefixMappings="xmlns:ns0='http://purl.org/dc/elements/1.1/' xmlns:ns1='http://schemas.openxmlformats.org/package/2006/metadata/core-properties' " w:xpath="/ns1:coreProperties[1]/ns0:title[1]" w:storeItemID="{6C3C8BC8-F283-45AE-878A-BAB7291924A1}"/>
                            <w:text/>
                          </w:sdtPr>
                          <w:sdtContent>
                            <w:p w14:paraId="21A527E5" w14:textId="556D9097" w:rsidR="00A012BC" w:rsidRPr="00A833CE" w:rsidRDefault="00A012BC">
                              <w:pPr>
                                <w:pStyle w:val="Bezodstpw"/>
                                <w:rPr>
                                  <w:rFonts w:ascii="Batang" w:eastAsia="Batang" w:hAnsi="Batang" w:cstheme="majorBidi"/>
                                  <w:b/>
                                  <w:bCs/>
                                  <w:caps/>
                                  <w:color w:val="1C0B9D"/>
                                  <w:sz w:val="64"/>
                                  <w:szCs w:val="64"/>
                                  <w14:shadow w14:blurRad="88900" w14:dist="38100" w14:dir="2700000" w14:sx="100000" w14:sy="100000" w14:kx="0" w14:ky="0" w14:algn="tl">
                                    <w14:srgbClr w14:val="000000">
                                      <w14:alpha w14:val="60000"/>
                                    </w14:srgbClr>
                                  </w14:shadow>
                                </w:rPr>
                              </w:pPr>
                              <w:r w:rsidRPr="00A833CE">
                                <w:rPr>
                                  <w:rFonts w:ascii="Batang" w:eastAsia="Batang" w:hAnsi="Batang" w:cstheme="majorBidi"/>
                                  <w:b/>
                                  <w:bCs/>
                                  <w:caps/>
                                  <w:color w:val="1C0B9D"/>
                                  <w:sz w:val="64"/>
                                  <w:szCs w:val="64"/>
                                  <w14:shadow w14:blurRad="88900" w14:dist="38100" w14:dir="2700000" w14:sx="100000" w14:sy="100000" w14:kx="0" w14:ky="0" w14:algn="tl">
                                    <w14:srgbClr w14:val="000000">
                                      <w14:alpha w14:val="60000"/>
                                    </w14:srgbClr>
                                  </w14:shadow>
                                </w:rPr>
                                <w:t>Strategia Rozwoju Gminy Skulsk               na lata 2024-2031</w:t>
                              </w:r>
                            </w:p>
                          </w:sdtContent>
                        </w:sdt>
                        <w:p w14:paraId="57F82F24" w14:textId="7BB42EF3" w:rsidR="00A012BC" w:rsidRPr="00A833CE" w:rsidRDefault="00000000">
                          <w:pPr>
                            <w:pStyle w:val="Bezodstpw"/>
                            <w:spacing w:before="120"/>
                            <w:rPr>
                              <w:color w:val="82ED69"/>
                              <w14:shadow w14:blurRad="88900" w14:dist="38100" w14:dir="2700000" w14:sx="100000" w14:sy="100000" w14:kx="0" w14:ky="0" w14:algn="tl">
                                <w14:srgbClr w14:val="000000">
                                  <w14:alpha w14:val="60000"/>
                                </w14:srgbClr>
                              </w14:shadow>
                            </w:rPr>
                          </w:pPr>
                          <w:sdt>
                            <w:sdtPr>
                              <w:rPr>
                                <w:color w:val="82ED69"/>
                                <w:sz w:val="36"/>
                                <w:szCs w:val="36"/>
                                <w14:shadow w14:blurRad="88900" w14:dist="38100" w14:dir="2700000" w14:sx="100000" w14:sy="100000" w14:kx="0" w14:ky="0" w14:algn="tl">
                                  <w14:srgbClr w14:val="000000">
                                    <w14:alpha w14:val="60000"/>
                                  </w14:srgbClr>
                                </w14:shadow>
                              </w:rPr>
                              <w:alias w:val="Podtytuł"/>
                              <w:tag w:val=""/>
                              <w:id w:val="2021743002"/>
                              <w:dataBinding w:prefixMappings="xmlns:ns0='http://purl.org/dc/elements/1.1/' xmlns:ns1='http://schemas.openxmlformats.org/package/2006/metadata/core-properties' " w:xpath="/ns1:coreProperties[1]/ns0:subject[1]" w:storeItemID="{6C3C8BC8-F283-45AE-878A-BAB7291924A1}"/>
                              <w:text/>
                            </w:sdtPr>
                            <w:sdtContent>
                              <w:r w:rsidR="00A012BC" w:rsidRPr="00A833CE">
                                <w:rPr>
                                  <w:color w:val="82ED69"/>
                                  <w:sz w:val="36"/>
                                  <w:szCs w:val="36"/>
                                  <w14:shadow w14:blurRad="88900" w14:dist="38100" w14:dir="2700000" w14:sx="100000" w14:sy="100000" w14:kx="0" w14:ky="0" w14:algn="tl">
                                    <w14:srgbClr w14:val="000000">
                                      <w14:alpha w14:val="60000"/>
                                    </w14:srgbClr>
                                  </w14:shadow>
                                </w:rPr>
                                <w:t>DIAGNOZA SYTUACJI W GMINIE</w:t>
                              </w:r>
                            </w:sdtContent>
                          </w:sdt>
                          <w:r w:rsidR="00A012BC" w:rsidRPr="00A833CE">
                            <w:rPr>
                              <w:color w:val="82ED69"/>
                              <w14:shadow w14:blurRad="88900" w14:dist="38100" w14:dir="2700000" w14:sx="100000" w14:sy="100000" w14:kx="0" w14:ky="0" w14:algn="tl">
                                <w14:srgbClr w14:val="000000">
                                  <w14:alpha w14:val="60000"/>
                                </w14:srgbClr>
                              </w14:shadow>
                            </w:rPr>
                            <w:t xml:space="preserve"> </w:t>
                          </w:r>
                        </w:p>
                        <w:p w14:paraId="349153B7" w14:textId="77777777" w:rsidR="00A012BC" w:rsidRPr="00A833CE" w:rsidRDefault="00A012BC">
                          <w:pPr>
                            <w:pStyle w:val="Bezodstpw"/>
                            <w:spacing w:before="120"/>
                            <w:rPr>
                              <w:b/>
                              <w:bCs/>
                              <w:color w:val="4472C4" w:themeColor="accent1"/>
                              <w:sz w:val="36"/>
                              <w:szCs w:val="36"/>
                              <w14:shadow w14:blurRad="88900" w14:dist="38100" w14:dir="2700000" w14:sx="100000" w14:sy="100000" w14:kx="0" w14:ky="0" w14:algn="tl">
                                <w14:srgbClr w14:val="000000">
                                  <w14:alpha w14:val="60000"/>
                                </w14:srgbClr>
                              </w14:shadow>
                            </w:rPr>
                          </w:pPr>
                        </w:p>
                        <w:p w14:paraId="673565B2" w14:textId="77777777" w:rsidR="00A012BC" w:rsidRPr="00A833CE" w:rsidRDefault="00A012BC" w:rsidP="001A4E28">
                          <w:pPr>
                            <w:rPr>
                              <w14:shadow w14:blurRad="88900" w14:dist="38100" w14:dir="2700000" w14:sx="100000" w14:sy="100000" w14:kx="0" w14:ky="0" w14:algn="tl">
                                <w14:srgbClr w14:val="000000">
                                  <w14:alpha w14:val="60000"/>
                                </w14:srgbClr>
                              </w14:shadow>
                            </w:rPr>
                          </w:pPr>
                        </w:p>
                      </w:txbxContent>
                    </v:textbox>
                    <w10:wrap anchorx="page" anchory="margin"/>
                  </v:shape>
                </w:pict>
              </mc:Fallback>
            </mc:AlternateContent>
          </w:r>
        </w:p>
        <w:p w14:paraId="531700D7" w14:textId="2149F3C2" w:rsidR="00F2402B" w:rsidRPr="00A833CE" w:rsidRDefault="00F2402B" w:rsidP="001A4E28"/>
        <w:p w14:paraId="6CE0AC65" w14:textId="01561EA7" w:rsidR="0072223E" w:rsidRPr="00A833CE" w:rsidRDefault="0072223E" w:rsidP="001A4E28">
          <w:pPr>
            <w:pStyle w:val="Nagwekspisutreci"/>
          </w:pPr>
          <w:r w:rsidRPr="00A833CE">
            <w:rPr>
              <w:rFonts w:ascii="Bookman Old Style" w:hAnsi="Bookman Old Style"/>
              <w:noProof/>
              <w:sz w:val="72"/>
              <w:szCs w:val="72"/>
            </w:rPr>
            <w:drawing>
              <wp:anchor distT="0" distB="0" distL="114300" distR="114300" simplePos="0" relativeHeight="251663360" behindDoc="1" locked="0" layoutInCell="1" allowOverlap="1" wp14:anchorId="45D8EE9C" wp14:editId="513EA9C8">
                <wp:simplePos x="0" y="0"/>
                <wp:positionH relativeFrom="column">
                  <wp:posOffset>-39918</wp:posOffset>
                </wp:positionH>
                <wp:positionV relativeFrom="paragraph">
                  <wp:posOffset>2329793</wp:posOffset>
                </wp:positionV>
                <wp:extent cx="5945505" cy="5790720"/>
                <wp:effectExtent l="133350" t="114300" r="131445" b="172085"/>
                <wp:wrapNone/>
                <wp:docPr id="62786633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66333" name=""/>
                        <pic:cNvPicPr/>
                      </pic:nvPicPr>
                      <pic:blipFill>
                        <a:blip r:embed="rId8">
                          <a:alphaModFix amt="20000"/>
                          <a:extLst>
                            <a:ext uri="{BEBA8EAE-BF5A-486C-A8C5-ECC9F3942E4B}">
                              <a14:imgProps xmlns:a14="http://schemas.microsoft.com/office/drawing/2010/main">
                                <a14:imgLayer r:embed="rId9">
                                  <a14:imgEffect>
                                    <a14:sharpenSoften amount="1000"/>
                                  </a14:imgEffect>
                                  <a14:imgEffect>
                                    <a14:colorTemperature colorTemp="7226"/>
                                  </a14:imgEffect>
                                  <a14:imgEffect>
                                    <a14:saturation sat="98000"/>
                                  </a14:imgEffect>
                                  <a14:imgEffect>
                                    <a14:brightnessContrast bright="21000"/>
                                  </a14:imgEffect>
                                </a14:imgLayer>
                              </a14:imgProps>
                            </a:ext>
                            <a:ext uri="{28A0092B-C50C-407E-A947-70E740481C1C}">
                              <a14:useLocalDpi xmlns:a14="http://schemas.microsoft.com/office/drawing/2010/main" val="0"/>
                            </a:ext>
                          </a:extLst>
                        </a:blip>
                        <a:stretch>
                          <a:fillRect/>
                        </a:stretch>
                      </pic:blipFill>
                      <pic:spPr>
                        <a:xfrm>
                          <a:off x="0" y="0"/>
                          <a:ext cx="5945505" cy="5790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softEdge rad="12700"/>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2402B" w:rsidRPr="00A833CE">
            <w:br w:type="page"/>
          </w:r>
        </w:p>
        <w:p w14:paraId="4CFF752B" w14:textId="79AF40D2" w:rsidR="0072223E" w:rsidRPr="00A833CE" w:rsidRDefault="0072223E" w:rsidP="001A4E28">
          <w:pPr>
            <w:pStyle w:val="Nagwekspisutreci"/>
          </w:pPr>
        </w:p>
        <w:p w14:paraId="3D768311" w14:textId="0ABE01EB" w:rsidR="0072223E" w:rsidRPr="00A833CE" w:rsidRDefault="0072223E" w:rsidP="001A4E28">
          <w:pPr>
            <w:pStyle w:val="Nagwekspisutreci"/>
            <w:rPr>
              <w:rStyle w:val="Wyrnienieintensywne"/>
            </w:rPr>
          </w:pPr>
          <w:r w:rsidRPr="00A833CE">
            <w:rPr>
              <w:rStyle w:val="Wyrnienieintensywne"/>
            </w:rPr>
            <w:tab/>
          </w:r>
        </w:p>
        <w:p w14:paraId="068EF261" w14:textId="7239D307" w:rsidR="0072223E" w:rsidRPr="00A833CE" w:rsidRDefault="0072223E" w:rsidP="001A4E28"/>
        <w:p w14:paraId="34F5267E" w14:textId="3C531B6D" w:rsidR="0072223E" w:rsidRPr="00A833CE" w:rsidRDefault="0072223E" w:rsidP="001A4E28"/>
        <w:p w14:paraId="3BD26C8A" w14:textId="31DA45E4" w:rsidR="0072223E" w:rsidRPr="00A833CE" w:rsidRDefault="0072223E" w:rsidP="001A4E28"/>
        <w:p w14:paraId="129ACFE3" w14:textId="2C06FF51" w:rsidR="0072223E" w:rsidRPr="00A833CE" w:rsidRDefault="0072223E" w:rsidP="001A4E28"/>
        <w:p w14:paraId="58260491" w14:textId="77777777" w:rsidR="0072223E" w:rsidRPr="00A833CE" w:rsidRDefault="0072223E" w:rsidP="001A4E28"/>
        <w:p w14:paraId="458A04FE" w14:textId="2191E9D4" w:rsidR="0072223E" w:rsidRPr="00A833CE" w:rsidRDefault="0072223E" w:rsidP="001A4E28"/>
        <w:p w14:paraId="5AEE67B4" w14:textId="4186F7EA" w:rsidR="0072223E" w:rsidRPr="00A833CE" w:rsidRDefault="0072223E" w:rsidP="001A4E28"/>
        <w:p w14:paraId="71A900BB" w14:textId="3D5A031D" w:rsidR="0072223E" w:rsidRPr="00A833CE" w:rsidRDefault="0072223E" w:rsidP="001A4E28"/>
        <w:p w14:paraId="7B8DFD4B" w14:textId="36F75468" w:rsidR="0072223E" w:rsidRPr="00A833CE" w:rsidRDefault="0072223E" w:rsidP="001A4E28"/>
        <w:p w14:paraId="113B0DBA" w14:textId="32F62CC1" w:rsidR="0072223E" w:rsidRPr="00A833CE" w:rsidRDefault="0072223E" w:rsidP="001A4E28"/>
        <w:p w14:paraId="218A4634" w14:textId="6F1FF842" w:rsidR="0072223E" w:rsidRPr="00A833CE" w:rsidRDefault="0072223E" w:rsidP="001A4E28"/>
        <w:p w14:paraId="61975C96" w14:textId="77777777" w:rsidR="001F6726" w:rsidRPr="00A833CE" w:rsidRDefault="001F6726" w:rsidP="001A4E28"/>
        <w:p w14:paraId="3C2F6041" w14:textId="77777777" w:rsidR="001F6726" w:rsidRPr="00A833CE" w:rsidRDefault="001F6726" w:rsidP="001A4E28"/>
        <w:p w14:paraId="79D7B531" w14:textId="77777777" w:rsidR="001F6726" w:rsidRPr="00A833CE" w:rsidRDefault="001F6726" w:rsidP="001A4E28"/>
        <w:p w14:paraId="6A80D407" w14:textId="77777777" w:rsidR="001F6726" w:rsidRPr="00A833CE" w:rsidRDefault="001F6726" w:rsidP="001A4E28"/>
        <w:p w14:paraId="30060865" w14:textId="008C6579" w:rsidR="0072223E" w:rsidRPr="00A833CE" w:rsidRDefault="0072223E" w:rsidP="001A4E28">
          <w:r w:rsidRPr="00A833CE">
            <w:t>Opracowanie: Pomorska Grupa Konsultingowa S.A</w:t>
          </w:r>
        </w:p>
        <w:p w14:paraId="50B4041E" w14:textId="4316BBDE" w:rsidR="0072223E" w:rsidRPr="00A833CE" w:rsidRDefault="00451F45" w:rsidP="001A4E28">
          <w:pPr>
            <w:rPr>
              <w:rFonts w:ascii="Calibri" w:hAnsi="Calibri" w:cs="Calibri"/>
              <w:color w:val="000000"/>
              <w:sz w:val="23"/>
              <w:szCs w:val="23"/>
            </w:rPr>
          </w:pPr>
          <w:r w:rsidRPr="00A833CE">
            <w:rPr>
              <w:noProof/>
              <w:lang w:eastAsia="pl-PL"/>
            </w:rPr>
            <w:drawing>
              <wp:anchor distT="0" distB="0" distL="114300" distR="114300" simplePos="0" relativeHeight="251665408" behindDoc="0" locked="0" layoutInCell="1" allowOverlap="1" wp14:anchorId="48B86716" wp14:editId="6E173C25">
                <wp:simplePos x="0" y="0"/>
                <wp:positionH relativeFrom="column">
                  <wp:posOffset>673735</wp:posOffset>
                </wp:positionH>
                <wp:positionV relativeFrom="paragraph">
                  <wp:posOffset>175895</wp:posOffset>
                </wp:positionV>
                <wp:extent cx="1245235" cy="840105"/>
                <wp:effectExtent l="0" t="0" r="0" b="0"/>
                <wp:wrapNone/>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5235" cy="840105"/>
                        </a:xfrm>
                        <a:prstGeom prst="rect">
                          <a:avLst/>
                        </a:prstGeom>
                        <a:noFill/>
                      </pic:spPr>
                    </pic:pic>
                  </a:graphicData>
                </a:graphic>
                <wp14:sizeRelH relativeFrom="page">
                  <wp14:pctWidth>0</wp14:pctWidth>
                </wp14:sizeRelH>
                <wp14:sizeRelV relativeFrom="page">
                  <wp14:pctHeight>0</wp14:pctHeight>
                </wp14:sizeRelV>
              </wp:anchor>
            </w:drawing>
          </w:r>
        </w:p>
        <w:p w14:paraId="250EDAD3" w14:textId="05FF5097" w:rsidR="0072223E" w:rsidRPr="00A833CE" w:rsidRDefault="0072223E" w:rsidP="001A4E28"/>
        <w:p w14:paraId="495399B6" w14:textId="2113C5FA" w:rsidR="0072223E" w:rsidRPr="00A833CE" w:rsidRDefault="0072223E" w:rsidP="001A4E28"/>
        <w:p w14:paraId="273CC96A" w14:textId="2E7FB56B" w:rsidR="0072223E" w:rsidRPr="00A833CE" w:rsidRDefault="0072223E" w:rsidP="001A4E28"/>
        <w:p w14:paraId="2E0CB3BE" w14:textId="77777777" w:rsidR="0072223E" w:rsidRPr="00A833CE" w:rsidRDefault="0072223E" w:rsidP="001A4E28"/>
        <w:p w14:paraId="2E06C148" w14:textId="15A24F40" w:rsidR="0072223E" w:rsidRPr="00A833CE" w:rsidRDefault="0072223E" w:rsidP="001A4E28">
          <w:r w:rsidRPr="00A833CE">
            <w:t>Autorzy:</w:t>
          </w:r>
        </w:p>
        <w:p w14:paraId="5431AE56" w14:textId="42FD1DDA" w:rsidR="0072223E" w:rsidRPr="00A833CE" w:rsidRDefault="0072223E" w:rsidP="001A4E28">
          <w:r w:rsidRPr="00A833CE">
            <w:t>mgr Romuald Meyer – Wiceprezes Zarządu</w:t>
          </w:r>
        </w:p>
        <w:p w14:paraId="10FA0884" w14:textId="034998A0" w:rsidR="0072223E" w:rsidRDefault="0072223E" w:rsidP="001F6726">
          <w:r w:rsidRPr="00A833CE">
            <w:t xml:space="preserve">inż. Ewa Tyloch-Bojar </w:t>
          </w:r>
          <w:r w:rsidR="00AB6A67" w:rsidRPr="00A833CE">
            <w:t xml:space="preserve">– </w:t>
          </w:r>
          <w:r w:rsidRPr="00A833CE">
            <w:t>Specjalista ds. projektów</w:t>
          </w:r>
        </w:p>
        <w:p w14:paraId="3E2808D3" w14:textId="77777777" w:rsidR="005C2D71" w:rsidRDefault="005C2D71" w:rsidP="005C2D71">
          <w:r>
            <w:t xml:space="preserve">mgr inż. Magdalena Żmudzińska - </w:t>
          </w:r>
          <w:r w:rsidRPr="00A833CE">
            <w:t>Specjalista ds. projektów</w:t>
          </w:r>
        </w:p>
        <w:p w14:paraId="5552FC2C" w14:textId="20E76DFB" w:rsidR="005C2D71" w:rsidRPr="00A833CE" w:rsidRDefault="005C2D71" w:rsidP="001F6726"/>
        <w:p w14:paraId="63255950" w14:textId="77777777" w:rsidR="0072223E" w:rsidRPr="00A833CE" w:rsidRDefault="0072223E" w:rsidP="001F6726"/>
        <w:p w14:paraId="754CCC4F" w14:textId="5A66F51F" w:rsidR="00F2402B" w:rsidRPr="00A833CE" w:rsidRDefault="00000000" w:rsidP="00AB6A67">
          <w:pPr>
            <w:ind w:firstLine="0"/>
            <w:jc w:val="center"/>
          </w:pPr>
        </w:p>
      </w:sdtContent>
    </w:sdt>
    <w:sdt>
      <w:sdtPr>
        <w:rPr>
          <w:rFonts w:asciiTheme="minorHAnsi" w:eastAsiaTheme="minorHAnsi" w:hAnsiTheme="minorHAnsi" w:cstheme="minorBidi"/>
          <w:b w:val="0"/>
          <w:color w:val="auto"/>
          <w:kern w:val="2"/>
          <w:sz w:val="22"/>
          <w:szCs w:val="22"/>
          <w:lang w:eastAsia="en-US"/>
          <w14:ligatures w14:val="standardContextual"/>
        </w:rPr>
        <w:id w:val="1999917709"/>
        <w:docPartObj>
          <w:docPartGallery w:val="Table of Contents"/>
          <w:docPartUnique/>
        </w:docPartObj>
      </w:sdtPr>
      <w:sdtContent>
        <w:p w14:paraId="4B39F7ED" w14:textId="599EC938" w:rsidR="00F2402B" w:rsidRPr="00A833CE" w:rsidRDefault="00F2402B" w:rsidP="001A4E28">
          <w:pPr>
            <w:pStyle w:val="Nagwekspisutreci"/>
          </w:pPr>
          <w:r w:rsidRPr="00A833CE">
            <w:t>Spis treści</w:t>
          </w:r>
        </w:p>
        <w:p w14:paraId="68F167AF" w14:textId="39BA1320" w:rsidR="00DE3487" w:rsidRDefault="00F2402B">
          <w:pPr>
            <w:pStyle w:val="Spistreci1"/>
            <w:tabs>
              <w:tab w:val="left" w:pos="1200"/>
              <w:tab w:val="right" w:leader="hyphen" w:pos="9062"/>
            </w:tabs>
            <w:rPr>
              <w:rFonts w:eastAsiaTheme="minorEastAsia"/>
              <w:noProof/>
              <w:sz w:val="24"/>
              <w:szCs w:val="24"/>
              <w:lang w:eastAsia="pl-PL"/>
            </w:rPr>
          </w:pPr>
          <w:r w:rsidRPr="00A833CE">
            <w:fldChar w:fldCharType="begin"/>
          </w:r>
          <w:r w:rsidRPr="00A833CE">
            <w:instrText xml:space="preserve"> TOC \o "1-3" \h \z \u </w:instrText>
          </w:r>
          <w:r w:rsidRPr="00A833CE">
            <w:fldChar w:fldCharType="separate"/>
          </w:r>
          <w:hyperlink w:anchor="_Toc201060164" w:history="1">
            <w:r w:rsidR="00DE3487" w:rsidRPr="00AE1BC9">
              <w:rPr>
                <w:rStyle w:val="Hipercze"/>
                <w:noProof/>
              </w:rPr>
              <w:t>1.</w:t>
            </w:r>
            <w:r w:rsidR="00DE3487">
              <w:rPr>
                <w:rFonts w:eastAsiaTheme="minorEastAsia"/>
                <w:noProof/>
                <w:sz w:val="24"/>
                <w:szCs w:val="24"/>
                <w:lang w:eastAsia="pl-PL"/>
              </w:rPr>
              <w:tab/>
            </w:r>
            <w:r w:rsidR="00DE3487" w:rsidRPr="00AE1BC9">
              <w:rPr>
                <w:rStyle w:val="Hipercze"/>
                <w:noProof/>
              </w:rPr>
              <w:t>OGÓLNA CHARAKTERYSTYKA GMINY</w:t>
            </w:r>
            <w:r w:rsidR="00DE3487">
              <w:rPr>
                <w:noProof/>
                <w:webHidden/>
              </w:rPr>
              <w:tab/>
            </w:r>
            <w:r w:rsidR="00DE3487">
              <w:rPr>
                <w:noProof/>
                <w:webHidden/>
              </w:rPr>
              <w:fldChar w:fldCharType="begin"/>
            </w:r>
            <w:r w:rsidR="00DE3487">
              <w:rPr>
                <w:noProof/>
                <w:webHidden/>
              </w:rPr>
              <w:instrText xml:space="preserve"> PAGEREF _Toc201060164 \h </w:instrText>
            </w:r>
            <w:r w:rsidR="00DE3487">
              <w:rPr>
                <w:noProof/>
                <w:webHidden/>
              </w:rPr>
            </w:r>
            <w:r w:rsidR="00DE3487">
              <w:rPr>
                <w:noProof/>
                <w:webHidden/>
              </w:rPr>
              <w:fldChar w:fldCharType="separate"/>
            </w:r>
            <w:r w:rsidR="00973678">
              <w:rPr>
                <w:noProof/>
                <w:webHidden/>
              </w:rPr>
              <w:t>4</w:t>
            </w:r>
            <w:r w:rsidR="00DE3487">
              <w:rPr>
                <w:noProof/>
                <w:webHidden/>
              </w:rPr>
              <w:fldChar w:fldCharType="end"/>
            </w:r>
          </w:hyperlink>
        </w:p>
        <w:p w14:paraId="10238D8D" w14:textId="68D5CBB0" w:rsidR="00DE3487" w:rsidRDefault="00DE3487">
          <w:pPr>
            <w:pStyle w:val="Spistreci2"/>
            <w:tabs>
              <w:tab w:val="left" w:pos="1680"/>
              <w:tab w:val="right" w:leader="hyphen" w:pos="9062"/>
            </w:tabs>
            <w:rPr>
              <w:rFonts w:eastAsiaTheme="minorEastAsia"/>
              <w:noProof/>
              <w:sz w:val="24"/>
              <w:szCs w:val="24"/>
              <w:lang w:eastAsia="pl-PL"/>
            </w:rPr>
          </w:pPr>
          <w:hyperlink w:anchor="_Toc201060165" w:history="1">
            <w:r w:rsidRPr="00AE1BC9">
              <w:rPr>
                <w:rStyle w:val="Hipercze"/>
                <w:noProof/>
              </w:rPr>
              <w:t>1.1.</w:t>
            </w:r>
            <w:r>
              <w:rPr>
                <w:rFonts w:eastAsiaTheme="minorEastAsia"/>
                <w:noProof/>
                <w:sz w:val="24"/>
                <w:szCs w:val="24"/>
                <w:lang w:eastAsia="pl-PL"/>
              </w:rPr>
              <w:tab/>
            </w:r>
            <w:r w:rsidRPr="00AE1BC9">
              <w:rPr>
                <w:rStyle w:val="Hipercze"/>
                <w:noProof/>
              </w:rPr>
              <w:t>POŁOŻENIE I PODZIAŁ ADMINISTRACYJNY GMINY</w:t>
            </w:r>
            <w:r>
              <w:rPr>
                <w:noProof/>
                <w:webHidden/>
              </w:rPr>
              <w:tab/>
            </w:r>
            <w:r>
              <w:rPr>
                <w:noProof/>
                <w:webHidden/>
              </w:rPr>
              <w:fldChar w:fldCharType="begin"/>
            </w:r>
            <w:r>
              <w:rPr>
                <w:noProof/>
                <w:webHidden/>
              </w:rPr>
              <w:instrText xml:space="preserve"> PAGEREF _Toc201060165 \h </w:instrText>
            </w:r>
            <w:r>
              <w:rPr>
                <w:noProof/>
                <w:webHidden/>
              </w:rPr>
            </w:r>
            <w:r>
              <w:rPr>
                <w:noProof/>
                <w:webHidden/>
              </w:rPr>
              <w:fldChar w:fldCharType="separate"/>
            </w:r>
            <w:r w:rsidR="00973678">
              <w:rPr>
                <w:noProof/>
                <w:webHidden/>
              </w:rPr>
              <w:t>4</w:t>
            </w:r>
            <w:r>
              <w:rPr>
                <w:noProof/>
                <w:webHidden/>
              </w:rPr>
              <w:fldChar w:fldCharType="end"/>
            </w:r>
          </w:hyperlink>
        </w:p>
        <w:p w14:paraId="3EFA200E" w14:textId="6AA68D68" w:rsidR="00DE3487" w:rsidRDefault="00DE3487">
          <w:pPr>
            <w:pStyle w:val="Spistreci2"/>
            <w:tabs>
              <w:tab w:val="left" w:pos="1680"/>
              <w:tab w:val="right" w:leader="hyphen" w:pos="9062"/>
            </w:tabs>
            <w:rPr>
              <w:rFonts w:eastAsiaTheme="minorEastAsia"/>
              <w:noProof/>
              <w:sz w:val="24"/>
              <w:szCs w:val="24"/>
              <w:lang w:eastAsia="pl-PL"/>
            </w:rPr>
          </w:pPr>
          <w:hyperlink w:anchor="_Toc201060166" w:history="1">
            <w:r w:rsidRPr="00AE1BC9">
              <w:rPr>
                <w:rStyle w:val="Hipercze"/>
                <w:noProof/>
              </w:rPr>
              <w:t>1.2.</w:t>
            </w:r>
            <w:r>
              <w:rPr>
                <w:rFonts w:eastAsiaTheme="minorEastAsia"/>
                <w:noProof/>
                <w:sz w:val="24"/>
                <w:szCs w:val="24"/>
                <w:lang w:eastAsia="pl-PL"/>
              </w:rPr>
              <w:tab/>
            </w:r>
            <w:r w:rsidRPr="00AE1BC9">
              <w:rPr>
                <w:rStyle w:val="Hipercze"/>
                <w:noProof/>
              </w:rPr>
              <w:t>RYS HISTORYCZNY</w:t>
            </w:r>
            <w:r>
              <w:rPr>
                <w:noProof/>
                <w:webHidden/>
              </w:rPr>
              <w:tab/>
            </w:r>
            <w:r>
              <w:rPr>
                <w:noProof/>
                <w:webHidden/>
              </w:rPr>
              <w:fldChar w:fldCharType="begin"/>
            </w:r>
            <w:r>
              <w:rPr>
                <w:noProof/>
                <w:webHidden/>
              </w:rPr>
              <w:instrText xml:space="preserve"> PAGEREF _Toc201060166 \h </w:instrText>
            </w:r>
            <w:r>
              <w:rPr>
                <w:noProof/>
                <w:webHidden/>
              </w:rPr>
            </w:r>
            <w:r>
              <w:rPr>
                <w:noProof/>
                <w:webHidden/>
              </w:rPr>
              <w:fldChar w:fldCharType="separate"/>
            </w:r>
            <w:r w:rsidR="00973678">
              <w:rPr>
                <w:noProof/>
                <w:webHidden/>
              </w:rPr>
              <w:t>7</w:t>
            </w:r>
            <w:r>
              <w:rPr>
                <w:noProof/>
                <w:webHidden/>
              </w:rPr>
              <w:fldChar w:fldCharType="end"/>
            </w:r>
          </w:hyperlink>
        </w:p>
        <w:p w14:paraId="1CAC9E04" w14:textId="14A8183A" w:rsidR="00DE3487" w:rsidRDefault="00DE3487">
          <w:pPr>
            <w:pStyle w:val="Spistreci2"/>
            <w:tabs>
              <w:tab w:val="left" w:pos="1680"/>
              <w:tab w:val="right" w:leader="hyphen" w:pos="9062"/>
            </w:tabs>
            <w:rPr>
              <w:rFonts w:eastAsiaTheme="minorEastAsia"/>
              <w:noProof/>
              <w:sz w:val="24"/>
              <w:szCs w:val="24"/>
              <w:lang w:eastAsia="pl-PL"/>
            </w:rPr>
          </w:pPr>
          <w:hyperlink w:anchor="_Toc201060167" w:history="1">
            <w:r w:rsidRPr="00AE1BC9">
              <w:rPr>
                <w:rStyle w:val="Hipercze"/>
                <w:noProof/>
              </w:rPr>
              <w:t>1.3.</w:t>
            </w:r>
            <w:r>
              <w:rPr>
                <w:rFonts w:eastAsiaTheme="minorEastAsia"/>
                <w:noProof/>
                <w:sz w:val="24"/>
                <w:szCs w:val="24"/>
                <w:lang w:eastAsia="pl-PL"/>
              </w:rPr>
              <w:tab/>
            </w:r>
            <w:r w:rsidRPr="00AE1BC9">
              <w:rPr>
                <w:rStyle w:val="Hipercze"/>
                <w:noProof/>
              </w:rPr>
              <w:t>ZAGOSPODAROWANIE PRZESTRZENNE</w:t>
            </w:r>
            <w:r>
              <w:rPr>
                <w:noProof/>
                <w:webHidden/>
              </w:rPr>
              <w:tab/>
            </w:r>
            <w:r>
              <w:rPr>
                <w:noProof/>
                <w:webHidden/>
              </w:rPr>
              <w:fldChar w:fldCharType="begin"/>
            </w:r>
            <w:r>
              <w:rPr>
                <w:noProof/>
                <w:webHidden/>
              </w:rPr>
              <w:instrText xml:space="preserve"> PAGEREF _Toc201060167 \h </w:instrText>
            </w:r>
            <w:r>
              <w:rPr>
                <w:noProof/>
                <w:webHidden/>
              </w:rPr>
            </w:r>
            <w:r>
              <w:rPr>
                <w:noProof/>
                <w:webHidden/>
              </w:rPr>
              <w:fldChar w:fldCharType="separate"/>
            </w:r>
            <w:r w:rsidR="00973678">
              <w:rPr>
                <w:noProof/>
                <w:webHidden/>
              </w:rPr>
              <w:t>8</w:t>
            </w:r>
            <w:r>
              <w:rPr>
                <w:noProof/>
                <w:webHidden/>
              </w:rPr>
              <w:fldChar w:fldCharType="end"/>
            </w:r>
          </w:hyperlink>
        </w:p>
        <w:p w14:paraId="2536CCA2" w14:textId="5A941FF5" w:rsidR="00DE3487" w:rsidRDefault="00DE3487">
          <w:pPr>
            <w:pStyle w:val="Spistreci2"/>
            <w:tabs>
              <w:tab w:val="left" w:pos="1680"/>
              <w:tab w:val="right" w:leader="hyphen" w:pos="9062"/>
            </w:tabs>
            <w:rPr>
              <w:rFonts w:eastAsiaTheme="minorEastAsia"/>
              <w:noProof/>
              <w:sz w:val="24"/>
              <w:szCs w:val="24"/>
              <w:lang w:eastAsia="pl-PL"/>
            </w:rPr>
          </w:pPr>
          <w:hyperlink w:anchor="_Toc201060168" w:history="1">
            <w:r w:rsidRPr="00AE1BC9">
              <w:rPr>
                <w:rStyle w:val="Hipercze"/>
                <w:noProof/>
              </w:rPr>
              <w:t>1.4.</w:t>
            </w:r>
            <w:r>
              <w:rPr>
                <w:rFonts w:eastAsiaTheme="minorEastAsia"/>
                <w:noProof/>
                <w:sz w:val="24"/>
                <w:szCs w:val="24"/>
                <w:lang w:eastAsia="pl-PL"/>
              </w:rPr>
              <w:tab/>
            </w:r>
            <w:r w:rsidRPr="00AE1BC9">
              <w:rPr>
                <w:rStyle w:val="Hipercze"/>
                <w:noProof/>
              </w:rPr>
              <w:t>WALORY PRZYRODNICZO-KRAJOBRAZOWE</w:t>
            </w:r>
            <w:r>
              <w:rPr>
                <w:noProof/>
                <w:webHidden/>
              </w:rPr>
              <w:tab/>
            </w:r>
            <w:r>
              <w:rPr>
                <w:noProof/>
                <w:webHidden/>
              </w:rPr>
              <w:fldChar w:fldCharType="begin"/>
            </w:r>
            <w:r>
              <w:rPr>
                <w:noProof/>
                <w:webHidden/>
              </w:rPr>
              <w:instrText xml:space="preserve"> PAGEREF _Toc201060168 \h </w:instrText>
            </w:r>
            <w:r>
              <w:rPr>
                <w:noProof/>
                <w:webHidden/>
              </w:rPr>
            </w:r>
            <w:r>
              <w:rPr>
                <w:noProof/>
                <w:webHidden/>
              </w:rPr>
              <w:fldChar w:fldCharType="separate"/>
            </w:r>
            <w:r w:rsidR="00973678">
              <w:rPr>
                <w:noProof/>
                <w:webHidden/>
              </w:rPr>
              <w:t>17</w:t>
            </w:r>
            <w:r>
              <w:rPr>
                <w:noProof/>
                <w:webHidden/>
              </w:rPr>
              <w:fldChar w:fldCharType="end"/>
            </w:r>
          </w:hyperlink>
        </w:p>
        <w:p w14:paraId="425519C6" w14:textId="7510B0DB" w:rsidR="00DE3487" w:rsidRDefault="00DE3487">
          <w:pPr>
            <w:pStyle w:val="Spistreci2"/>
            <w:tabs>
              <w:tab w:val="left" w:pos="1680"/>
              <w:tab w:val="right" w:leader="hyphen" w:pos="9062"/>
            </w:tabs>
            <w:rPr>
              <w:rFonts w:eastAsiaTheme="minorEastAsia"/>
              <w:noProof/>
              <w:sz w:val="24"/>
              <w:szCs w:val="24"/>
              <w:lang w:eastAsia="pl-PL"/>
            </w:rPr>
          </w:pPr>
          <w:hyperlink w:anchor="_Toc201060169" w:history="1">
            <w:r w:rsidRPr="00AE1BC9">
              <w:rPr>
                <w:rStyle w:val="Hipercze"/>
                <w:noProof/>
              </w:rPr>
              <w:t>1.5.</w:t>
            </w:r>
            <w:r>
              <w:rPr>
                <w:rFonts w:eastAsiaTheme="minorEastAsia"/>
                <w:noProof/>
                <w:sz w:val="24"/>
                <w:szCs w:val="24"/>
                <w:lang w:eastAsia="pl-PL"/>
              </w:rPr>
              <w:tab/>
            </w:r>
            <w:r w:rsidRPr="00AE1BC9">
              <w:rPr>
                <w:rStyle w:val="Hipercze"/>
                <w:noProof/>
              </w:rPr>
              <w:t>DZIEDZICTWO KULTUROWE ITOŻSAMOŚĆ</w:t>
            </w:r>
            <w:r>
              <w:rPr>
                <w:noProof/>
                <w:webHidden/>
              </w:rPr>
              <w:tab/>
            </w:r>
            <w:r>
              <w:rPr>
                <w:noProof/>
                <w:webHidden/>
              </w:rPr>
              <w:fldChar w:fldCharType="begin"/>
            </w:r>
            <w:r>
              <w:rPr>
                <w:noProof/>
                <w:webHidden/>
              </w:rPr>
              <w:instrText xml:space="preserve"> PAGEREF _Toc201060169 \h </w:instrText>
            </w:r>
            <w:r>
              <w:rPr>
                <w:noProof/>
                <w:webHidden/>
              </w:rPr>
            </w:r>
            <w:r>
              <w:rPr>
                <w:noProof/>
                <w:webHidden/>
              </w:rPr>
              <w:fldChar w:fldCharType="separate"/>
            </w:r>
            <w:r w:rsidR="00973678">
              <w:rPr>
                <w:noProof/>
                <w:webHidden/>
              </w:rPr>
              <w:t>18</w:t>
            </w:r>
            <w:r>
              <w:rPr>
                <w:noProof/>
                <w:webHidden/>
              </w:rPr>
              <w:fldChar w:fldCharType="end"/>
            </w:r>
          </w:hyperlink>
        </w:p>
        <w:p w14:paraId="55CAA03D" w14:textId="54FE9AA7" w:rsidR="00DE3487" w:rsidRDefault="00DE3487">
          <w:pPr>
            <w:pStyle w:val="Spistreci1"/>
            <w:tabs>
              <w:tab w:val="left" w:pos="1200"/>
              <w:tab w:val="right" w:leader="hyphen" w:pos="9062"/>
            </w:tabs>
            <w:rPr>
              <w:rFonts w:eastAsiaTheme="minorEastAsia"/>
              <w:noProof/>
              <w:sz w:val="24"/>
              <w:szCs w:val="24"/>
              <w:lang w:eastAsia="pl-PL"/>
            </w:rPr>
          </w:pPr>
          <w:hyperlink w:anchor="_Toc201060170" w:history="1">
            <w:r w:rsidRPr="00AE1BC9">
              <w:rPr>
                <w:rStyle w:val="Hipercze"/>
                <w:noProof/>
              </w:rPr>
              <w:t>2.</w:t>
            </w:r>
            <w:r>
              <w:rPr>
                <w:rFonts w:eastAsiaTheme="minorEastAsia"/>
                <w:noProof/>
                <w:sz w:val="24"/>
                <w:szCs w:val="24"/>
                <w:lang w:eastAsia="pl-PL"/>
              </w:rPr>
              <w:tab/>
            </w:r>
            <w:r w:rsidRPr="00AE1BC9">
              <w:rPr>
                <w:rStyle w:val="Hipercze"/>
                <w:noProof/>
              </w:rPr>
              <w:t>OBSZAR SPOŁECZNY</w:t>
            </w:r>
            <w:r>
              <w:rPr>
                <w:noProof/>
                <w:webHidden/>
              </w:rPr>
              <w:tab/>
            </w:r>
            <w:r>
              <w:rPr>
                <w:noProof/>
                <w:webHidden/>
              </w:rPr>
              <w:fldChar w:fldCharType="begin"/>
            </w:r>
            <w:r>
              <w:rPr>
                <w:noProof/>
                <w:webHidden/>
              </w:rPr>
              <w:instrText xml:space="preserve"> PAGEREF _Toc201060170 \h </w:instrText>
            </w:r>
            <w:r>
              <w:rPr>
                <w:noProof/>
                <w:webHidden/>
              </w:rPr>
            </w:r>
            <w:r>
              <w:rPr>
                <w:noProof/>
                <w:webHidden/>
              </w:rPr>
              <w:fldChar w:fldCharType="separate"/>
            </w:r>
            <w:r w:rsidR="00973678">
              <w:rPr>
                <w:noProof/>
                <w:webHidden/>
              </w:rPr>
              <w:t>21</w:t>
            </w:r>
            <w:r>
              <w:rPr>
                <w:noProof/>
                <w:webHidden/>
              </w:rPr>
              <w:fldChar w:fldCharType="end"/>
            </w:r>
          </w:hyperlink>
        </w:p>
        <w:p w14:paraId="59721FCC" w14:textId="33311A94" w:rsidR="00DE3487" w:rsidRDefault="00DE3487">
          <w:pPr>
            <w:pStyle w:val="Spistreci2"/>
            <w:tabs>
              <w:tab w:val="left" w:pos="1680"/>
              <w:tab w:val="right" w:leader="hyphen" w:pos="9062"/>
            </w:tabs>
            <w:rPr>
              <w:rFonts w:eastAsiaTheme="minorEastAsia"/>
              <w:noProof/>
              <w:sz w:val="24"/>
              <w:szCs w:val="24"/>
              <w:lang w:eastAsia="pl-PL"/>
            </w:rPr>
          </w:pPr>
          <w:hyperlink w:anchor="_Toc201060171" w:history="1">
            <w:r w:rsidRPr="00AE1BC9">
              <w:rPr>
                <w:rStyle w:val="Hipercze"/>
                <w:noProof/>
              </w:rPr>
              <w:t>2.1.</w:t>
            </w:r>
            <w:r>
              <w:rPr>
                <w:rFonts w:eastAsiaTheme="minorEastAsia"/>
                <w:noProof/>
                <w:sz w:val="24"/>
                <w:szCs w:val="24"/>
                <w:lang w:eastAsia="pl-PL"/>
              </w:rPr>
              <w:tab/>
            </w:r>
            <w:r w:rsidRPr="00AE1BC9">
              <w:rPr>
                <w:rStyle w:val="Hipercze"/>
                <w:noProof/>
              </w:rPr>
              <w:t>DEMOGRAFIA</w:t>
            </w:r>
            <w:r>
              <w:rPr>
                <w:noProof/>
                <w:webHidden/>
              </w:rPr>
              <w:tab/>
            </w:r>
            <w:r>
              <w:rPr>
                <w:noProof/>
                <w:webHidden/>
              </w:rPr>
              <w:fldChar w:fldCharType="begin"/>
            </w:r>
            <w:r>
              <w:rPr>
                <w:noProof/>
                <w:webHidden/>
              </w:rPr>
              <w:instrText xml:space="preserve"> PAGEREF _Toc201060171 \h </w:instrText>
            </w:r>
            <w:r>
              <w:rPr>
                <w:noProof/>
                <w:webHidden/>
              </w:rPr>
            </w:r>
            <w:r>
              <w:rPr>
                <w:noProof/>
                <w:webHidden/>
              </w:rPr>
              <w:fldChar w:fldCharType="separate"/>
            </w:r>
            <w:r w:rsidR="00973678">
              <w:rPr>
                <w:noProof/>
                <w:webHidden/>
              </w:rPr>
              <w:t>21</w:t>
            </w:r>
            <w:r>
              <w:rPr>
                <w:noProof/>
                <w:webHidden/>
              </w:rPr>
              <w:fldChar w:fldCharType="end"/>
            </w:r>
          </w:hyperlink>
        </w:p>
        <w:p w14:paraId="0A3AB492" w14:textId="7E90848B" w:rsidR="00DE3487" w:rsidRDefault="00DE3487">
          <w:pPr>
            <w:pStyle w:val="Spistreci2"/>
            <w:tabs>
              <w:tab w:val="left" w:pos="1680"/>
              <w:tab w:val="right" w:leader="hyphen" w:pos="9062"/>
            </w:tabs>
            <w:rPr>
              <w:rFonts w:eastAsiaTheme="minorEastAsia"/>
              <w:noProof/>
              <w:sz w:val="24"/>
              <w:szCs w:val="24"/>
              <w:lang w:eastAsia="pl-PL"/>
            </w:rPr>
          </w:pPr>
          <w:hyperlink w:anchor="_Toc201060172" w:history="1">
            <w:r w:rsidRPr="00AE1BC9">
              <w:rPr>
                <w:rStyle w:val="Hipercze"/>
                <w:noProof/>
              </w:rPr>
              <w:t>2.2.</w:t>
            </w:r>
            <w:r>
              <w:rPr>
                <w:rFonts w:eastAsiaTheme="minorEastAsia"/>
                <w:noProof/>
                <w:sz w:val="24"/>
                <w:szCs w:val="24"/>
                <w:lang w:eastAsia="pl-PL"/>
              </w:rPr>
              <w:tab/>
            </w:r>
            <w:r w:rsidRPr="00AE1BC9">
              <w:rPr>
                <w:rStyle w:val="Hipercze"/>
                <w:noProof/>
              </w:rPr>
              <w:t>EDUKACJA I OŚWIATA</w:t>
            </w:r>
            <w:r>
              <w:rPr>
                <w:noProof/>
                <w:webHidden/>
              </w:rPr>
              <w:tab/>
            </w:r>
            <w:r>
              <w:rPr>
                <w:noProof/>
                <w:webHidden/>
              </w:rPr>
              <w:fldChar w:fldCharType="begin"/>
            </w:r>
            <w:r>
              <w:rPr>
                <w:noProof/>
                <w:webHidden/>
              </w:rPr>
              <w:instrText xml:space="preserve"> PAGEREF _Toc201060172 \h </w:instrText>
            </w:r>
            <w:r>
              <w:rPr>
                <w:noProof/>
                <w:webHidden/>
              </w:rPr>
            </w:r>
            <w:r>
              <w:rPr>
                <w:noProof/>
                <w:webHidden/>
              </w:rPr>
              <w:fldChar w:fldCharType="separate"/>
            </w:r>
            <w:r w:rsidR="00973678">
              <w:rPr>
                <w:noProof/>
                <w:webHidden/>
              </w:rPr>
              <w:t>23</w:t>
            </w:r>
            <w:r>
              <w:rPr>
                <w:noProof/>
                <w:webHidden/>
              </w:rPr>
              <w:fldChar w:fldCharType="end"/>
            </w:r>
          </w:hyperlink>
        </w:p>
        <w:p w14:paraId="092E0841" w14:textId="06236BD1" w:rsidR="00DE3487" w:rsidRDefault="00DE3487">
          <w:pPr>
            <w:pStyle w:val="Spistreci2"/>
            <w:tabs>
              <w:tab w:val="left" w:pos="1680"/>
              <w:tab w:val="right" w:leader="hyphen" w:pos="9062"/>
            </w:tabs>
            <w:rPr>
              <w:rFonts w:eastAsiaTheme="minorEastAsia"/>
              <w:noProof/>
              <w:sz w:val="24"/>
              <w:szCs w:val="24"/>
              <w:lang w:eastAsia="pl-PL"/>
            </w:rPr>
          </w:pPr>
          <w:hyperlink w:anchor="_Toc201060173" w:history="1">
            <w:r w:rsidRPr="00AE1BC9">
              <w:rPr>
                <w:rStyle w:val="Hipercze"/>
                <w:noProof/>
              </w:rPr>
              <w:t>2.3.</w:t>
            </w:r>
            <w:r>
              <w:rPr>
                <w:rFonts w:eastAsiaTheme="minorEastAsia"/>
                <w:noProof/>
                <w:sz w:val="24"/>
                <w:szCs w:val="24"/>
                <w:lang w:eastAsia="pl-PL"/>
              </w:rPr>
              <w:tab/>
            </w:r>
            <w:r w:rsidRPr="00AE1BC9">
              <w:rPr>
                <w:rStyle w:val="Hipercze"/>
                <w:noProof/>
              </w:rPr>
              <w:t>AKTYWNOŚĆ MIESZKAŃCÓW</w:t>
            </w:r>
            <w:r>
              <w:rPr>
                <w:noProof/>
                <w:webHidden/>
              </w:rPr>
              <w:tab/>
            </w:r>
            <w:r>
              <w:rPr>
                <w:noProof/>
                <w:webHidden/>
              </w:rPr>
              <w:fldChar w:fldCharType="begin"/>
            </w:r>
            <w:r>
              <w:rPr>
                <w:noProof/>
                <w:webHidden/>
              </w:rPr>
              <w:instrText xml:space="preserve"> PAGEREF _Toc201060173 \h </w:instrText>
            </w:r>
            <w:r>
              <w:rPr>
                <w:noProof/>
                <w:webHidden/>
              </w:rPr>
            </w:r>
            <w:r>
              <w:rPr>
                <w:noProof/>
                <w:webHidden/>
              </w:rPr>
              <w:fldChar w:fldCharType="separate"/>
            </w:r>
            <w:r w:rsidR="00973678">
              <w:rPr>
                <w:noProof/>
                <w:webHidden/>
              </w:rPr>
              <w:t>23</w:t>
            </w:r>
            <w:r>
              <w:rPr>
                <w:noProof/>
                <w:webHidden/>
              </w:rPr>
              <w:fldChar w:fldCharType="end"/>
            </w:r>
          </w:hyperlink>
        </w:p>
        <w:p w14:paraId="45FF5677" w14:textId="4F5E3853" w:rsidR="00DE3487" w:rsidRDefault="00DE3487">
          <w:pPr>
            <w:pStyle w:val="Spistreci3"/>
            <w:tabs>
              <w:tab w:val="left" w:pos="1920"/>
              <w:tab w:val="right" w:leader="hyphen" w:pos="9062"/>
            </w:tabs>
            <w:rPr>
              <w:rFonts w:eastAsiaTheme="minorEastAsia"/>
              <w:noProof/>
              <w:sz w:val="24"/>
              <w:szCs w:val="24"/>
              <w:lang w:eastAsia="pl-PL"/>
            </w:rPr>
          </w:pPr>
          <w:hyperlink w:anchor="_Toc201060174" w:history="1">
            <w:r w:rsidRPr="00AE1BC9">
              <w:rPr>
                <w:rStyle w:val="Hipercze"/>
                <w:noProof/>
              </w:rPr>
              <w:t>2.4.1.</w:t>
            </w:r>
            <w:r>
              <w:rPr>
                <w:rFonts w:eastAsiaTheme="minorEastAsia"/>
                <w:noProof/>
                <w:sz w:val="24"/>
                <w:szCs w:val="24"/>
                <w:lang w:eastAsia="pl-PL"/>
              </w:rPr>
              <w:tab/>
            </w:r>
            <w:r w:rsidRPr="00AE1BC9">
              <w:rPr>
                <w:rStyle w:val="Hipercze"/>
                <w:noProof/>
              </w:rPr>
              <w:t>KULTURA</w:t>
            </w:r>
            <w:r>
              <w:rPr>
                <w:noProof/>
                <w:webHidden/>
              </w:rPr>
              <w:tab/>
            </w:r>
            <w:r>
              <w:rPr>
                <w:noProof/>
                <w:webHidden/>
              </w:rPr>
              <w:fldChar w:fldCharType="begin"/>
            </w:r>
            <w:r>
              <w:rPr>
                <w:noProof/>
                <w:webHidden/>
              </w:rPr>
              <w:instrText xml:space="preserve"> PAGEREF _Toc201060174 \h </w:instrText>
            </w:r>
            <w:r>
              <w:rPr>
                <w:noProof/>
                <w:webHidden/>
              </w:rPr>
            </w:r>
            <w:r>
              <w:rPr>
                <w:noProof/>
                <w:webHidden/>
              </w:rPr>
              <w:fldChar w:fldCharType="separate"/>
            </w:r>
            <w:r w:rsidR="00973678">
              <w:rPr>
                <w:noProof/>
                <w:webHidden/>
              </w:rPr>
              <w:t>23</w:t>
            </w:r>
            <w:r>
              <w:rPr>
                <w:noProof/>
                <w:webHidden/>
              </w:rPr>
              <w:fldChar w:fldCharType="end"/>
            </w:r>
          </w:hyperlink>
        </w:p>
        <w:p w14:paraId="6FA4FD8D" w14:textId="5AAA548B" w:rsidR="00DE3487" w:rsidRDefault="00DE3487">
          <w:pPr>
            <w:pStyle w:val="Spistreci3"/>
            <w:tabs>
              <w:tab w:val="left" w:pos="1920"/>
              <w:tab w:val="right" w:leader="hyphen" w:pos="9062"/>
            </w:tabs>
            <w:rPr>
              <w:rFonts w:eastAsiaTheme="minorEastAsia"/>
              <w:noProof/>
              <w:sz w:val="24"/>
              <w:szCs w:val="24"/>
              <w:lang w:eastAsia="pl-PL"/>
            </w:rPr>
          </w:pPr>
          <w:hyperlink w:anchor="_Toc201060175" w:history="1">
            <w:r w:rsidRPr="00AE1BC9">
              <w:rPr>
                <w:rStyle w:val="Hipercze"/>
                <w:noProof/>
              </w:rPr>
              <w:t>2.4.2.</w:t>
            </w:r>
            <w:r>
              <w:rPr>
                <w:rFonts w:eastAsiaTheme="minorEastAsia"/>
                <w:noProof/>
                <w:sz w:val="24"/>
                <w:szCs w:val="24"/>
                <w:lang w:eastAsia="pl-PL"/>
              </w:rPr>
              <w:tab/>
            </w:r>
            <w:r w:rsidRPr="00AE1BC9">
              <w:rPr>
                <w:rStyle w:val="Hipercze"/>
                <w:noProof/>
              </w:rPr>
              <w:t>SPORT I REKREACJA</w:t>
            </w:r>
            <w:r>
              <w:rPr>
                <w:noProof/>
                <w:webHidden/>
              </w:rPr>
              <w:tab/>
            </w:r>
            <w:r>
              <w:rPr>
                <w:noProof/>
                <w:webHidden/>
              </w:rPr>
              <w:fldChar w:fldCharType="begin"/>
            </w:r>
            <w:r>
              <w:rPr>
                <w:noProof/>
                <w:webHidden/>
              </w:rPr>
              <w:instrText xml:space="preserve"> PAGEREF _Toc201060175 \h </w:instrText>
            </w:r>
            <w:r>
              <w:rPr>
                <w:noProof/>
                <w:webHidden/>
              </w:rPr>
            </w:r>
            <w:r>
              <w:rPr>
                <w:noProof/>
                <w:webHidden/>
              </w:rPr>
              <w:fldChar w:fldCharType="separate"/>
            </w:r>
            <w:r w:rsidR="00973678">
              <w:rPr>
                <w:noProof/>
                <w:webHidden/>
              </w:rPr>
              <w:t>25</w:t>
            </w:r>
            <w:r>
              <w:rPr>
                <w:noProof/>
                <w:webHidden/>
              </w:rPr>
              <w:fldChar w:fldCharType="end"/>
            </w:r>
          </w:hyperlink>
        </w:p>
        <w:p w14:paraId="27A000C3" w14:textId="11826393" w:rsidR="00DE3487" w:rsidRDefault="00DE3487">
          <w:pPr>
            <w:pStyle w:val="Spistreci2"/>
            <w:tabs>
              <w:tab w:val="left" w:pos="1680"/>
              <w:tab w:val="right" w:leader="hyphen" w:pos="9062"/>
            </w:tabs>
            <w:rPr>
              <w:rFonts w:eastAsiaTheme="minorEastAsia"/>
              <w:noProof/>
              <w:sz w:val="24"/>
              <w:szCs w:val="24"/>
              <w:lang w:eastAsia="pl-PL"/>
            </w:rPr>
          </w:pPr>
          <w:hyperlink w:anchor="_Toc201060176" w:history="1">
            <w:r w:rsidRPr="00AE1BC9">
              <w:rPr>
                <w:rStyle w:val="Hipercze"/>
                <w:noProof/>
              </w:rPr>
              <w:t>2.4.</w:t>
            </w:r>
            <w:r>
              <w:rPr>
                <w:rFonts w:eastAsiaTheme="minorEastAsia"/>
                <w:noProof/>
                <w:sz w:val="24"/>
                <w:szCs w:val="24"/>
                <w:lang w:eastAsia="pl-PL"/>
              </w:rPr>
              <w:tab/>
            </w:r>
            <w:r w:rsidRPr="00AE1BC9">
              <w:rPr>
                <w:rStyle w:val="Hipercze"/>
                <w:noProof/>
              </w:rPr>
              <w:t>OPIEKA ZDROWOTNA</w:t>
            </w:r>
            <w:r>
              <w:rPr>
                <w:noProof/>
                <w:webHidden/>
              </w:rPr>
              <w:tab/>
            </w:r>
            <w:r>
              <w:rPr>
                <w:noProof/>
                <w:webHidden/>
              </w:rPr>
              <w:fldChar w:fldCharType="begin"/>
            </w:r>
            <w:r>
              <w:rPr>
                <w:noProof/>
                <w:webHidden/>
              </w:rPr>
              <w:instrText xml:space="preserve"> PAGEREF _Toc201060176 \h </w:instrText>
            </w:r>
            <w:r>
              <w:rPr>
                <w:noProof/>
                <w:webHidden/>
              </w:rPr>
            </w:r>
            <w:r>
              <w:rPr>
                <w:noProof/>
                <w:webHidden/>
              </w:rPr>
              <w:fldChar w:fldCharType="separate"/>
            </w:r>
            <w:r w:rsidR="00973678">
              <w:rPr>
                <w:noProof/>
                <w:webHidden/>
              </w:rPr>
              <w:t>25</w:t>
            </w:r>
            <w:r>
              <w:rPr>
                <w:noProof/>
                <w:webHidden/>
              </w:rPr>
              <w:fldChar w:fldCharType="end"/>
            </w:r>
          </w:hyperlink>
        </w:p>
        <w:p w14:paraId="4049FA1A" w14:textId="7D0A1FFA" w:rsidR="00DE3487" w:rsidRDefault="00DE3487">
          <w:pPr>
            <w:pStyle w:val="Spistreci2"/>
            <w:tabs>
              <w:tab w:val="left" w:pos="1680"/>
              <w:tab w:val="right" w:leader="hyphen" w:pos="9062"/>
            </w:tabs>
            <w:rPr>
              <w:rFonts w:eastAsiaTheme="minorEastAsia"/>
              <w:noProof/>
              <w:sz w:val="24"/>
              <w:szCs w:val="24"/>
              <w:lang w:eastAsia="pl-PL"/>
            </w:rPr>
          </w:pPr>
          <w:hyperlink w:anchor="_Toc201060177" w:history="1">
            <w:r w:rsidRPr="00AE1BC9">
              <w:rPr>
                <w:rStyle w:val="Hipercze"/>
                <w:noProof/>
              </w:rPr>
              <w:t>2.5.</w:t>
            </w:r>
            <w:r>
              <w:rPr>
                <w:rFonts w:eastAsiaTheme="minorEastAsia"/>
                <w:noProof/>
                <w:sz w:val="24"/>
                <w:szCs w:val="24"/>
                <w:lang w:eastAsia="pl-PL"/>
              </w:rPr>
              <w:tab/>
            </w:r>
            <w:r w:rsidRPr="00AE1BC9">
              <w:rPr>
                <w:rStyle w:val="Hipercze"/>
                <w:noProof/>
              </w:rPr>
              <w:t>POMOC SPOŁECZNA</w:t>
            </w:r>
            <w:r>
              <w:rPr>
                <w:noProof/>
                <w:webHidden/>
              </w:rPr>
              <w:tab/>
            </w:r>
            <w:r>
              <w:rPr>
                <w:noProof/>
                <w:webHidden/>
              </w:rPr>
              <w:fldChar w:fldCharType="begin"/>
            </w:r>
            <w:r>
              <w:rPr>
                <w:noProof/>
                <w:webHidden/>
              </w:rPr>
              <w:instrText xml:space="preserve"> PAGEREF _Toc201060177 \h </w:instrText>
            </w:r>
            <w:r>
              <w:rPr>
                <w:noProof/>
                <w:webHidden/>
              </w:rPr>
            </w:r>
            <w:r>
              <w:rPr>
                <w:noProof/>
                <w:webHidden/>
              </w:rPr>
              <w:fldChar w:fldCharType="separate"/>
            </w:r>
            <w:r w:rsidR="00973678">
              <w:rPr>
                <w:noProof/>
                <w:webHidden/>
              </w:rPr>
              <w:t>26</w:t>
            </w:r>
            <w:r>
              <w:rPr>
                <w:noProof/>
                <w:webHidden/>
              </w:rPr>
              <w:fldChar w:fldCharType="end"/>
            </w:r>
          </w:hyperlink>
        </w:p>
        <w:p w14:paraId="710C994D" w14:textId="40864E11" w:rsidR="00DE3487" w:rsidRDefault="00DE3487">
          <w:pPr>
            <w:pStyle w:val="Spistreci2"/>
            <w:tabs>
              <w:tab w:val="left" w:pos="1680"/>
              <w:tab w:val="right" w:leader="hyphen" w:pos="9062"/>
            </w:tabs>
            <w:rPr>
              <w:rFonts w:eastAsiaTheme="minorEastAsia"/>
              <w:noProof/>
              <w:sz w:val="24"/>
              <w:szCs w:val="24"/>
              <w:lang w:eastAsia="pl-PL"/>
            </w:rPr>
          </w:pPr>
          <w:hyperlink w:anchor="_Toc201060178" w:history="1">
            <w:r w:rsidRPr="00AE1BC9">
              <w:rPr>
                <w:rStyle w:val="Hipercze"/>
                <w:noProof/>
              </w:rPr>
              <w:t>2.6.</w:t>
            </w:r>
            <w:r>
              <w:rPr>
                <w:rFonts w:eastAsiaTheme="minorEastAsia"/>
                <w:noProof/>
                <w:sz w:val="24"/>
                <w:szCs w:val="24"/>
                <w:lang w:eastAsia="pl-PL"/>
              </w:rPr>
              <w:tab/>
            </w:r>
            <w:r w:rsidRPr="00AE1BC9">
              <w:rPr>
                <w:rStyle w:val="Hipercze"/>
                <w:noProof/>
              </w:rPr>
              <w:t>BEZPIECZEŃSTWO PUBLICZNE</w:t>
            </w:r>
            <w:r>
              <w:rPr>
                <w:noProof/>
                <w:webHidden/>
              </w:rPr>
              <w:tab/>
            </w:r>
            <w:r>
              <w:rPr>
                <w:noProof/>
                <w:webHidden/>
              </w:rPr>
              <w:fldChar w:fldCharType="begin"/>
            </w:r>
            <w:r>
              <w:rPr>
                <w:noProof/>
                <w:webHidden/>
              </w:rPr>
              <w:instrText xml:space="preserve"> PAGEREF _Toc201060178 \h </w:instrText>
            </w:r>
            <w:r>
              <w:rPr>
                <w:noProof/>
                <w:webHidden/>
              </w:rPr>
            </w:r>
            <w:r>
              <w:rPr>
                <w:noProof/>
                <w:webHidden/>
              </w:rPr>
              <w:fldChar w:fldCharType="separate"/>
            </w:r>
            <w:r w:rsidR="00973678">
              <w:rPr>
                <w:noProof/>
                <w:webHidden/>
              </w:rPr>
              <w:t>28</w:t>
            </w:r>
            <w:r>
              <w:rPr>
                <w:noProof/>
                <w:webHidden/>
              </w:rPr>
              <w:fldChar w:fldCharType="end"/>
            </w:r>
          </w:hyperlink>
        </w:p>
        <w:p w14:paraId="0B62015B" w14:textId="3990F11F" w:rsidR="00DE3487" w:rsidRDefault="00DE3487">
          <w:pPr>
            <w:pStyle w:val="Spistreci1"/>
            <w:tabs>
              <w:tab w:val="left" w:pos="1200"/>
              <w:tab w:val="right" w:leader="hyphen" w:pos="9062"/>
            </w:tabs>
            <w:rPr>
              <w:rFonts w:eastAsiaTheme="minorEastAsia"/>
              <w:noProof/>
              <w:sz w:val="24"/>
              <w:szCs w:val="24"/>
              <w:lang w:eastAsia="pl-PL"/>
            </w:rPr>
          </w:pPr>
          <w:hyperlink w:anchor="_Toc201060179" w:history="1">
            <w:r w:rsidRPr="00AE1BC9">
              <w:rPr>
                <w:rStyle w:val="Hipercze"/>
                <w:noProof/>
              </w:rPr>
              <w:t>3.</w:t>
            </w:r>
            <w:r>
              <w:rPr>
                <w:rFonts w:eastAsiaTheme="minorEastAsia"/>
                <w:noProof/>
                <w:sz w:val="24"/>
                <w:szCs w:val="24"/>
                <w:lang w:eastAsia="pl-PL"/>
              </w:rPr>
              <w:tab/>
            </w:r>
            <w:r w:rsidRPr="00AE1BC9">
              <w:rPr>
                <w:rStyle w:val="Hipercze"/>
                <w:noProof/>
              </w:rPr>
              <w:t>OBSZAR GOSPODARCZY</w:t>
            </w:r>
            <w:r>
              <w:rPr>
                <w:noProof/>
                <w:webHidden/>
              </w:rPr>
              <w:tab/>
            </w:r>
            <w:r>
              <w:rPr>
                <w:noProof/>
                <w:webHidden/>
              </w:rPr>
              <w:fldChar w:fldCharType="begin"/>
            </w:r>
            <w:r>
              <w:rPr>
                <w:noProof/>
                <w:webHidden/>
              </w:rPr>
              <w:instrText xml:space="preserve"> PAGEREF _Toc201060179 \h </w:instrText>
            </w:r>
            <w:r>
              <w:rPr>
                <w:noProof/>
                <w:webHidden/>
              </w:rPr>
            </w:r>
            <w:r>
              <w:rPr>
                <w:noProof/>
                <w:webHidden/>
              </w:rPr>
              <w:fldChar w:fldCharType="separate"/>
            </w:r>
            <w:r w:rsidR="00973678">
              <w:rPr>
                <w:noProof/>
                <w:webHidden/>
              </w:rPr>
              <w:t>29</w:t>
            </w:r>
            <w:r>
              <w:rPr>
                <w:noProof/>
                <w:webHidden/>
              </w:rPr>
              <w:fldChar w:fldCharType="end"/>
            </w:r>
          </w:hyperlink>
        </w:p>
        <w:p w14:paraId="49DAC691" w14:textId="0A98EECC" w:rsidR="00DE3487" w:rsidRDefault="00DE3487">
          <w:pPr>
            <w:pStyle w:val="Spistreci2"/>
            <w:tabs>
              <w:tab w:val="left" w:pos="1680"/>
              <w:tab w:val="right" w:leader="hyphen" w:pos="9062"/>
            </w:tabs>
            <w:rPr>
              <w:rFonts w:eastAsiaTheme="minorEastAsia"/>
              <w:noProof/>
              <w:sz w:val="24"/>
              <w:szCs w:val="24"/>
              <w:lang w:eastAsia="pl-PL"/>
            </w:rPr>
          </w:pPr>
          <w:hyperlink w:anchor="_Toc201060180" w:history="1">
            <w:r w:rsidRPr="00AE1BC9">
              <w:rPr>
                <w:rStyle w:val="Hipercze"/>
                <w:noProof/>
              </w:rPr>
              <w:t>3.1.</w:t>
            </w:r>
            <w:r>
              <w:rPr>
                <w:rFonts w:eastAsiaTheme="minorEastAsia"/>
                <w:noProof/>
                <w:sz w:val="24"/>
                <w:szCs w:val="24"/>
                <w:lang w:eastAsia="pl-PL"/>
              </w:rPr>
              <w:tab/>
            </w:r>
            <w:r w:rsidRPr="00AE1BC9">
              <w:rPr>
                <w:rStyle w:val="Hipercze"/>
                <w:noProof/>
              </w:rPr>
              <w:t>DZIAŁALNOŚĆ GOSPODARCZA</w:t>
            </w:r>
            <w:r>
              <w:rPr>
                <w:noProof/>
                <w:webHidden/>
              </w:rPr>
              <w:tab/>
            </w:r>
            <w:r>
              <w:rPr>
                <w:noProof/>
                <w:webHidden/>
              </w:rPr>
              <w:fldChar w:fldCharType="begin"/>
            </w:r>
            <w:r>
              <w:rPr>
                <w:noProof/>
                <w:webHidden/>
              </w:rPr>
              <w:instrText xml:space="preserve"> PAGEREF _Toc201060180 \h </w:instrText>
            </w:r>
            <w:r>
              <w:rPr>
                <w:noProof/>
                <w:webHidden/>
              </w:rPr>
            </w:r>
            <w:r>
              <w:rPr>
                <w:noProof/>
                <w:webHidden/>
              </w:rPr>
              <w:fldChar w:fldCharType="separate"/>
            </w:r>
            <w:r w:rsidR="00973678">
              <w:rPr>
                <w:noProof/>
                <w:webHidden/>
              </w:rPr>
              <w:t>29</w:t>
            </w:r>
            <w:r>
              <w:rPr>
                <w:noProof/>
                <w:webHidden/>
              </w:rPr>
              <w:fldChar w:fldCharType="end"/>
            </w:r>
          </w:hyperlink>
        </w:p>
        <w:p w14:paraId="69007F97" w14:textId="31BFBCB8" w:rsidR="00DE3487" w:rsidRDefault="00DE3487">
          <w:pPr>
            <w:pStyle w:val="Spistreci2"/>
            <w:tabs>
              <w:tab w:val="left" w:pos="1680"/>
              <w:tab w:val="right" w:leader="hyphen" w:pos="9062"/>
            </w:tabs>
            <w:rPr>
              <w:rFonts w:eastAsiaTheme="minorEastAsia"/>
              <w:noProof/>
              <w:sz w:val="24"/>
              <w:szCs w:val="24"/>
              <w:lang w:eastAsia="pl-PL"/>
            </w:rPr>
          </w:pPr>
          <w:hyperlink w:anchor="_Toc201060181" w:history="1">
            <w:r w:rsidRPr="00AE1BC9">
              <w:rPr>
                <w:rStyle w:val="Hipercze"/>
                <w:noProof/>
              </w:rPr>
              <w:t>3.2.</w:t>
            </w:r>
            <w:r>
              <w:rPr>
                <w:rFonts w:eastAsiaTheme="minorEastAsia"/>
                <w:noProof/>
                <w:sz w:val="24"/>
                <w:szCs w:val="24"/>
                <w:lang w:eastAsia="pl-PL"/>
              </w:rPr>
              <w:tab/>
            </w:r>
            <w:r w:rsidRPr="00AE1BC9">
              <w:rPr>
                <w:rStyle w:val="Hipercze"/>
                <w:noProof/>
              </w:rPr>
              <w:t>RYNEK PRACY</w:t>
            </w:r>
            <w:r>
              <w:rPr>
                <w:noProof/>
                <w:webHidden/>
              </w:rPr>
              <w:tab/>
            </w:r>
            <w:r>
              <w:rPr>
                <w:noProof/>
                <w:webHidden/>
              </w:rPr>
              <w:fldChar w:fldCharType="begin"/>
            </w:r>
            <w:r>
              <w:rPr>
                <w:noProof/>
                <w:webHidden/>
              </w:rPr>
              <w:instrText xml:space="preserve"> PAGEREF _Toc201060181 \h </w:instrText>
            </w:r>
            <w:r>
              <w:rPr>
                <w:noProof/>
                <w:webHidden/>
              </w:rPr>
            </w:r>
            <w:r>
              <w:rPr>
                <w:noProof/>
                <w:webHidden/>
              </w:rPr>
              <w:fldChar w:fldCharType="separate"/>
            </w:r>
            <w:r w:rsidR="00973678">
              <w:rPr>
                <w:noProof/>
                <w:webHidden/>
              </w:rPr>
              <w:t>31</w:t>
            </w:r>
            <w:r>
              <w:rPr>
                <w:noProof/>
                <w:webHidden/>
              </w:rPr>
              <w:fldChar w:fldCharType="end"/>
            </w:r>
          </w:hyperlink>
        </w:p>
        <w:p w14:paraId="532BB8AB" w14:textId="560D5318" w:rsidR="00DE3487" w:rsidRDefault="00DE3487">
          <w:pPr>
            <w:pStyle w:val="Spistreci2"/>
            <w:tabs>
              <w:tab w:val="left" w:pos="1680"/>
              <w:tab w:val="right" w:leader="hyphen" w:pos="9062"/>
            </w:tabs>
            <w:rPr>
              <w:rFonts w:eastAsiaTheme="minorEastAsia"/>
              <w:noProof/>
              <w:sz w:val="24"/>
              <w:szCs w:val="24"/>
              <w:lang w:eastAsia="pl-PL"/>
            </w:rPr>
          </w:pPr>
          <w:hyperlink w:anchor="_Toc201060182" w:history="1">
            <w:r w:rsidRPr="00AE1BC9">
              <w:rPr>
                <w:rStyle w:val="Hipercze"/>
                <w:noProof/>
              </w:rPr>
              <w:t>3.3.</w:t>
            </w:r>
            <w:r>
              <w:rPr>
                <w:rFonts w:eastAsiaTheme="minorEastAsia"/>
                <w:noProof/>
                <w:sz w:val="24"/>
                <w:szCs w:val="24"/>
                <w:lang w:eastAsia="pl-PL"/>
              </w:rPr>
              <w:tab/>
            </w:r>
            <w:r w:rsidRPr="00AE1BC9">
              <w:rPr>
                <w:rStyle w:val="Hipercze"/>
                <w:noProof/>
              </w:rPr>
              <w:t>ROLNICTWO</w:t>
            </w:r>
            <w:r>
              <w:rPr>
                <w:noProof/>
                <w:webHidden/>
              </w:rPr>
              <w:tab/>
            </w:r>
            <w:r>
              <w:rPr>
                <w:noProof/>
                <w:webHidden/>
              </w:rPr>
              <w:fldChar w:fldCharType="begin"/>
            </w:r>
            <w:r>
              <w:rPr>
                <w:noProof/>
                <w:webHidden/>
              </w:rPr>
              <w:instrText xml:space="preserve"> PAGEREF _Toc201060182 \h </w:instrText>
            </w:r>
            <w:r>
              <w:rPr>
                <w:noProof/>
                <w:webHidden/>
              </w:rPr>
            </w:r>
            <w:r>
              <w:rPr>
                <w:noProof/>
                <w:webHidden/>
              </w:rPr>
              <w:fldChar w:fldCharType="separate"/>
            </w:r>
            <w:r w:rsidR="00973678">
              <w:rPr>
                <w:noProof/>
                <w:webHidden/>
              </w:rPr>
              <w:t>31</w:t>
            </w:r>
            <w:r>
              <w:rPr>
                <w:noProof/>
                <w:webHidden/>
              </w:rPr>
              <w:fldChar w:fldCharType="end"/>
            </w:r>
          </w:hyperlink>
        </w:p>
        <w:p w14:paraId="4F5858C7" w14:textId="38FDA3FF" w:rsidR="00DE3487" w:rsidRDefault="00DE3487">
          <w:pPr>
            <w:pStyle w:val="Spistreci2"/>
            <w:tabs>
              <w:tab w:val="left" w:pos="1680"/>
              <w:tab w:val="right" w:leader="hyphen" w:pos="9062"/>
            </w:tabs>
            <w:rPr>
              <w:rFonts w:eastAsiaTheme="minorEastAsia"/>
              <w:noProof/>
              <w:sz w:val="24"/>
              <w:szCs w:val="24"/>
              <w:lang w:eastAsia="pl-PL"/>
            </w:rPr>
          </w:pPr>
          <w:hyperlink w:anchor="_Toc201060183" w:history="1">
            <w:r w:rsidRPr="00AE1BC9">
              <w:rPr>
                <w:rStyle w:val="Hipercze"/>
                <w:noProof/>
              </w:rPr>
              <w:t>3.4.</w:t>
            </w:r>
            <w:r>
              <w:rPr>
                <w:rFonts w:eastAsiaTheme="minorEastAsia"/>
                <w:noProof/>
                <w:sz w:val="24"/>
                <w:szCs w:val="24"/>
                <w:lang w:eastAsia="pl-PL"/>
              </w:rPr>
              <w:tab/>
            </w:r>
            <w:r w:rsidRPr="00AE1BC9">
              <w:rPr>
                <w:rStyle w:val="Hipercze"/>
                <w:noProof/>
              </w:rPr>
              <w:t>TURYSTYKA</w:t>
            </w:r>
            <w:r>
              <w:rPr>
                <w:noProof/>
                <w:webHidden/>
              </w:rPr>
              <w:tab/>
            </w:r>
            <w:r>
              <w:rPr>
                <w:noProof/>
                <w:webHidden/>
              </w:rPr>
              <w:fldChar w:fldCharType="begin"/>
            </w:r>
            <w:r>
              <w:rPr>
                <w:noProof/>
                <w:webHidden/>
              </w:rPr>
              <w:instrText xml:space="preserve"> PAGEREF _Toc201060183 \h </w:instrText>
            </w:r>
            <w:r>
              <w:rPr>
                <w:noProof/>
                <w:webHidden/>
              </w:rPr>
            </w:r>
            <w:r>
              <w:rPr>
                <w:noProof/>
                <w:webHidden/>
              </w:rPr>
              <w:fldChar w:fldCharType="separate"/>
            </w:r>
            <w:r w:rsidR="00973678">
              <w:rPr>
                <w:noProof/>
                <w:webHidden/>
              </w:rPr>
              <w:t>33</w:t>
            </w:r>
            <w:r>
              <w:rPr>
                <w:noProof/>
                <w:webHidden/>
              </w:rPr>
              <w:fldChar w:fldCharType="end"/>
            </w:r>
          </w:hyperlink>
        </w:p>
        <w:p w14:paraId="0B52B046" w14:textId="2C37BFA3" w:rsidR="00DE3487" w:rsidRDefault="00DE3487">
          <w:pPr>
            <w:pStyle w:val="Spistreci1"/>
            <w:tabs>
              <w:tab w:val="left" w:pos="1200"/>
              <w:tab w:val="right" w:leader="hyphen" w:pos="9062"/>
            </w:tabs>
            <w:rPr>
              <w:rFonts w:eastAsiaTheme="minorEastAsia"/>
              <w:noProof/>
              <w:sz w:val="24"/>
              <w:szCs w:val="24"/>
              <w:lang w:eastAsia="pl-PL"/>
            </w:rPr>
          </w:pPr>
          <w:hyperlink w:anchor="_Toc201060184" w:history="1">
            <w:r w:rsidRPr="00AE1BC9">
              <w:rPr>
                <w:rStyle w:val="Hipercze"/>
                <w:noProof/>
              </w:rPr>
              <w:t>4.</w:t>
            </w:r>
            <w:r>
              <w:rPr>
                <w:rFonts w:eastAsiaTheme="minorEastAsia"/>
                <w:noProof/>
                <w:sz w:val="24"/>
                <w:szCs w:val="24"/>
                <w:lang w:eastAsia="pl-PL"/>
              </w:rPr>
              <w:tab/>
            </w:r>
            <w:r w:rsidRPr="00AE1BC9">
              <w:rPr>
                <w:rStyle w:val="Hipercze"/>
                <w:noProof/>
              </w:rPr>
              <w:t>OBSZAR ŚRODOWISKA NATURALNEGO</w:t>
            </w:r>
            <w:r>
              <w:rPr>
                <w:noProof/>
                <w:webHidden/>
              </w:rPr>
              <w:tab/>
            </w:r>
            <w:r>
              <w:rPr>
                <w:noProof/>
                <w:webHidden/>
              </w:rPr>
              <w:fldChar w:fldCharType="begin"/>
            </w:r>
            <w:r>
              <w:rPr>
                <w:noProof/>
                <w:webHidden/>
              </w:rPr>
              <w:instrText xml:space="preserve"> PAGEREF _Toc201060184 \h </w:instrText>
            </w:r>
            <w:r>
              <w:rPr>
                <w:noProof/>
                <w:webHidden/>
              </w:rPr>
            </w:r>
            <w:r>
              <w:rPr>
                <w:noProof/>
                <w:webHidden/>
              </w:rPr>
              <w:fldChar w:fldCharType="separate"/>
            </w:r>
            <w:r w:rsidR="00973678">
              <w:rPr>
                <w:noProof/>
                <w:webHidden/>
              </w:rPr>
              <w:t>35</w:t>
            </w:r>
            <w:r>
              <w:rPr>
                <w:noProof/>
                <w:webHidden/>
              </w:rPr>
              <w:fldChar w:fldCharType="end"/>
            </w:r>
          </w:hyperlink>
        </w:p>
        <w:p w14:paraId="7E412912" w14:textId="5BD86736" w:rsidR="00DE3487" w:rsidRDefault="00DE3487">
          <w:pPr>
            <w:pStyle w:val="Spistreci2"/>
            <w:tabs>
              <w:tab w:val="left" w:pos="1680"/>
              <w:tab w:val="right" w:leader="hyphen" w:pos="9062"/>
            </w:tabs>
            <w:rPr>
              <w:rFonts w:eastAsiaTheme="minorEastAsia"/>
              <w:noProof/>
              <w:sz w:val="24"/>
              <w:szCs w:val="24"/>
              <w:lang w:eastAsia="pl-PL"/>
            </w:rPr>
          </w:pPr>
          <w:hyperlink w:anchor="_Toc201060185" w:history="1">
            <w:r w:rsidRPr="00AE1BC9">
              <w:rPr>
                <w:rStyle w:val="Hipercze"/>
                <w:noProof/>
              </w:rPr>
              <w:t>4.1.</w:t>
            </w:r>
            <w:r>
              <w:rPr>
                <w:rFonts w:eastAsiaTheme="minorEastAsia"/>
                <w:noProof/>
                <w:sz w:val="24"/>
                <w:szCs w:val="24"/>
                <w:lang w:eastAsia="pl-PL"/>
              </w:rPr>
              <w:tab/>
            </w:r>
            <w:r w:rsidRPr="00AE1BC9">
              <w:rPr>
                <w:rStyle w:val="Hipercze"/>
                <w:noProof/>
              </w:rPr>
              <w:t>OCHRONA ŚRODOWISKA</w:t>
            </w:r>
            <w:r>
              <w:rPr>
                <w:noProof/>
                <w:webHidden/>
              </w:rPr>
              <w:tab/>
            </w:r>
            <w:r>
              <w:rPr>
                <w:noProof/>
                <w:webHidden/>
              </w:rPr>
              <w:fldChar w:fldCharType="begin"/>
            </w:r>
            <w:r>
              <w:rPr>
                <w:noProof/>
                <w:webHidden/>
              </w:rPr>
              <w:instrText xml:space="preserve"> PAGEREF _Toc201060185 \h </w:instrText>
            </w:r>
            <w:r>
              <w:rPr>
                <w:noProof/>
                <w:webHidden/>
              </w:rPr>
            </w:r>
            <w:r>
              <w:rPr>
                <w:noProof/>
                <w:webHidden/>
              </w:rPr>
              <w:fldChar w:fldCharType="separate"/>
            </w:r>
            <w:r w:rsidR="00973678">
              <w:rPr>
                <w:noProof/>
                <w:webHidden/>
              </w:rPr>
              <w:t>35</w:t>
            </w:r>
            <w:r>
              <w:rPr>
                <w:noProof/>
                <w:webHidden/>
              </w:rPr>
              <w:fldChar w:fldCharType="end"/>
            </w:r>
          </w:hyperlink>
        </w:p>
        <w:p w14:paraId="24D187DC" w14:textId="4A98A1F7" w:rsidR="00DE3487" w:rsidRDefault="00DE3487">
          <w:pPr>
            <w:pStyle w:val="Spistreci2"/>
            <w:tabs>
              <w:tab w:val="left" w:pos="1680"/>
              <w:tab w:val="right" w:leader="hyphen" w:pos="9062"/>
            </w:tabs>
            <w:rPr>
              <w:rFonts w:eastAsiaTheme="minorEastAsia"/>
              <w:noProof/>
              <w:sz w:val="24"/>
              <w:szCs w:val="24"/>
              <w:lang w:eastAsia="pl-PL"/>
            </w:rPr>
          </w:pPr>
          <w:hyperlink w:anchor="_Toc201060186" w:history="1">
            <w:r w:rsidRPr="00AE1BC9">
              <w:rPr>
                <w:rStyle w:val="Hipercze"/>
                <w:noProof/>
              </w:rPr>
              <w:t>4.2.</w:t>
            </w:r>
            <w:r>
              <w:rPr>
                <w:rFonts w:eastAsiaTheme="minorEastAsia"/>
                <w:noProof/>
                <w:sz w:val="24"/>
                <w:szCs w:val="24"/>
                <w:lang w:eastAsia="pl-PL"/>
              </w:rPr>
              <w:tab/>
            </w:r>
            <w:r w:rsidRPr="00AE1BC9">
              <w:rPr>
                <w:rStyle w:val="Hipercze"/>
                <w:noProof/>
              </w:rPr>
              <w:t>WALORY TURYSTYCZNE</w:t>
            </w:r>
            <w:r>
              <w:rPr>
                <w:noProof/>
                <w:webHidden/>
              </w:rPr>
              <w:tab/>
            </w:r>
            <w:r>
              <w:rPr>
                <w:noProof/>
                <w:webHidden/>
              </w:rPr>
              <w:fldChar w:fldCharType="begin"/>
            </w:r>
            <w:r>
              <w:rPr>
                <w:noProof/>
                <w:webHidden/>
              </w:rPr>
              <w:instrText xml:space="preserve"> PAGEREF _Toc201060186 \h </w:instrText>
            </w:r>
            <w:r>
              <w:rPr>
                <w:noProof/>
                <w:webHidden/>
              </w:rPr>
            </w:r>
            <w:r>
              <w:rPr>
                <w:noProof/>
                <w:webHidden/>
              </w:rPr>
              <w:fldChar w:fldCharType="separate"/>
            </w:r>
            <w:r w:rsidR="00973678">
              <w:rPr>
                <w:noProof/>
                <w:webHidden/>
              </w:rPr>
              <w:t>38</w:t>
            </w:r>
            <w:r>
              <w:rPr>
                <w:noProof/>
                <w:webHidden/>
              </w:rPr>
              <w:fldChar w:fldCharType="end"/>
            </w:r>
          </w:hyperlink>
        </w:p>
        <w:p w14:paraId="1555C131" w14:textId="423D2AA9" w:rsidR="00DE3487" w:rsidRDefault="00DE3487">
          <w:pPr>
            <w:pStyle w:val="Spistreci2"/>
            <w:tabs>
              <w:tab w:val="left" w:pos="1680"/>
              <w:tab w:val="right" w:leader="hyphen" w:pos="9062"/>
            </w:tabs>
            <w:rPr>
              <w:rFonts w:eastAsiaTheme="minorEastAsia"/>
              <w:noProof/>
              <w:sz w:val="24"/>
              <w:szCs w:val="24"/>
              <w:lang w:eastAsia="pl-PL"/>
            </w:rPr>
          </w:pPr>
          <w:hyperlink w:anchor="_Toc201060187" w:history="1">
            <w:r w:rsidRPr="00AE1BC9">
              <w:rPr>
                <w:rStyle w:val="Hipercze"/>
                <w:noProof/>
              </w:rPr>
              <w:t>4.3.</w:t>
            </w:r>
            <w:r>
              <w:rPr>
                <w:rFonts w:eastAsiaTheme="minorEastAsia"/>
                <w:noProof/>
                <w:sz w:val="24"/>
                <w:szCs w:val="24"/>
                <w:lang w:eastAsia="pl-PL"/>
              </w:rPr>
              <w:tab/>
            </w:r>
            <w:r w:rsidRPr="00AE1BC9">
              <w:rPr>
                <w:rStyle w:val="Hipercze"/>
                <w:noProof/>
              </w:rPr>
              <w:t>ZASOBY NATURALNE W GMINIE</w:t>
            </w:r>
            <w:r>
              <w:rPr>
                <w:noProof/>
                <w:webHidden/>
              </w:rPr>
              <w:tab/>
            </w:r>
            <w:r>
              <w:rPr>
                <w:noProof/>
                <w:webHidden/>
              </w:rPr>
              <w:fldChar w:fldCharType="begin"/>
            </w:r>
            <w:r>
              <w:rPr>
                <w:noProof/>
                <w:webHidden/>
              </w:rPr>
              <w:instrText xml:space="preserve"> PAGEREF _Toc201060187 \h </w:instrText>
            </w:r>
            <w:r>
              <w:rPr>
                <w:noProof/>
                <w:webHidden/>
              </w:rPr>
            </w:r>
            <w:r>
              <w:rPr>
                <w:noProof/>
                <w:webHidden/>
              </w:rPr>
              <w:fldChar w:fldCharType="separate"/>
            </w:r>
            <w:r w:rsidR="00973678">
              <w:rPr>
                <w:noProof/>
                <w:webHidden/>
              </w:rPr>
              <w:t>42</w:t>
            </w:r>
            <w:r>
              <w:rPr>
                <w:noProof/>
                <w:webHidden/>
              </w:rPr>
              <w:fldChar w:fldCharType="end"/>
            </w:r>
          </w:hyperlink>
        </w:p>
        <w:p w14:paraId="15E1261B" w14:textId="2242A720" w:rsidR="00DE3487" w:rsidRDefault="00DE3487">
          <w:pPr>
            <w:pStyle w:val="Spistreci1"/>
            <w:tabs>
              <w:tab w:val="left" w:pos="1200"/>
              <w:tab w:val="right" w:leader="hyphen" w:pos="9062"/>
            </w:tabs>
            <w:rPr>
              <w:rFonts w:eastAsiaTheme="minorEastAsia"/>
              <w:noProof/>
              <w:sz w:val="24"/>
              <w:szCs w:val="24"/>
              <w:lang w:eastAsia="pl-PL"/>
            </w:rPr>
          </w:pPr>
          <w:hyperlink w:anchor="_Toc201060188" w:history="1">
            <w:r w:rsidRPr="00AE1BC9">
              <w:rPr>
                <w:rStyle w:val="Hipercze"/>
                <w:noProof/>
              </w:rPr>
              <w:t>5.</w:t>
            </w:r>
            <w:r>
              <w:rPr>
                <w:rFonts w:eastAsiaTheme="minorEastAsia"/>
                <w:noProof/>
                <w:sz w:val="24"/>
                <w:szCs w:val="24"/>
                <w:lang w:eastAsia="pl-PL"/>
              </w:rPr>
              <w:tab/>
            </w:r>
            <w:r w:rsidRPr="00AE1BC9">
              <w:rPr>
                <w:rStyle w:val="Hipercze"/>
                <w:noProof/>
              </w:rPr>
              <w:t>OBSZAR INFRASTRUKTURY TECHNICZNEJ</w:t>
            </w:r>
            <w:r>
              <w:rPr>
                <w:noProof/>
                <w:webHidden/>
              </w:rPr>
              <w:tab/>
            </w:r>
            <w:r>
              <w:rPr>
                <w:noProof/>
                <w:webHidden/>
              </w:rPr>
              <w:fldChar w:fldCharType="begin"/>
            </w:r>
            <w:r>
              <w:rPr>
                <w:noProof/>
                <w:webHidden/>
              </w:rPr>
              <w:instrText xml:space="preserve"> PAGEREF _Toc201060188 \h </w:instrText>
            </w:r>
            <w:r>
              <w:rPr>
                <w:noProof/>
                <w:webHidden/>
              </w:rPr>
            </w:r>
            <w:r>
              <w:rPr>
                <w:noProof/>
                <w:webHidden/>
              </w:rPr>
              <w:fldChar w:fldCharType="separate"/>
            </w:r>
            <w:r w:rsidR="00973678">
              <w:rPr>
                <w:noProof/>
                <w:webHidden/>
              </w:rPr>
              <w:t>61</w:t>
            </w:r>
            <w:r>
              <w:rPr>
                <w:noProof/>
                <w:webHidden/>
              </w:rPr>
              <w:fldChar w:fldCharType="end"/>
            </w:r>
          </w:hyperlink>
        </w:p>
        <w:p w14:paraId="797FA136" w14:textId="42D10079" w:rsidR="00DE3487" w:rsidRDefault="00DE3487">
          <w:pPr>
            <w:pStyle w:val="Spistreci2"/>
            <w:tabs>
              <w:tab w:val="left" w:pos="1680"/>
              <w:tab w:val="right" w:leader="hyphen" w:pos="9062"/>
            </w:tabs>
            <w:rPr>
              <w:rFonts w:eastAsiaTheme="minorEastAsia"/>
              <w:noProof/>
              <w:sz w:val="24"/>
              <w:szCs w:val="24"/>
              <w:lang w:eastAsia="pl-PL"/>
            </w:rPr>
          </w:pPr>
          <w:hyperlink w:anchor="_Toc201060189" w:history="1">
            <w:r w:rsidRPr="00AE1BC9">
              <w:rPr>
                <w:rStyle w:val="Hipercze"/>
                <w:noProof/>
              </w:rPr>
              <w:t>5.1.</w:t>
            </w:r>
            <w:r>
              <w:rPr>
                <w:rFonts w:eastAsiaTheme="minorEastAsia"/>
                <w:noProof/>
                <w:sz w:val="24"/>
                <w:szCs w:val="24"/>
                <w:lang w:eastAsia="pl-PL"/>
              </w:rPr>
              <w:tab/>
            </w:r>
            <w:r w:rsidRPr="00AE1BC9">
              <w:rPr>
                <w:rStyle w:val="Hipercze"/>
                <w:noProof/>
              </w:rPr>
              <w:t>ZASOBY MIESZKANIOWE</w:t>
            </w:r>
            <w:r>
              <w:rPr>
                <w:noProof/>
                <w:webHidden/>
              </w:rPr>
              <w:tab/>
            </w:r>
            <w:r>
              <w:rPr>
                <w:noProof/>
                <w:webHidden/>
              </w:rPr>
              <w:fldChar w:fldCharType="begin"/>
            </w:r>
            <w:r>
              <w:rPr>
                <w:noProof/>
                <w:webHidden/>
              </w:rPr>
              <w:instrText xml:space="preserve"> PAGEREF _Toc201060189 \h </w:instrText>
            </w:r>
            <w:r>
              <w:rPr>
                <w:noProof/>
                <w:webHidden/>
              </w:rPr>
            </w:r>
            <w:r>
              <w:rPr>
                <w:noProof/>
                <w:webHidden/>
              </w:rPr>
              <w:fldChar w:fldCharType="separate"/>
            </w:r>
            <w:r w:rsidR="00973678">
              <w:rPr>
                <w:noProof/>
                <w:webHidden/>
              </w:rPr>
              <w:t>61</w:t>
            </w:r>
            <w:r>
              <w:rPr>
                <w:noProof/>
                <w:webHidden/>
              </w:rPr>
              <w:fldChar w:fldCharType="end"/>
            </w:r>
          </w:hyperlink>
        </w:p>
        <w:p w14:paraId="305898CB" w14:textId="516B96EB" w:rsidR="00DE3487" w:rsidRDefault="00DE3487">
          <w:pPr>
            <w:pStyle w:val="Spistreci2"/>
            <w:tabs>
              <w:tab w:val="left" w:pos="1680"/>
              <w:tab w:val="right" w:leader="hyphen" w:pos="9062"/>
            </w:tabs>
            <w:rPr>
              <w:rFonts w:eastAsiaTheme="minorEastAsia"/>
              <w:noProof/>
              <w:sz w:val="24"/>
              <w:szCs w:val="24"/>
              <w:lang w:eastAsia="pl-PL"/>
            </w:rPr>
          </w:pPr>
          <w:hyperlink w:anchor="_Toc201060190" w:history="1">
            <w:r w:rsidRPr="00AE1BC9">
              <w:rPr>
                <w:rStyle w:val="Hipercze"/>
                <w:noProof/>
              </w:rPr>
              <w:t>5.2.</w:t>
            </w:r>
            <w:r>
              <w:rPr>
                <w:rFonts w:eastAsiaTheme="minorEastAsia"/>
                <w:noProof/>
                <w:sz w:val="24"/>
                <w:szCs w:val="24"/>
                <w:lang w:eastAsia="pl-PL"/>
              </w:rPr>
              <w:tab/>
            </w:r>
            <w:r w:rsidRPr="00AE1BC9">
              <w:rPr>
                <w:rStyle w:val="Hipercze"/>
                <w:noProof/>
              </w:rPr>
              <w:t>INFRASTRUKTURA DROGOWA I KOLEJOWA</w:t>
            </w:r>
            <w:r>
              <w:rPr>
                <w:noProof/>
                <w:webHidden/>
              </w:rPr>
              <w:tab/>
            </w:r>
            <w:r>
              <w:rPr>
                <w:noProof/>
                <w:webHidden/>
              </w:rPr>
              <w:fldChar w:fldCharType="begin"/>
            </w:r>
            <w:r>
              <w:rPr>
                <w:noProof/>
                <w:webHidden/>
              </w:rPr>
              <w:instrText xml:space="preserve"> PAGEREF _Toc201060190 \h </w:instrText>
            </w:r>
            <w:r>
              <w:rPr>
                <w:noProof/>
                <w:webHidden/>
              </w:rPr>
            </w:r>
            <w:r>
              <w:rPr>
                <w:noProof/>
                <w:webHidden/>
              </w:rPr>
              <w:fldChar w:fldCharType="separate"/>
            </w:r>
            <w:r w:rsidR="00973678">
              <w:rPr>
                <w:noProof/>
                <w:webHidden/>
              </w:rPr>
              <w:t>62</w:t>
            </w:r>
            <w:r>
              <w:rPr>
                <w:noProof/>
                <w:webHidden/>
              </w:rPr>
              <w:fldChar w:fldCharType="end"/>
            </w:r>
          </w:hyperlink>
        </w:p>
        <w:p w14:paraId="51EA671B" w14:textId="65BA8018" w:rsidR="00DE3487" w:rsidRDefault="00DE3487">
          <w:pPr>
            <w:pStyle w:val="Spistreci2"/>
            <w:tabs>
              <w:tab w:val="left" w:pos="1680"/>
              <w:tab w:val="right" w:leader="hyphen" w:pos="9062"/>
            </w:tabs>
            <w:rPr>
              <w:rFonts w:eastAsiaTheme="minorEastAsia"/>
              <w:noProof/>
              <w:sz w:val="24"/>
              <w:szCs w:val="24"/>
              <w:lang w:eastAsia="pl-PL"/>
            </w:rPr>
          </w:pPr>
          <w:hyperlink w:anchor="_Toc201060191" w:history="1">
            <w:r w:rsidRPr="00AE1BC9">
              <w:rPr>
                <w:rStyle w:val="Hipercze"/>
                <w:noProof/>
              </w:rPr>
              <w:t>5.3.</w:t>
            </w:r>
            <w:r>
              <w:rPr>
                <w:rFonts w:eastAsiaTheme="minorEastAsia"/>
                <w:noProof/>
                <w:sz w:val="24"/>
                <w:szCs w:val="24"/>
                <w:lang w:eastAsia="pl-PL"/>
              </w:rPr>
              <w:tab/>
            </w:r>
            <w:r w:rsidRPr="00AE1BC9">
              <w:rPr>
                <w:rStyle w:val="Hipercze"/>
                <w:noProof/>
              </w:rPr>
              <w:t>WODOCIĄGI I KANALIZACJA</w:t>
            </w:r>
            <w:r>
              <w:rPr>
                <w:noProof/>
                <w:webHidden/>
              </w:rPr>
              <w:tab/>
            </w:r>
            <w:r>
              <w:rPr>
                <w:noProof/>
                <w:webHidden/>
              </w:rPr>
              <w:fldChar w:fldCharType="begin"/>
            </w:r>
            <w:r>
              <w:rPr>
                <w:noProof/>
                <w:webHidden/>
              </w:rPr>
              <w:instrText xml:space="preserve"> PAGEREF _Toc201060191 \h </w:instrText>
            </w:r>
            <w:r>
              <w:rPr>
                <w:noProof/>
                <w:webHidden/>
              </w:rPr>
            </w:r>
            <w:r>
              <w:rPr>
                <w:noProof/>
                <w:webHidden/>
              </w:rPr>
              <w:fldChar w:fldCharType="separate"/>
            </w:r>
            <w:r w:rsidR="00973678">
              <w:rPr>
                <w:noProof/>
                <w:webHidden/>
              </w:rPr>
              <w:t>65</w:t>
            </w:r>
            <w:r>
              <w:rPr>
                <w:noProof/>
                <w:webHidden/>
              </w:rPr>
              <w:fldChar w:fldCharType="end"/>
            </w:r>
          </w:hyperlink>
        </w:p>
        <w:p w14:paraId="28825BF7" w14:textId="743D83DB" w:rsidR="00DE3487" w:rsidRDefault="00DE3487">
          <w:pPr>
            <w:pStyle w:val="Spistreci2"/>
            <w:tabs>
              <w:tab w:val="left" w:pos="1680"/>
              <w:tab w:val="right" w:leader="hyphen" w:pos="9062"/>
            </w:tabs>
            <w:rPr>
              <w:rFonts w:eastAsiaTheme="minorEastAsia"/>
              <w:noProof/>
              <w:sz w:val="24"/>
              <w:szCs w:val="24"/>
              <w:lang w:eastAsia="pl-PL"/>
            </w:rPr>
          </w:pPr>
          <w:hyperlink w:anchor="_Toc201060192" w:history="1">
            <w:r w:rsidRPr="00AE1BC9">
              <w:rPr>
                <w:rStyle w:val="Hipercze"/>
                <w:noProof/>
              </w:rPr>
              <w:t>5.4.</w:t>
            </w:r>
            <w:r>
              <w:rPr>
                <w:rFonts w:eastAsiaTheme="minorEastAsia"/>
                <w:noProof/>
                <w:sz w:val="24"/>
                <w:szCs w:val="24"/>
                <w:lang w:eastAsia="pl-PL"/>
              </w:rPr>
              <w:tab/>
            </w:r>
            <w:r w:rsidRPr="00AE1BC9">
              <w:rPr>
                <w:rStyle w:val="Hipercze"/>
                <w:noProof/>
              </w:rPr>
              <w:t>GOSPODARKA ODPADAMI</w:t>
            </w:r>
            <w:r>
              <w:rPr>
                <w:noProof/>
                <w:webHidden/>
              </w:rPr>
              <w:tab/>
            </w:r>
            <w:r>
              <w:rPr>
                <w:noProof/>
                <w:webHidden/>
              </w:rPr>
              <w:fldChar w:fldCharType="begin"/>
            </w:r>
            <w:r>
              <w:rPr>
                <w:noProof/>
                <w:webHidden/>
              </w:rPr>
              <w:instrText xml:space="preserve"> PAGEREF _Toc201060192 \h </w:instrText>
            </w:r>
            <w:r>
              <w:rPr>
                <w:noProof/>
                <w:webHidden/>
              </w:rPr>
            </w:r>
            <w:r>
              <w:rPr>
                <w:noProof/>
                <w:webHidden/>
              </w:rPr>
              <w:fldChar w:fldCharType="separate"/>
            </w:r>
            <w:r w:rsidR="00973678">
              <w:rPr>
                <w:noProof/>
                <w:webHidden/>
              </w:rPr>
              <w:t>66</w:t>
            </w:r>
            <w:r>
              <w:rPr>
                <w:noProof/>
                <w:webHidden/>
              </w:rPr>
              <w:fldChar w:fldCharType="end"/>
            </w:r>
          </w:hyperlink>
        </w:p>
        <w:p w14:paraId="2C0ECE73" w14:textId="30AA2BAD" w:rsidR="00DE3487" w:rsidRDefault="00DE3487">
          <w:pPr>
            <w:pStyle w:val="Spistreci2"/>
            <w:tabs>
              <w:tab w:val="left" w:pos="1680"/>
              <w:tab w:val="right" w:leader="hyphen" w:pos="9062"/>
            </w:tabs>
            <w:rPr>
              <w:rFonts w:eastAsiaTheme="minorEastAsia"/>
              <w:noProof/>
              <w:sz w:val="24"/>
              <w:szCs w:val="24"/>
              <w:lang w:eastAsia="pl-PL"/>
            </w:rPr>
          </w:pPr>
          <w:hyperlink w:anchor="_Toc201060193" w:history="1">
            <w:r w:rsidRPr="00AE1BC9">
              <w:rPr>
                <w:rStyle w:val="Hipercze"/>
                <w:noProof/>
              </w:rPr>
              <w:t>5.5.</w:t>
            </w:r>
            <w:r>
              <w:rPr>
                <w:rFonts w:eastAsiaTheme="minorEastAsia"/>
                <w:noProof/>
                <w:sz w:val="24"/>
                <w:szCs w:val="24"/>
                <w:lang w:eastAsia="pl-PL"/>
              </w:rPr>
              <w:tab/>
            </w:r>
            <w:r w:rsidRPr="00AE1BC9">
              <w:rPr>
                <w:rStyle w:val="Hipercze"/>
                <w:noProof/>
              </w:rPr>
              <w:t>ZAOPATRZENIE W ENERGIĘ ELEKTRYCZNĄ I GAZ</w:t>
            </w:r>
            <w:r>
              <w:rPr>
                <w:noProof/>
                <w:webHidden/>
              </w:rPr>
              <w:tab/>
            </w:r>
            <w:r>
              <w:rPr>
                <w:noProof/>
                <w:webHidden/>
              </w:rPr>
              <w:fldChar w:fldCharType="begin"/>
            </w:r>
            <w:r>
              <w:rPr>
                <w:noProof/>
                <w:webHidden/>
              </w:rPr>
              <w:instrText xml:space="preserve"> PAGEREF _Toc201060193 \h </w:instrText>
            </w:r>
            <w:r>
              <w:rPr>
                <w:noProof/>
                <w:webHidden/>
              </w:rPr>
            </w:r>
            <w:r>
              <w:rPr>
                <w:noProof/>
                <w:webHidden/>
              </w:rPr>
              <w:fldChar w:fldCharType="separate"/>
            </w:r>
            <w:r w:rsidR="00973678">
              <w:rPr>
                <w:noProof/>
                <w:webHidden/>
              </w:rPr>
              <w:t>67</w:t>
            </w:r>
            <w:r>
              <w:rPr>
                <w:noProof/>
                <w:webHidden/>
              </w:rPr>
              <w:fldChar w:fldCharType="end"/>
            </w:r>
          </w:hyperlink>
        </w:p>
        <w:p w14:paraId="4F12E2B3" w14:textId="260D21D6" w:rsidR="00DE3487" w:rsidRDefault="00DE3487">
          <w:pPr>
            <w:pStyle w:val="Spistreci2"/>
            <w:tabs>
              <w:tab w:val="left" w:pos="1680"/>
              <w:tab w:val="right" w:leader="hyphen" w:pos="9062"/>
            </w:tabs>
            <w:rPr>
              <w:rFonts w:eastAsiaTheme="minorEastAsia"/>
              <w:noProof/>
              <w:sz w:val="24"/>
              <w:szCs w:val="24"/>
              <w:lang w:eastAsia="pl-PL"/>
            </w:rPr>
          </w:pPr>
          <w:hyperlink w:anchor="_Toc201060194" w:history="1">
            <w:r w:rsidRPr="00AE1BC9">
              <w:rPr>
                <w:rStyle w:val="Hipercze"/>
                <w:noProof/>
              </w:rPr>
              <w:t>5.6.</w:t>
            </w:r>
            <w:r>
              <w:rPr>
                <w:rFonts w:eastAsiaTheme="minorEastAsia"/>
                <w:noProof/>
                <w:sz w:val="24"/>
                <w:szCs w:val="24"/>
                <w:lang w:eastAsia="pl-PL"/>
              </w:rPr>
              <w:tab/>
            </w:r>
            <w:r w:rsidRPr="00AE1BC9">
              <w:rPr>
                <w:rStyle w:val="Hipercze"/>
                <w:noProof/>
              </w:rPr>
              <w:t>OZE</w:t>
            </w:r>
            <w:r>
              <w:rPr>
                <w:noProof/>
                <w:webHidden/>
              </w:rPr>
              <w:tab/>
            </w:r>
            <w:r>
              <w:rPr>
                <w:noProof/>
                <w:webHidden/>
              </w:rPr>
              <w:fldChar w:fldCharType="begin"/>
            </w:r>
            <w:r>
              <w:rPr>
                <w:noProof/>
                <w:webHidden/>
              </w:rPr>
              <w:instrText xml:space="preserve"> PAGEREF _Toc201060194 \h </w:instrText>
            </w:r>
            <w:r>
              <w:rPr>
                <w:noProof/>
                <w:webHidden/>
              </w:rPr>
            </w:r>
            <w:r>
              <w:rPr>
                <w:noProof/>
                <w:webHidden/>
              </w:rPr>
              <w:fldChar w:fldCharType="separate"/>
            </w:r>
            <w:r w:rsidR="00973678">
              <w:rPr>
                <w:noProof/>
                <w:webHidden/>
              </w:rPr>
              <w:t>68</w:t>
            </w:r>
            <w:r>
              <w:rPr>
                <w:noProof/>
                <w:webHidden/>
              </w:rPr>
              <w:fldChar w:fldCharType="end"/>
            </w:r>
          </w:hyperlink>
        </w:p>
        <w:p w14:paraId="228FCD76" w14:textId="523C9941" w:rsidR="00DE3487" w:rsidRDefault="00DE3487">
          <w:pPr>
            <w:pStyle w:val="Spistreci2"/>
            <w:tabs>
              <w:tab w:val="left" w:pos="1680"/>
              <w:tab w:val="right" w:leader="hyphen" w:pos="9062"/>
            </w:tabs>
            <w:rPr>
              <w:rFonts w:eastAsiaTheme="minorEastAsia"/>
              <w:noProof/>
              <w:sz w:val="24"/>
              <w:szCs w:val="24"/>
              <w:lang w:eastAsia="pl-PL"/>
            </w:rPr>
          </w:pPr>
          <w:hyperlink w:anchor="_Toc201060195" w:history="1">
            <w:r w:rsidRPr="00AE1BC9">
              <w:rPr>
                <w:rStyle w:val="Hipercze"/>
                <w:noProof/>
              </w:rPr>
              <w:t>5.7.</w:t>
            </w:r>
            <w:r>
              <w:rPr>
                <w:rFonts w:eastAsiaTheme="minorEastAsia"/>
                <w:noProof/>
                <w:sz w:val="24"/>
                <w:szCs w:val="24"/>
                <w:lang w:eastAsia="pl-PL"/>
              </w:rPr>
              <w:tab/>
            </w:r>
            <w:r w:rsidRPr="00AE1BC9">
              <w:rPr>
                <w:rStyle w:val="Hipercze"/>
                <w:noProof/>
              </w:rPr>
              <w:t>INFRASTRUKTURA ŁĄCZNOŚCI</w:t>
            </w:r>
            <w:r>
              <w:rPr>
                <w:noProof/>
                <w:webHidden/>
              </w:rPr>
              <w:tab/>
            </w:r>
            <w:r>
              <w:rPr>
                <w:noProof/>
                <w:webHidden/>
              </w:rPr>
              <w:fldChar w:fldCharType="begin"/>
            </w:r>
            <w:r>
              <w:rPr>
                <w:noProof/>
                <w:webHidden/>
              </w:rPr>
              <w:instrText xml:space="preserve"> PAGEREF _Toc201060195 \h </w:instrText>
            </w:r>
            <w:r>
              <w:rPr>
                <w:noProof/>
                <w:webHidden/>
              </w:rPr>
            </w:r>
            <w:r>
              <w:rPr>
                <w:noProof/>
                <w:webHidden/>
              </w:rPr>
              <w:fldChar w:fldCharType="separate"/>
            </w:r>
            <w:r w:rsidR="00973678">
              <w:rPr>
                <w:noProof/>
                <w:webHidden/>
              </w:rPr>
              <w:t>69</w:t>
            </w:r>
            <w:r>
              <w:rPr>
                <w:noProof/>
                <w:webHidden/>
              </w:rPr>
              <w:fldChar w:fldCharType="end"/>
            </w:r>
          </w:hyperlink>
        </w:p>
        <w:p w14:paraId="01C9F8F2" w14:textId="42BEEA62" w:rsidR="00DE3487" w:rsidRDefault="00DE3487">
          <w:pPr>
            <w:pStyle w:val="Spistreci1"/>
            <w:tabs>
              <w:tab w:val="left" w:pos="1200"/>
              <w:tab w:val="right" w:leader="hyphen" w:pos="9062"/>
            </w:tabs>
            <w:rPr>
              <w:rFonts w:eastAsiaTheme="minorEastAsia"/>
              <w:noProof/>
              <w:sz w:val="24"/>
              <w:szCs w:val="24"/>
              <w:lang w:eastAsia="pl-PL"/>
            </w:rPr>
          </w:pPr>
          <w:hyperlink w:anchor="_Toc201060196" w:history="1">
            <w:r w:rsidRPr="00AE1BC9">
              <w:rPr>
                <w:rStyle w:val="Hipercze"/>
                <w:noProof/>
              </w:rPr>
              <w:t>6.</w:t>
            </w:r>
            <w:r>
              <w:rPr>
                <w:rFonts w:eastAsiaTheme="minorEastAsia"/>
                <w:noProof/>
                <w:sz w:val="24"/>
                <w:szCs w:val="24"/>
                <w:lang w:eastAsia="pl-PL"/>
              </w:rPr>
              <w:tab/>
            </w:r>
            <w:r w:rsidRPr="00AE1BC9">
              <w:rPr>
                <w:rStyle w:val="Hipercze"/>
                <w:noProof/>
              </w:rPr>
              <w:t>SPIS RYSUNKÓW</w:t>
            </w:r>
            <w:r>
              <w:rPr>
                <w:noProof/>
                <w:webHidden/>
              </w:rPr>
              <w:tab/>
            </w:r>
            <w:r>
              <w:rPr>
                <w:noProof/>
                <w:webHidden/>
              </w:rPr>
              <w:fldChar w:fldCharType="begin"/>
            </w:r>
            <w:r>
              <w:rPr>
                <w:noProof/>
                <w:webHidden/>
              </w:rPr>
              <w:instrText xml:space="preserve"> PAGEREF _Toc201060196 \h </w:instrText>
            </w:r>
            <w:r>
              <w:rPr>
                <w:noProof/>
                <w:webHidden/>
              </w:rPr>
            </w:r>
            <w:r>
              <w:rPr>
                <w:noProof/>
                <w:webHidden/>
              </w:rPr>
              <w:fldChar w:fldCharType="separate"/>
            </w:r>
            <w:r w:rsidR="00973678">
              <w:rPr>
                <w:noProof/>
                <w:webHidden/>
              </w:rPr>
              <w:t>70</w:t>
            </w:r>
            <w:r>
              <w:rPr>
                <w:noProof/>
                <w:webHidden/>
              </w:rPr>
              <w:fldChar w:fldCharType="end"/>
            </w:r>
          </w:hyperlink>
        </w:p>
        <w:p w14:paraId="3C5FFD8F" w14:textId="7819E261" w:rsidR="00DE3487" w:rsidRDefault="00DE3487">
          <w:pPr>
            <w:pStyle w:val="Spistreci1"/>
            <w:tabs>
              <w:tab w:val="left" w:pos="1200"/>
              <w:tab w:val="right" w:leader="hyphen" w:pos="9062"/>
            </w:tabs>
            <w:rPr>
              <w:rFonts w:eastAsiaTheme="minorEastAsia"/>
              <w:noProof/>
              <w:sz w:val="24"/>
              <w:szCs w:val="24"/>
              <w:lang w:eastAsia="pl-PL"/>
            </w:rPr>
          </w:pPr>
          <w:hyperlink w:anchor="_Toc201060197" w:history="1">
            <w:r w:rsidRPr="00AE1BC9">
              <w:rPr>
                <w:rStyle w:val="Hipercze"/>
                <w:noProof/>
              </w:rPr>
              <w:t>7.</w:t>
            </w:r>
            <w:r>
              <w:rPr>
                <w:rFonts w:eastAsiaTheme="minorEastAsia"/>
                <w:noProof/>
                <w:sz w:val="24"/>
                <w:szCs w:val="24"/>
                <w:lang w:eastAsia="pl-PL"/>
              </w:rPr>
              <w:tab/>
            </w:r>
            <w:r w:rsidRPr="00AE1BC9">
              <w:rPr>
                <w:rStyle w:val="Hipercze"/>
                <w:noProof/>
              </w:rPr>
              <w:t>SPIS TABEL</w:t>
            </w:r>
            <w:r>
              <w:rPr>
                <w:noProof/>
                <w:webHidden/>
              </w:rPr>
              <w:tab/>
            </w:r>
            <w:r>
              <w:rPr>
                <w:noProof/>
                <w:webHidden/>
              </w:rPr>
              <w:fldChar w:fldCharType="begin"/>
            </w:r>
            <w:r>
              <w:rPr>
                <w:noProof/>
                <w:webHidden/>
              </w:rPr>
              <w:instrText xml:space="preserve"> PAGEREF _Toc201060197 \h </w:instrText>
            </w:r>
            <w:r>
              <w:rPr>
                <w:noProof/>
                <w:webHidden/>
              </w:rPr>
            </w:r>
            <w:r>
              <w:rPr>
                <w:noProof/>
                <w:webHidden/>
              </w:rPr>
              <w:fldChar w:fldCharType="separate"/>
            </w:r>
            <w:r w:rsidR="00973678">
              <w:rPr>
                <w:noProof/>
                <w:webHidden/>
              </w:rPr>
              <w:t>71</w:t>
            </w:r>
            <w:r>
              <w:rPr>
                <w:noProof/>
                <w:webHidden/>
              </w:rPr>
              <w:fldChar w:fldCharType="end"/>
            </w:r>
          </w:hyperlink>
        </w:p>
        <w:p w14:paraId="09E90FF3" w14:textId="498F1FC8" w:rsidR="00F2402B" w:rsidRPr="00A833CE" w:rsidRDefault="00F2402B" w:rsidP="00D1419F">
          <w:pPr>
            <w:ind w:firstLine="0"/>
          </w:pPr>
          <w:r w:rsidRPr="00A833CE">
            <w:fldChar w:fldCharType="end"/>
          </w:r>
        </w:p>
      </w:sdtContent>
    </w:sdt>
    <w:p w14:paraId="385E5C35" w14:textId="5A31AD6E" w:rsidR="00F0629B" w:rsidRPr="00A833CE" w:rsidRDefault="00D1419F" w:rsidP="001A4E28">
      <w:pPr>
        <w:pStyle w:val="Nagwek1"/>
        <w:numPr>
          <w:ilvl w:val="0"/>
          <w:numId w:val="1"/>
        </w:numPr>
      </w:pPr>
      <w:r w:rsidRPr="00A833CE">
        <w:br w:type="column"/>
      </w:r>
      <w:bookmarkStart w:id="1" w:name="_Toc201060164"/>
      <w:r w:rsidR="00F2402B" w:rsidRPr="00A833CE">
        <w:lastRenderedPageBreak/>
        <w:t>OGÓLNA CHARAKTERYSTYKA GMINY</w:t>
      </w:r>
      <w:bookmarkEnd w:id="1"/>
    </w:p>
    <w:p w14:paraId="4CD0F524" w14:textId="0A2EA1DE" w:rsidR="008809C1" w:rsidRPr="00A833CE" w:rsidRDefault="008F60CA" w:rsidP="00CB0897">
      <w:pPr>
        <w:pStyle w:val="Nagwek2"/>
        <w:numPr>
          <w:ilvl w:val="1"/>
          <w:numId w:val="1"/>
        </w:numPr>
      </w:pPr>
      <w:r w:rsidRPr="00A833CE">
        <w:tab/>
      </w:r>
      <w:bookmarkStart w:id="2" w:name="_Toc201060165"/>
      <w:r w:rsidRPr="00A833CE">
        <w:t>POŁOŻENIE I PODZIAŁ ADMINISTRACYJNY GMINY</w:t>
      </w:r>
      <w:bookmarkEnd w:id="2"/>
    </w:p>
    <w:p w14:paraId="0D19367E" w14:textId="1130CD43" w:rsidR="001330E3" w:rsidRPr="00A833CE" w:rsidRDefault="00E448BC" w:rsidP="001A4E28">
      <w:r w:rsidRPr="00A833CE">
        <w:t xml:space="preserve">Gmina Skulsk jest </w:t>
      </w:r>
      <w:r w:rsidR="00B57941" w:rsidRPr="00A833CE">
        <w:t>gminą wiejską</w:t>
      </w:r>
      <w:r w:rsidR="006F5398" w:rsidRPr="00A833CE">
        <w:t>,</w:t>
      </w:r>
      <w:r w:rsidR="0098681C" w:rsidRPr="00A833CE">
        <w:t xml:space="preserve"> </w:t>
      </w:r>
      <w:r w:rsidRPr="00A833CE">
        <w:t>położon</w:t>
      </w:r>
      <w:r w:rsidR="007631E6" w:rsidRPr="00A833CE">
        <w:t>ą</w:t>
      </w:r>
      <w:r w:rsidRPr="00A833CE">
        <w:t xml:space="preserve"> w północn</w:t>
      </w:r>
      <w:r w:rsidR="007631E6" w:rsidRPr="00A833CE">
        <w:t>o-wschodniej</w:t>
      </w:r>
      <w:r w:rsidRPr="00A833CE">
        <w:t xml:space="preserve"> części województwa wielkopolskiego</w:t>
      </w:r>
      <w:r w:rsidR="006F5398" w:rsidRPr="00A833CE">
        <w:t>, należącą do powiatu konińskiego</w:t>
      </w:r>
      <w:r w:rsidR="007E15B8" w:rsidRPr="00A833CE">
        <w:t xml:space="preserve">. </w:t>
      </w:r>
      <w:r w:rsidR="006F5398" w:rsidRPr="00A833CE">
        <w:t xml:space="preserve">Obszar </w:t>
      </w:r>
      <w:r w:rsidR="0047150F" w:rsidRPr="00A833CE">
        <w:t xml:space="preserve">gminy wchodzi w skład OFAK – Obszaru Funkcjonalnego Aglomeracji Konińskiej, </w:t>
      </w:r>
      <w:r w:rsidR="00DA024E" w:rsidRPr="00A833CE">
        <w:t xml:space="preserve">którego </w:t>
      </w:r>
      <w:r w:rsidR="00962085" w:rsidRPr="00A833CE">
        <w:t xml:space="preserve">założeniem są partnerskie działania na rzecz współpracy i rozwoju aglomeracji, wykraczające </w:t>
      </w:r>
      <w:r w:rsidR="00DA024E" w:rsidRPr="00A833CE">
        <w:t>ponad</w:t>
      </w:r>
      <w:r w:rsidR="00962085" w:rsidRPr="00A833CE">
        <w:t xml:space="preserve"> granice poszczególnych</w:t>
      </w:r>
      <w:r w:rsidR="00E91857" w:rsidRPr="00A833CE">
        <w:t xml:space="preserve"> jego</w:t>
      </w:r>
      <w:r w:rsidR="00962085" w:rsidRPr="00A833CE">
        <w:t xml:space="preserve"> gmin. </w:t>
      </w:r>
    </w:p>
    <w:p w14:paraId="2D335248" w14:textId="00E5DB42" w:rsidR="00962085" w:rsidRPr="00A833CE" w:rsidRDefault="001330E3" w:rsidP="001A4E28">
      <w:r w:rsidRPr="00A833CE">
        <w:rPr>
          <w:noProof/>
          <w:lang w:eastAsia="pl-PL"/>
        </w:rPr>
        <w:drawing>
          <wp:inline distT="0" distB="0" distL="0" distR="0" wp14:anchorId="44C3F119" wp14:editId="31BDC7AB">
            <wp:extent cx="5381625" cy="5357910"/>
            <wp:effectExtent l="0" t="0" r="0" b="0"/>
            <wp:docPr id="87166595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65958" name=""/>
                    <pic:cNvPicPr/>
                  </pic:nvPicPr>
                  <pic:blipFill>
                    <a:blip r:embed="rId11"/>
                    <a:stretch>
                      <a:fillRect/>
                    </a:stretch>
                  </pic:blipFill>
                  <pic:spPr>
                    <a:xfrm>
                      <a:off x="0" y="0"/>
                      <a:ext cx="5383886" cy="5360161"/>
                    </a:xfrm>
                    <a:prstGeom prst="rect">
                      <a:avLst/>
                    </a:prstGeom>
                  </pic:spPr>
                </pic:pic>
              </a:graphicData>
            </a:graphic>
          </wp:inline>
        </w:drawing>
      </w:r>
    </w:p>
    <w:p w14:paraId="17F8E79C" w14:textId="5EC215D4" w:rsidR="001330E3" w:rsidRPr="00A833CE" w:rsidRDefault="001330E3" w:rsidP="006B4A33">
      <w:pPr>
        <w:pStyle w:val="Legenda"/>
      </w:pPr>
      <w:bookmarkStart w:id="3" w:name="_Toc201060287"/>
      <w:r w:rsidRPr="00A833CE">
        <w:t xml:space="preserve">Rys.  </w:t>
      </w:r>
      <w:r w:rsidR="00A012BC">
        <w:fldChar w:fldCharType="begin"/>
      </w:r>
      <w:r w:rsidR="00A012BC">
        <w:instrText xml:space="preserve"> SEQ Rys._ \* ARABIC </w:instrText>
      </w:r>
      <w:r w:rsidR="00A012BC">
        <w:fldChar w:fldCharType="separate"/>
      </w:r>
      <w:r w:rsidR="00973678">
        <w:rPr>
          <w:noProof/>
        </w:rPr>
        <w:t>1</w:t>
      </w:r>
      <w:r w:rsidR="00A012BC">
        <w:fldChar w:fldCharType="end"/>
      </w:r>
      <w:r w:rsidRPr="00A833CE">
        <w:t xml:space="preserve"> Położenie </w:t>
      </w:r>
      <w:r w:rsidR="001F3158">
        <w:t>G</w:t>
      </w:r>
      <w:r w:rsidRPr="00A833CE">
        <w:t>miny Skulsk względem województwa wielkopolskiego</w:t>
      </w:r>
      <w:bookmarkEnd w:id="3"/>
    </w:p>
    <w:p w14:paraId="5631467B" w14:textId="5B52B7DC" w:rsidR="00886E6C" w:rsidRPr="00A833CE" w:rsidRDefault="0007374E" w:rsidP="00117423">
      <w:r w:rsidRPr="00A833CE">
        <w:t xml:space="preserve">Gmina Skulsk jest </w:t>
      </w:r>
      <w:r w:rsidR="001330E3" w:rsidRPr="00A833CE">
        <w:t xml:space="preserve">także </w:t>
      </w:r>
      <w:r w:rsidRPr="00A833CE">
        <w:t xml:space="preserve">jedną z 43 gmin wchodzących w skład </w:t>
      </w:r>
      <w:r w:rsidR="001330E3" w:rsidRPr="00A833CE">
        <w:t xml:space="preserve">wyznaczonego </w:t>
      </w:r>
      <w:r w:rsidRPr="00A833CE">
        <w:t>obszaru Wielkopolski Wschodniej obejmującego powiaty: kolski, koniński, słupecki i turecki</w:t>
      </w:r>
      <w:r w:rsidR="00886E6C" w:rsidRPr="00A833CE">
        <w:t xml:space="preserve"> oraz miasto Konin</w:t>
      </w:r>
      <w:r w:rsidRPr="00A833CE">
        <w:t xml:space="preserve">. </w:t>
      </w:r>
      <w:r w:rsidR="00117423" w:rsidRPr="00A833CE">
        <w:t>Subregion</w:t>
      </w:r>
      <w:r w:rsidR="00886E6C" w:rsidRPr="00A833CE">
        <w:t xml:space="preserve"> Wielkopolski Wschodniej, wynoszący 4 439 km2 stanowi 14,9% powierzchni województwa wielkopolskiego</w:t>
      </w:r>
      <w:r w:rsidR="002B0A9E" w:rsidRPr="00A833CE">
        <w:t>. Wielkopolska Wschodnia</w:t>
      </w:r>
      <w:r w:rsidR="00117423" w:rsidRPr="00A833CE">
        <w:t xml:space="preserve"> jest jednym z kluczowych obszarów, który ze względu na swoją specyfikę i zachodzące tu zjawiska społeczne, gospodarcze i przestrzenne, wykracza poza działania przewidziane dla całego obszaru województwa wielkopolskiego. </w:t>
      </w:r>
    </w:p>
    <w:p w14:paraId="46481DD3" w14:textId="7E1E7343" w:rsidR="00400E9A" w:rsidRPr="00A833CE" w:rsidRDefault="001A4E28" w:rsidP="001A4E28">
      <w:r w:rsidRPr="00A833CE">
        <w:lastRenderedPageBreak/>
        <w:t>Gmina Skulsk ma powierzchnię 84 km</w:t>
      </w:r>
      <w:r w:rsidRPr="00A833CE">
        <w:rPr>
          <w:vertAlign w:val="superscript"/>
        </w:rPr>
        <w:t>2</w:t>
      </w:r>
      <w:r w:rsidRPr="00A833CE">
        <w:t xml:space="preserve"> i leży na terenie Pojezierza Wielkopolskiego, na granicy Kujaw i Wielkopolski. Centralnym ośrodkiem gminy jest miejscowość Skulsk położona pomiędzy dwoma jeziorami: Skulskim i Skulska Wieś</w:t>
      </w:r>
      <w:r w:rsidR="00400E9A" w:rsidRPr="00A833CE">
        <w:t>, które rozdzielone są drogą krajową 25</w:t>
      </w:r>
      <w:r w:rsidR="000B0942" w:rsidRPr="00A833CE">
        <w:t xml:space="preserve">, na szlaku </w:t>
      </w:r>
      <w:r w:rsidR="00CE10B5" w:rsidRPr="00A833CE">
        <w:t xml:space="preserve">Bobolice – Biały Bór – Człuchów – Sępólno Krajeńskie – Koronowo – Bydgoszcz – Inowrocław – Strzelno – Ślesin – Konin – Kalisz – Ostrów Wielkopolski – Antonin – Oleśnica, </w:t>
      </w:r>
      <w:r w:rsidR="00400E9A" w:rsidRPr="00A833CE">
        <w:t xml:space="preserve">przebiegającą przez </w:t>
      </w:r>
      <w:r w:rsidR="007C76B8" w:rsidRPr="00A833CE">
        <w:t>środkową część gminy</w:t>
      </w:r>
      <w:r w:rsidR="005D0E33" w:rsidRPr="00A833CE">
        <w:t>.</w:t>
      </w:r>
      <w:r w:rsidR="000B0942" w:rsidRPr="00A833CE">
        <w:t xml:space="preserve"> </w:t>
      </w:r>
    </w:p>
    <w:p w14:paraId="42D5E846" w14:textId="1C3B3DD2" w:rsidR="00F95E92" w:rsidRPr="00A833CE" w:rsidRDefault="00F95E92" w:rsidP="00E73CA6">
      <w:pPr>
        <w:jc w:val="center"/>
      </w:pPr>
      <w:r w:rsidRPr="00A833CE">
        <w:rPr>
          <w:noProof/>
          <w:lang w:eastAsia="pl-PL"/>
        </w:rPr>
        <w:drawing>
          <wp:inline distT="0" distB="0" distL="0" distR="0" wp14:anchorId="27BF5C2F" wp14:editId="5A8A4779">
            <wp:extent cx="3137338" cy="4372370"/>
            <wp:effectExtent l="0" t="0" r="6350" b="0"/>
            <wp:docPr id="104001316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68096" cy="4415236"/>
                    </a:xfrm>
                    <a:prstGeom prst="rect">
                      <a:avLst/>
                    </a:prstGeom>
                    <a:noFill/>
                    <a:ln>
                      <a:noFill/>
                    </a:ln>
                  </pic:spPr>
                </pic:pic>
              </a:graphicData>
            </a:graphic>
          </wp:inline>
        </w:drawing>
      </w:r>
    </w:p>
    <w:p w14:paraId="5D81FB70" w14:textId="62A85521" w:rsidR="009143F6" w:rsidRPr="00A833CE" w:rsidRDefault="009143F6" w:rsidP="006B4A33">
      <w:pPr>
        <w:pStyle w:val="Legenda"/>
      </w:pPr>
      <w:bookmarkStart w:id="4" w:name="_Toc201060288"/>
      <w:r w:rsidRPr="00A833CE">
        <w:t xml:space="preserve">Rys.  </w:t>
      </w:r>
      <w:r w:rsidR="00A012BC">
        <w:fldChar w:fldCharType="begin"/>
      </w:r>
      <w:r w:rsidR="00A012BC">
        <w:instrText xml:space="preserve"> SEQ Rys._ \* ARABIC </w:instrText>
      </w:r>
      <w:r w:rsidR="00A012BC">
        <w:fldChar w:fldCharType="separate"/>
      </w:r>
      <w:r w:rsidR="00973678">
        <w:rPr>
          <w:noProof/>
        </w:rPr>
        <w:t>2</w:t>
      </w:r>
      <w:r w:rsidR="00A012BC">
        <w:fldChar w:fldCharType="end"/>
      </w:r>
      <w:r w:rsidRPr="00A833CE">
        <w:t xml:space="preserve"> </w:t>
      </w:r>
      <w:r w:rsidR="001F3158">
        <w:t>Mapa</w:t>
      </w:r>
      <w:r w:rsidRPr="00A833CE">
        <w:t xml:space="preserve"> </w:t>
      </w:r>
      <w:r w:rsidR="001F3158">
        <w:t>G</w:t>
      </w:r>
      <w:r w:rsidRPr="00A833CE">
        <w:t>miny Skulsk</w:t>
      </w:r>
      <w:bookmarkEnd w:id="4"/>
      <w:r w:rsidRPr="00A833CE">
        <w:t xml:space="preserve"> </w:t>
      </w:r>
    </w:p>
    <w:p w14:paraId="5E46CF0D" w14:textId="77777777" w:rsidR="009143F6" w:rsidRPr="00A833CE" w:rsidRDefault="009143F6" w:rsidP="00E73CA6">
      <w:pPr>
        <w:jc w:val="center"/>
      </w:pPr>
    </w:p>
    <w:p w14:paraId="76A3442A" w14:textId="5C335C70" w:rsidR="00400E9A" w:rsidRPr="00A833CE" w:rsidRDefault="00400E9A" w:rsidP="00400E9A">
      <w:r w:rsidRPr="00A833CE">
        <w:t xml:space="preserve">Gmina Skulsk </w:t>
      </w:r>
      <w:r w:rsidR="007C76B8" w:rsidRPr="00A833CE">
        <w:t xml:space="preserve">położona jest na granicy województwa wielkopolskiego i województwa kujawsko-pomorskiego, i </w:t>
      </w:r>
      <w:r w:rsidRPr="00A833CE">
        <w:t>graniczy z sześcioma gminami</w:t>
      </w:r>
      <w:r w:rsidR="007C76B8" w:rsidRPr="00A833CE">
        <w:t xml:space="preserve"> ościennymi</w:t>
      </w:r>
      <w:r w:rsidRPr="00A833CE">
        <w:t>:</w:t>
      </w:r>
    </w:p>
    <w:p w14:paraId="707AE4EF" w14:textId="77777777" w:rsidR="00400E9A" w:rsidRPr="00A833CE" w:rsidRDefault="00400E9A" w:rsidP="006445BF">
      <w:pPr>
        <w:pStyle w:val="Akapitzlist"/>
        <w:numPr>
          <w:ilvl w:val="0"/>
          <w:numId w:val="2"/>
        </w:numPr>
      </w:pPr>
      <w:r w:rsidRPr="00A833CE">
        <w:t xml:space="preserve">od północnego zachodu z gminą Jeziora Wielkie </w:t>
      </w:r>
      <w:r w:rsidRPr="00A833CE">
        <w:rPr>
          <w:rFonts w:ascii="Calibri" w:hAnsi="Calibri" w:cs="Calibri"/>
          <w:kern w:val="0"/>
        </w:rPr>
        <w:t>(powiat mogileński),</w:t>
      </w:r>
    </w:p>
    <w:p w14:paraId="35AD9165" w14:textId="77777777" w:rsidR="00400E9A" w:rsidRPr="00A833CE" w:rsidRDefault="00400E9A" w:rsidP="006445BF">
      <w:pPr>
        <w:pStyle w:val="Akapitzlist"/>
        <w:numPr>
          <w:ilvl w:val="0"/>
          <w:numId w:val="2"/>
        </w:numPr>
      </w:pPr>
      <w:r w:rsidRPr="00A833CE">
        <w:t xml:space="preserve">od północy z gminą Kruszwica </w:t>
      </w:r>
      <w:r w:rsidRPr="00A833CE">
        <w:rPr>
          <w:rFonts w:ascii="Calibri" w:hAnsi="Calibri" w:cs="Calibri"/>
          <w:kern w:val="0"/>
        </w:rPr>
        <w:t>(powiat inowrocławski),</w:t>
      </w:r>
    </w:p>
    <w:p w14:paraId="5EAFB12C" w14:textId="77777777" w:rsidR="00400E9A" w:rsidRPr="00A833CE" w:rsidRDefault="00400E9A" w:rsidP="006445BF">
      <w:pPr>
        <w:pStyle w:val="Akapitzlist"/>
        <w:numPr>
          <w:ilvl w:val="0"/>
          <w:numId w:val="2"/>
        </w:numPr>
      </w:pPr>
      <w:r w:rsidRPr="00A833CE">
        <w:t xml:space="preserve">od północnego wschodu z gminą Piotrków Kujawski </w:t>
      </w:r>
      <w:r w:rsidRPr="00A833CE">
        <w:rPr>
          <w:rFonts w:ascii="Calibri" w:hAnsi="Calibri" w:cs="Calibri"/>
          <w:kern w:val="0"/>
        </w:rPr>
        <w:t>(powiat radziejowski),</w:t>
      </w:r>
    </w:p>
    <w:p w14:paraId="152CCAE4" w14:textId="77777777" w:rsidR="00400E9A" w:rsidRPr="00A833CE" w:rsidRDefault="00400E9A" w:rsidP="006445BF">
      <w:pPr>
        <w:pStyle w:val="Akapitzlist"/>
        <w:numPr>
          <w:ilvl w:val="0"/>
          <w:numId w:val="2"/>
        </w:numPr>
      </w:pPr>
      <w:r w:rsidRPr="00A833CE">
        <w:t>od północnego wschodu z gminą Wierzbinek</w:t>
      </w:r>
      <w:r w:rsidRPr="00A833CE">
        <w:rPr>
          <w:rFonts w:ascii="Calibri" w:hAnsi="Calibri" w:cs="Calibri"/>
          <w:kern w:val="0"/>
        </w:rPr>
        <w:t xml:space="preserve"> (powiat koniński),</w:t>
      </w:r>
    </w:p>
    <w:p w14:paraId="72704180" w14:textId="2E380602" w:rsidR="00400E9A" w:rsidRPr="00A833CE" w:rsidRDefault="00400E9A" w:rsidP="006445BF">
      <w:pPr>
        <w:pStyle w:val="Akapitzlist"/>
        <w:numPr>
          <w:ilvl w:val="0"/>
          <w:numId w:val="2"/>
        </w:numPr>
      </w:pPr>
      <w:r w:rsidRPr="00A833CE">
        <w:t>od południa z gminą Ślesin</w:t>
      </w:r>
      <w:r w:rsidRPr="00A833CE">
        <w:rPr>
          <w:rFonts w:ascii="Calibri" w:hAnsi="Calibri" w:cs="Calibri"/>
          <w:kern w:val="0"/>
        </w:rPr>
        <w:t xml:space="preserve"> (powiat koniński),</w:t>
      </w:r>
    </w:p>
    <w:p w14:paraId="578DBFF0" w14:textId="77777777" w:rsidR="00400E9A" w:rsidRPr="00A833CE" w:rsidRDefault="00400E9A" w:rsidP="006445BF">
      <w:pPr>
        <w:pStyle w:val="Akapitzlist"/>
        <w:numPr>
          <w:ilvl w:val="0"/>
          <w:numId w:val="2"/>
        </w:numPr>
      </w:pPr>
      <w:r w:rsidRPr="00A833CE">
        <w:t xml:space="preserve">od zachodu z gminą Wilczyn </w:t>
      </w:r>
      <w:r w:rsidRPr="00A833CE">
        <w:rPr>
          <w:rFonts w:ascii="Calibri" w:hAnsi="Calibri" w:cs="Calibri"/>
          <w:kern w:val="0"/>
        </w:rPr>
        <w:t>(powiat koniński).</w:t>
      </w:r>
    </w:p>
    <w:p w14:paraId="74093E83" w14:textId="6A055FC3" w:rsidR="00400E9A" w:rsidRPr="00A833CE" w:rsidRDefault="007C76B8" w:rsidP="00DF1E05">
      <w:pPr>
        <w:jc w:val="center"/>
        <w:rPr>
          <w:rFonts w:ascii="Calibri" w:hAnsi="Calibri" w:cs="Calibri"/>
          <w:kern w:val="0"/>
        </w:rPr>
      </w:pPr>
      <w:r w:rsidRPr="00A833CE">
        <w:rPr>
          <w:noProof/>
          <w:lang w:eastAsia="pl-PL"/>
        </w:rPr>
        <w:lastRenderedPageBreak/>
        <w:drawing>
          <wp:inline distT="0" distB="0" distL="0" distR="0" wp14:anchorId="4BA5FB89" wp14:editId="2D9D634F">
            <wp:extent cx="2552700" cy="2931039"/>
            <wp:effectExtent l="19050" t="19050" r="19050" b="22225"/>
            <wp:docPr id="108683841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38410" name=""/>
                    <pic:cNvPicPr/>
                  </pic:nvPicPr>
                  <pic:blipFill>
                    <a:blip r:embed="rId13"/>
                    <a:stretch>
                      <a:fillRect/>
                    </a:stretch>
                  </pic:blipFill>
                  <pic:spPr>
                    <a:xfrm>
                      <a:off x="0" y="0"/>
                      <a:ext cx="2569003" cy="2949758"/>
                    </a:xfrm>
                    <a:prstGeom prst="rect">
                      <a:avLst/>
                    </a:prstGeom>
                    <a:ln>
                      <a:solidFill>
                        <a:schemeClr val="tx1">
                          <a:lumMod val="50000"/>
                          <a:lumOff val="50000"/>
                        </a:schemeClr>
                      </a:solidFill>
                    </a:ln>
                  </pic:spPr>
                </pic:pic>
              </a:graphicData>
            </a:graphic>
          </wp:inline>
        </w:drawing>
      </w:r>
    </w:p>
    <w:p w14:paraId="2FA9E527" w14:textId="55968324" w:rsidR="00DF1E05" w:rsidRPr="00A833CE" w:rsidRDefault="00DF1E05" w:rsidP="006B4A33">
      <w:pPr>
        <w:pStyle w:val="Legenda"/>
      </w:pPr>
      <w:bookmarkStart w:id="5" w:name="_Toc201060289"/>
      <w:r w:rsidRPr="00A833CE">
        <w:t xml:space="preserve">Rys.  </w:t>
      </w:r>
      <w:r w:rsidR="00A012BC">
        <w:fldChar w:fldCharType="begin"/>
      </w:r>
      <w:r w:rsidR="00A012BC">
        <w:instrText xml:space="preserve"> SEQ Rys._ \* ARABIC </w:instrText>
      </w:r>
      <w:r w:rsidR="00A012BC">
        <w:fldChar w:fldCharType="separate"/>
      </w:r>
      <w:r w:rsidR="00973678">
        <w:rPr>
          <w:noProof/>
        </w:rPr>
        <w:t>3</w:t>
      </w:r>
      <w:r w:rsidR="00A012BC">
        <w:fldChar w:fldCharType="end"/>
      </w:r>
      <w:r w:rsidRPr="00A833CE">
        <w:t xml:space="preserve"> Położenie </w:t>
      </w:r>
      <w:r w:rsidR="006F45C5">
        <w:t>G</w:t>
      </w:r>
      <w:r w:rsidRPr="00A833CE">
        <w:t xml:space="preserve">miny Skulsk względem </w:t>
      </w:r>
      <w:r w:rsidR="007C76B8" w:rsidRPr="00A833CE">
        <w:t>gmin ościennych</w:t>
      </w:r>
      <w:bookmarkEnd w:id="5"/>
      <w:r w:rsidR="007C76B8" w:rsidRPr="00A833CE">
        <w:t xml:space="preserve"> </w:t>
      </w:r>
    </w:p>
    <w:p w14:paraId="077F0E77" w14:textId="33214F3C" w:rsidR="00843F55" w:rsidRPr="00A833CE" w:rsidRDefault="000B0942" w:rsidP="00843F55">
      <w:r w:rsidRPr="00A833CE">
        <w:t xml:space="preserve">Gmina podzielona jest na dwadzieścia dwie wsie sołeckie: Buszkowo, Buszkowo-Parcele, Celinowo, Czartowo, Czartówek, Dąb, Dzierżysław, Gawrony, Goplana, Kobylanki, Lisewo, Łuszczewo, Mielnica Duża, Mniszki, Paniewo, Pilich, Popielewo i Popielewo </w:t>
      </w:r>
      <w:r w:rsidR="00C66F9C">
        <w:t>Folwark</w:t>
      </w:r>
      <w:r w:rsidRPr="00A833CE">
        <w:t>, Radwańczewo, Rakowo, Skulsk, Skulska Wieś. Pozostałe miejscowości mniejsze w gminie to: Buszkowo-Majątek, Galiszewo, Kolonia Warzymowska, Koszewo, Lisewo-Parcele, Mielnica Mała, Nowa Wieś, Piastowo, Przyłubie, Starostwo, Wandowo, Warzymowo, Włodzimiera, Zalesie, Zygmuntowo.</w:t>
      </w:r>
      <w:r w:rsidR="00843F55" w:rsidRPr="00A833CE">
        <w:t xml:space="preserve"> </w:t>
      </w:r>
    </w:p>
    <w:p w14:paraId="2B3E8C3F" w14:textId="0F0C2AF2" w:rsidR="006444F2" w:rsidRPr="00A833CE" w:rsidRDefault="006444F2" w:rsidP="006B4A33">
      <w:pPr>
        <w:pStyle w:val="Tabela"/>
      </w:pPr>
      <w:bookmarkStart w:id="6" w:name="_Toc201060322"/>
      <w:r w:rsidRPr="00A833CE">
        <w:t xml:space="preserve">Tabela </w:t>
      </w:r>
      <w:r w:rsidR="00A012BC">
        <w:fldChar w:fldCharType="begin"/>
      </w:r>
      <w:r w:rsidR="00A012BC">
        <w:instrText xml:space="preserve"> SEQ Tabela \* ARABIC </w:instrText>
      </w:r>
      <w:r w:rsidR="00A012BC">
        <w:fldChar w:fldCharType="separate"/>
      </w:r>
      <w:r w:rsidR="00973678">
        <w:rPr>
          <w:noProof/>
        </w:rPr>
        <w:t>1</w:t>
      </w:r>
      <w:r w:rsidR="00A012BC">
        <w:fldChar w:fldCharType="end"/>
      </w:r>
      <w:r w:rsidR="001F3158">
        <w:t xml:space="preserve"> </w:t>
      </w:r>
      <w:r w:rsidR="008F0896" w:rsidRPr="00A833CE">
        <w:t>Sołectwa Gminy Skulsk</w:t>
      </w:r>
      <w:bookmarkEnd w:id="6"/>
    </w:p>
    <w:tbl>
      <w:tblPr>
        <w:tblW w:w="7792" w:type="dxa"/>
        <w:jc w:val="center"/>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460"/>
        <w:gridCol w:w="2654"/>
        <w:gridCol w:w="4678"/>
      </w:tblGrid>
      <w:tr w:rsidR="009B780A" w:rsidRPr="00A833CE" w14:paraId="56D578BF" w14:textId="77777777" w:rsidTr="005D7381">
        <w:trPr>
          <w:trHeight w:val="525"/>
          <w:tblHeader/>
          <w:jc w:val="center"/>
        </w:trPr>
        <w:tc>
          <w:tcPr>
            <w:tcW w:w="460" w:type="dxa"/>
            <w:shd w:val="clear" w:color="000000" w:fill="D9E1F2"/>
            <w:vAlign w:val="center"/>
            <w:hideMark/>
          </w:tcPr>
          <w:p w14:paraId="4829C913"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L.p.</w:t>
            </w:r>
          </w:p>
        </w:tc>
        <w:tc>
          <w:tcPr>
            <w:tcW w:w="2654" w:type="dxa"/>
            <w:shd w:val="clear" w:color="000000" w:fill="D9E1F2"/>
            <w:vAlign w:val="center"/>
            <w:hideMark/>
          </w:tcPr>
          <w:p w14:paraId="0613C708"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Sołectwa w gminie Skulsk</w:t>
            </w:r>
          </w:p>
        </w:tc>
        <w:tc>
          <w:tcPr>
            <w:tcW w:w="4678" w:type="dxa"/>
            <w:shd w:val="clear" w:color="000000" w:fill="D9E1F2"/>
            <w:vAlign w:val="center"/>
            <w:hideMark/>
          </w:tcPr>
          <w:p w14:paraId="3FC72B50"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 xml:space="preserve">Miejscowości </w:t>
            </w:r>
          </w:p>
        </w:tc>
      </w:tr>
      <w:tr w:rsidR="009B780A" w:rsidRPr="00A833CE" w14:paraId="3B497976" w14:textId="77777777" w:rsidTr="00CE2DF8">
        <w:trPr>
          <w:trHeight w:val="300"/>
          <w:jc w:val="center"/>
        </w:trPr>
        <w:tc>
          <w:tcPr>
            <w:tcW w:w="460" w:type="dxa"/>
            <w:shd w:val="clear" w:color="000000" w:fill="F2F2F2"/>
            <w:vAlign w:val="center"/>
            <w:hideMark/>
          </w:tcPr>
          <w:p w14:paraId="56862BAD"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1</w:t>
            </w:r>
          </w:p>
        </w:tc>
        <w:tc>
          <w:tcPr>
            <w:tcW w:w="2654" w:type="dxa"/>
            <w:shd w:val="clear" w:color="auto" w:fill="F2F2F2"/>
            <w:vAlign w:val="center"/>
            <w:hideMark/>
          </w:tcPr>
          <w:p w14:paraId="74466216"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Buszkowo</w:t>
            </w:r>
          </w:p>
        </w:tc>
        <w:tc>
          <w:tcPr>
            <w:tcW w:w="4678" w:type="dxa"/>
            <w:shd w:val="clear" w:color="auto" w:fill="F2F2F2"/>
            <w:vAlign w:val="center"/>
            <w:hideMark/>
          </w:tcPr>
          <w:p w14:paraId="4B2DE8D1"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Buszkowo</w:t>
            </w:r>
          </w:p>
        </w:tc>
      </w:tr>
      <w:tr w:rsidR="009B780A" w:rsidRPr="00A833CE" w14:paraId="471F9DC2" w14:textId="77777777" w:rsidTr="00CE2DF8">
        <w:trPr>
          <w:trHeight w:val="300"/>
          <w:jc w:val="center"/>
        </w:trPr>
        <w:tc>
          <w:tcPr>
            <w:tcW w:w="460" w:type="dxa"/>
            <w:shd w:val="clear" w:color="000000" w:fill="F2F2F2"/>
            <w:vAlign w:val="center"/>
            <w:hideMark/>
          </w:tcPr>
          <w:p w14:paraId="0CC56E0D"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2</w:t>
            </w:r>
          </w:p>
        </w:tc>
        <w:tc>
          <w:tcPr>
            <w:tcW w:w="2654" w:type="dxa"/>
            <w:shd w:val="clear" w:color="auto" w:fill="F2F2F2"/>
            <w:vAlign w:val="center"/>
            <w:hideMark/>
          </w:tcPr>
          <w:p w14:paraId="0D1B9575"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Buszkowo Parcele</w:t>
            </w:r>
          </w:p>
        </w:tc>
        <w:tc>
          <w:tcPr>
            <w:tcW w:w="4678" w:type="dxa"/>
            <w:shd w:val="clear" w:color="auto" w:fill="F2F2F2"/>
            <w:vAlign w:val="center"/>
            <w:hideMark/>
          </w:tcPr>
          <w:p w14:paraId="76416DD6"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Buszkowo Parcele</w:t>
            </w:r>
          </w:p>
        </w:tc>
      </w:tr>
      <w:tr w:rsidR="009B780A" w:rsidRPr="00A833CE" w14:paraId="6AEE7B87" w14:textId="77777777" w:rsidTr="00CE2DF8">
        <w:trPr>
          <w:trHeight w:val="300"/>
          <w:jc w:val="center"/>
        </w:trPr>
        <w:tc>
          <w:tcPr>
            <w:tcW w:w="460" w:type="dxa"/>
            <w:shd w:val="clear" w:color="000000" w:fill="F2F2F2"/>
            <w:vAlign w:val="center"/>
            <w:hideMark/>
          </w:tcPr>
          <w:p w14:paraId="22F3EE6D"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3</w:t>
            </w:r>
          </w:p>
        </w:tc>
        <w:tc>
          <w:tcPr>
            <w:tcW w:w="2654" w:type="dxa"/>
            <w:shd w:val="clear" w:color="auto" w:fill="F2F2F2"/>
            <w:vAlign w:val="center"/>
            <w:hideMark/>
          </w:tcPr>
          <w:p w14:paraId="030E8200"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Celinowo</w:t>
            </w:r>
          </w:p>
        </w:tc>
        <w:tc>
          <w:tcPr>
            <w:tcW w:w="4678" w:type="dxa"/>
            <w:shd w:val="clear" w:color="auto" w:fill="F2F2F2"/>
            <w:vAlign w:val="center"/>
            <w:hideMark/>
          </w:tcPr>
          <w:p w14:paraId="5E9DE887"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Celinowo</w:t>
            </w:r>
          </w:p>
        </w:tc>
      </w:tr>
      <w:tr w:rsidR="009B780A" w:rsidRPr="00A833CE" w14:paraId="79962927" w14:textId="77777777" w:rsidTr="00CE2DF8">
        <w:trPr>
          <w:trHeight w:val="300"/>
          <w:jc w:val="center"/>
        </w:trPr>
        <w:tc>
          <w:tcPr>
            <w:tcW w:w="460" w:type="dxa"/>
            <w:shd w:val="clear" w:color="000000" w:fill="F2F2F2"/>
            <w:vAlign w:val="center"/>
            <w:hideMark/>
          </w:tcPr>
          <w:p w14:paraId="5A05DDE1"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4</w:t>
            </w:r>
          </w:p>
        </w:tc>
        <w:tc>
          <w:tcPr>
            <w:tcW w:w="2654" w:type="dxa"/>
            <w:shd w:val="clear" w:color="auto" w:fill="F2F2F2"/>
            <w:vAlign w:val="center"/>
            <w:hideMark/>
          </w:tcPr>
          <w:p w14:paraId="2E1DFA0C"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Czartowo</w:t>
            </w:r>
          </w:p>
        </w:tc>
        <w:tc>
          <w:tcPr>
            <w:tcW w:w="4678" w:type="dxa"/>
            <w:shd w:val="clear" w:color="auto" w:fill="F2F2F2"/>
            <w:vAlign w:val="center"/>
            <w:hideMark/>
          </w:tcPr>
          <w:p w14:paraId="4F0E7B1F"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Czartowo</w:t>
            </w:r>
          </w:p>
        </w:tc>
      </w:tr>
      <w:tr w:rsidR="009B780A" w:rsidRPr="00A833CE" w14:paraId="5B44E192" w14:textId="77777777" w:rsidTr="00CE2DF8">
        <w:trPr>
          <w:trHeight w:val="300"/>
          <w:jc w:val="center"/>
        </w:trPr>
        <w:tc>
          <w:tcPr>
            <w:tcW w:w="460" w:type="dxa"/>
            <w:shd w:val="clear" w:color="000000" w:fill="F2F2F2"/>
            <w:vAlign w:val="center"/>
            <w:hideMark/>
          </w:tcPr>
          <w:p w14:paraId="10B5B5A8"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5</w:t>
            </w:r>
          </w:p>
        </w:tc>
        <w:tc>
          <w:tcPr>
            <w:tcW w:w="2654" w:type="dxa"/>
            <w:shd w:val="clear" w:color="auto" w:fill="F2F2F2"/>
            <w:vAlign w:val="center"/>
            <w:hideMark/>
          </w:tcPr>
          <w:p w14:paraId="2606A482"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Czartówek</w:t>
            </w:r>
          </w:p>
        </w:tc>
        <w:tc>
          <w:tcPr>
            <w:tcW w:w="4678" w:type="dxa"/>
            <w:shd w:val="clear" w:color="auto" w:fill="F2F2F2"/>
            <w:vAlign w:val="center"/>
            <w:hideMark/>
          </w:tcPr>
          <w:p w14:paraId="67E1C4B9"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Czartówek, Wandowo</w:t>
            </w:r>
          </w:p>
        </w:tc>
      </w:tr>
      <w:tr w:rsidR="009B780A" w:rsidRPr="00A833CE" w14:paraId="017D53FF" w14:textId="77777777" w:rsidTr="00CE2DF8">
        <w:trPr>
          <w:trHeight w:val="300"/>
          <w:jc w:val="center"/>
        </w:trPr>
        <w:tc>
          <w:tcPr>
            <w:tcW w:w="460" w:type="dxa"/>
            <w:shd w:val="clear" w:color="000000" w:fill="F2F2F2"/>
            <w:vAlign w:val="center"/>
            <w:hideMark/>
          </w:tcPr>
          <w:p w14:paraId="7C8E7B3F"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6</w:t>
            </w:r>
          </w:p>
        </w:tc>
        <w:tc>
          <w:tcPr>
            <w:tcW w:w="2654" w:type="dxa"/>
            <w:shd w:val="clear" w:color="auto" w:fill="F2F2F2"/>
            <w:vAlign w:val="center"/>
            <w:hideMark/>
          </w:tcPr>
          <w:p w14:paraId="011B1E98"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Dąb</w:t>
            </w:r>
          </w:p>
        </w:tc>
        <w:tc>
          <w:tcPr>
            <w:tcW w:w="4678" w:type="dxa"/>
            <w:shd w:val="clear" w:color="auto" w:fill="F2F2F2"/>
            <w:vAlign w:val="center"/>
            <w:hideMark/>
          </w:tcPr>
          <w:p w14:paraId="087166B1"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Dąb</w:t>
            </w:r>
          </w:p>
        </w:tc>
      </w:tr>
      <w:tr w:rsidR="009B780A" w:rsidRPr="00A833CE" w14:paraId="38416D95" w14:textId="77777777" w:rsidTr="00CE2DF8">
        <w:trPr>
          <w:trHeight w:val="300"/>
          <w:jc w:val="center"/>
        </w:trPr>
        <w:tc>
          <w:tcPr>
            <w:tcW w:w="460" w:type="dxa"/>
            <w:shd w:val="clear" w:color="000000" w:fill="F2F2F2"/>
            <w:vAlign w:val="center"/>
            <w:hideMark/>
          </w:tcPr>
          <w:p w14:paraId="400C0563"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7</w:t>
            </w:r>
          </w:p>
        </w:tc>
        <w:tc>
          <w:tcPr>
            <w:tcW w:w="2654" w:type="dxa"/>
            <w:shd w:val="clear" w:color="auto" w:fill="F2F2F2"/>
            <w:vAlign w:val="center"/>
            <w:hideMark/>
          </w:tcPr>
          <w:p w14:paraId="28377B73"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Dzierżysław</w:t>
            </w:r>
          </w:p>
        </w:tc>
        <w:tc>
          <w:tcPr>
            <w:tcW w:w="4678" w:type="dxa"/>
            <w:shd w:val="clear" w:color="auto" w:fill="F2F2F2"/>
            <w:vAlign w:val="center"/>
            <w:hideMark/>
          </w:tcPr>
          <w:p w14:paraId="7387B541"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Dzierżysław</w:t>
            </w:r>
          </w:p>
        </w:tc>
      </w:tr>
      <w:tr w:rsidR="009B780A" w:rsidRPr="00A833CE" w14:paraId="513DBFBC" w14:textId="77777777" w:rsidTr="00CE2DF8">
        <w:trPr>
          <w:trHeight w:val="300"/>
          <w:jc w:val="center"/>
        </w:trPr>
        <w:tc>
          <w:tcPr>
            <w:tcW w:w="460" w:type="dxa"/>
            <w:shd w:val="clear" w:color="000000" w:fill="F2F2F2"/>
            <w:vAlign w:val="center"/>
            <w:hideMark/>
          </w:tcPr>
          <w:p w14:paraId="4115C76B"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8</w:t>
            </w:r>
          </w:p>
        </w:tc>
        <w:tc>
          <w:tcPr>
            <w:tcW w:w="2654" w:type="dxa"/>
            <w:shd w:val="clear" w:color="auto" w:fill="F2F2F2"/>
            <w:vAlign w:val="center"/>
            <w:hideMark/>
          </w:tcPr>
          <w:p w14:paraId="7B9028FC"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Gawrony</w:t>
            </w:r>
          </w:p>
        </w:tc>
        <w:tc>
          <w:tcPr>
            <w:tcW w:w="4678" w:type="dxa"/>
            <w:shd w:val="clear" w:color="auto" w:fill="F2F2F2"/>
            <w:vAlign w:val="center"/>
            <w:hideMark/>
          </w:tcPr>
          <w:p w14:paraId="648158EF"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Gawrony</w:t>
            </w:r>
          </w:p>
        </w:tc>
      </w:tr>
      <w:tr w:rsidR="009B780A" w:rsidRPr="00A833CE" w14:paraId="661EECA8" w14:textId="77777777" w:rsidTr="00CE2DF8">
        <w:trPr>
          <w:trHeight w:val="510"/>
          <w:jc w:val="center"/>
        </w:trPr>
        <w:tc>
          <w:tcPr>
            <w:tcW w:w="460" w:type="dxa"/>
            <w:shd w:val="clear" w:color="000000" w:fill="F2F2F2"/>
            <w:vAlign w:val="center"/>
            <w:hideMark/>
          </w:tcPr>
          <w:p w14:paraId="48F17340"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9</w:t>
            </w:r>
          </w:p>
        </w:tc>
        <w:tc>
          <w:tcPr>
            <w:tcW w:w="2654" w:type="dxa"/>
            <w:shd w:val="clear" w:color="auto" w:fill="F2F2F2"/>
            <w:vAlign w:val="center"/>
            <w:hideMark/>
          </w:tcPr>
          <w:p w14:paraId="71DF43ED"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Goplana</w:t>
            </w:r>
          </w:p>
        </w:tc>
        <w:tc>
          <w:tcPr>
            <w:tcW w:w="4678" w:type="dxa"/>
            <w:shd w:val="clear" w:color="auto" w:fill="F2F2F2"/>
            <w:vAlign w:val="center"/>
            <w:hideMark/>
          </w:tcPr>
          <w:p w14:paraId="1D3DC799" w14:textId="298942C6"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Goplana, Warzymowo, Kol</w:t>
            </w:r>
            <w:r w:rsidR="005D7381" w:rsidRPr="00A833CE">
              <w:rPr>
                <w:rFonts w:eastAsia="Times New Roman" w:cstheme="minorHAnsi"/>
                <w:color w:val="000000"/>
                <w:kern w:val="0"/>
                <w:sz w:val="20"/>
                <w:szCs w:val="20"/>
                <w:lang w:eastAsia="pl-PL"/>
                <w14:ligatures w14:val="none"/>
              </w:rPr>
              <w:t>onia</w:t>
            </w:r>
            <w:r w:rsidRPr="00A833CE">
              <w:rPr>
                <w:rFonts w:eastAsia="Times New Roman" w:cstheme="minorHAnsi"/>
                <w:color w:val="000000"/>
                <w:kern w:val="0"/>
                <w:sz w:val="20"/>
                <w:szCs w:val="20"/>
                <w:lang w:eastAsia="pl-PL"/>
                <w14:ligatures w14:val="none"/>
              </w:rPr>
              <w:t xml:space="preserve"> Warzymowska, Piastowo, Włodzimiera, Koszewo, Zygmuntowo</w:t>
            </w:r>
          </w:p>
        </w:tc>
      </w:tr>
      <w:tr w:rsidR="009B780A" w:rsidRPr="00A833CE" w14:paraId="16F3CAE6" w14:textId="77777777" w:rsidTr="00CE2DF8">
        <w:trPr>
          <w:trHeight w:val="300"/>
          <w:jc w:val="center"/>
        </w:trPr>
        <w:tc>
          <w:tcPr>
            <w:tcW w:w="460" w:type="dxa"/>
            <w:shd w:val="clear" w:color="000000" w:fill="F2F2F2"/>
            <w:vAlign w:val="center"/>
            <w:hideMark/>
          </w:tcPr>
          <w:p w14:paraId="4B69CC16"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10</w:t>
            </w:r>
          </w:p>
        </w:tc>
        <w:tc>
          <w:tcPr>
            <w:tcW w:w="2654" w:type="dxa"/>
            <w:shd w:val="clear" w:color="auto" w:fill="F2F2F2"/>
            <w:vAlign w:val="center"/>
            <w:hideMark/>
          </w:tcPr>
          <w:p w14:paraId="34C746C7"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Kobylanki</w:t>
            </w:r>
          </w:p>
        </w:tc>
        <w:tc>
          <w:tcPr>
            <w:tcW w:w="4678" w:type="dxa"/>
            <w:shd w:val="clear" w:color="auto" w:fill="F2F2F2"/>
            <w:vAlign w:val="center"/>
            <w:hideMark/>
          </w:tcPr>
          <w:p w14:paraId="5BF31184"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Kobylanki, Nowa Wieś</w:t>
            </w:r>
          </w:p>
        </w:tc>
      </w:tr>
      <w:tr w:rsidR="009B780A" w:rsidRPr="00A833CE" w14:paraId="63C8103D" w14:textId="77777777" w:rsidTr="00CE2DF8">
        <w:trPr>
          <w:trHeight w:val="300"/>
          <w:jc w:val="center"/>
        </w:trPr>
        <w:tc>
          <w:tcPr>
            <w:tcW w:w="460" w:type="dxa"/>
            <w:shd w:val="clear" w:color="000000" w:fill="F2F2F2"/>
            <w:vAlign w:val="center"/>
            <w:hideMark/>
          </w:tcPr>
          <w:p w14:paraId="21BB9A25"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11</w:t>
            </w:r>
          </w:p>
        </w:tc>
        <w:tc>
          <w:tcPr>
            <w:tcW w:w="2654" w:type="dxa"/>
            <w:shd w:val="clear" w:color="auto" w:fill="F2F2F2"/>
            <w:vAlign w:val="center"/>
            <w:hideMark/>
          </w:tcPr>
          <w:p w14:paraId="351546F2"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Lisewo</w:t>
            </w:r>
          </w:p>
        </w:tc>
        <w:tc>
          <w:tcPr>
            <w:tcW w:w="4678" w:type="dxa"/>
            <w:shd w:val="clear" w:color="auto" w:fill="F2F2F2"/>
            <w:vAlign w:val="center"/>
            <w:hideMark/>
          </w:tcPr>
          <w:p w14:paraId="0C4F9306"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Lisewo, Przyłubie, Lisewo Parcele</w:t>
            </w:r>
          </w:p>
        </w:tc>
      </w:tr>
      <w:tr w:rsidR="009B780A" w:rsidRPr="00A833CE" w14:paraId="1A8F6C9C" w14:textId="77777777" w:rsidTr="00CE2DF8">
        <w:trPr>
          <w:trHeight w:val="300"/>
          <w:jc w:val="center"/>
        </w:trPr>
        <w:tc>
          <w:tcPr>
            <w:tcW w:w="460" w:type="dxa"/>
            <w:shd w:val="clear" w:color="000000" w:fill="F2F2F2"/>
            <w:vAlign w:val="center"/>
            <w:hideMark/>
          </w:tcPr>
          <w:p w14:paraId="0D23E3CF"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12</w:t>
            </w:r>
          </w:p>
        </w:tc>
        <w:tc>
          <w:tcPr>
            <w:tcW w:w="2654" w:type="dxa"/>
            <w:shd w:val="clear" w:color="auto" w:fill="F2F2F2"/>
            <w:vAlign w:val="center"/>
            <w:hideMark/>
          </w:tcPr>
          <w:p w14:paraId="34E7220A"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Łuszczewo</w:t>
            </w:r>
          </w:p>
        </w:tc>
        <w:tc>
          <w:tcPr>
            <w:tcW w:w="4678" w:type="dxa"/>
            <w:shd w:val="clear" w:color="auto" w:fill="F2F2F2"/>
            <w:vAlign w:val="center"/>
            <w:hideMark/>
          </w:tcPr>
          <w:p w14:paraId="2211A90F"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Łuszczewo</w:t>
            </w:r>
          </w:p>
        </w:tc>
      </w:tr>
      <w:tr w:rsidR="009B780A" w:rsidRPr="00A833CE" w14:paraId="4D43A407" w14:textId="77777777" w:rsidTr="00CE2DF8">
        <w:trPr>
          <w:trHeight w:val="300"/>
          <w:jc w:val="center"/>
        </w:trPr>
        <w:tc>
          <w:tcPr>
            <w:tcW w:w="460" w:type="dxa"/>
            <w:shd w:val="clear" w:color="000000" w:fill="F2F2F2"/>
            <w:vAlign w:val="center"/>
            <w:hideMark/>
          </w:tcPr>
          <w:p w14:paraId="0B464D14"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13</w:t>
            </w:r>
          </w:p>
        </w:tc>
        <w:tc>
          <w:tcPr>
            <w:tcW w:w="2654" w:type="dxa"/>
            <w:shd w:val="clear" w:color="auto" w:fill="F2F2F2"/>
            <w:vAlign w:val="center"/>
            <w:hideMark/>
          </w:tcPr>
          <w:p w14:paraId="2307B8C8"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Mielnica Duża</w:t>
            </w:r>
          </w:p>
        </w:tc>
        <w:tc>
          <w:tcPr>
            <w:tcW w:w="4678" w:type="dxa"/>
            <w:shd w:val="clear" w:color="auto" w:fill="F2F2F2"/>
            <w:vAlign w:val="center"/>
            <w:hideMark/>
          </w:tcPr>
          <w:p w14:paraId="7A489330"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Mielnica Duża, Mielnica Mała, Galiszewo</w:t>
            </w:r>
          </w:p>
        </w:tc>
      </w:tr>
      <w:tr w:rsidR="009B780A" w:rsidRPr="00A833CE" w14:paraId="203A18F5" w14:textId="77777777" w:rsidTr="00CE2DF8">
        <w:trPr>
          <w:trHeight w:val="300"/>
          <w:jc w:val="center"/>
        </w:trPr>
        <w:tc>
          <w:tcPr>
            <w:tcW w:w="460" w:type="dxa"/>
            <w:shd w:val="clear" w:color="000000" w:fill="F2F2F2"/>
            <w:vAlign w:val="center"/>
            <w:hideMark/>
          </w:tcPr>
          <w:p w14:paraId="36F889AB"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14</w:t>
            </w:r>
          </w:p>
        </w:tc>
        <w:tc>
          <w:tcPr>
            <w:tcW w:w="2654" w:type="dxa"/>
            <w:shd w:val="clear" w:color="auto" w:fill="F2F2F2"/>
            <w:vAlign w:val="center"/>
            <w:hideMark/>
          </w:tcPr>
          <w:p w14:paraId="77C638E3"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Mniszki</w:t>
            </w:r>
          </w:p>
        </w:tc>
        <w:tc>
          <w:tcPr>
            <w:tcW w:w="4678" w:type="dxa"/>
            <w:shd w:val="clear" w:color="auto" w:fill="F2F2F2"/>
            <w:vAlign w:val="center"/>
            <w:hideMark/>
          </w:tcPr>
          <w:p w14:paraId="0A815F85"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Mniszki</w:t>
            </w:r>
          </w:p>
        </w:tc>
      </w:tr>
      <w:tr w:rsidR="009B780A" w:rsidRPr="00A833CE" w14:paraId="4437F913" w14:textId="77777777" w:rsidTr="00CE2DF8">
        <w:trPr>
          <w:trHeight w:val="300"/>
          <w:jc w:val="center"/>
        </w:trPr>
        <w:tc>
          <w:tcPr>
            <w:tcW w:w="460" w:type="dxa"/>
            <w:shd w:val="clear" w:color="000000" w:fill="F2F2F2"/>
            <w:vAlign w:val="center"/>
            <w:hideMark/>
          </w:tcPr>
          <w:p w14:paraId="6FDC25D9"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15</w:t>
            </w:r>
          </w:p>
        </w:tc>
        <w:tc>
          <w:tcPr>
            <w:tcW w:w="2654" w:type="dxa"/>
            <w:shd w:val="clear" w:color="auto" w:fill="F2F2F2"/>
            <w:vAlign w:val="center"/>
            <w:hideMark/>
          </w:tcPr>
          <w:p w14:paraId="6BA4F489"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Pilich</w:t>
            </w:r>
          </w:p>
        </w:tc>
        <w:tc>
          <w:tcPr>
            <w:tcW w:w="4678" w:type="dxa"/>
            <w:shd w:val="clear" w:color="auto" w:fill="F2F2F2"/>
            <w:vAlign w:val="center"/>
            <w:hideMark/>
          </w:tcPr>
          <w:p w14:paraId="32460B9B"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Pilich</w:t>
            </w:r>
          </w:p>
        </w:tc>
      </w:tr>
      <w:tr w:rsidR="009B780A" w:rsidRPr="00A833CE" w14:paraId="66EB764F" w14:textId="77777777" w:rsidTr="00CE2DF8">
        <w:trPr>
          <w:trHeight w:val="300"/>
          <w:jc w:val="center"/>
        </w:trPr>
        <w:tc>
          <w:tcPr>
            <w:tcW w:w="460" w:type="dxa"/>
            <w:shd w:val="clear" w:color="000000" w:fill="F2F2F2"/>
            <w:vAlign w:val="center"/>
            <w:hideMark/>
          </w:tcPr>
          <w:p w14:paraId="325B177C"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16</w:t>
            </w:r>
          </w:p>
        </w:tc>
        <w:tc>
          <w:tcPr>
            <w:tcW w:w="2654" w:type="dxa"/>
            <w:shd w:val="clear" w:color="auto" w:fill="F2F2F2"/>
            <w:vAlign w:val="center"/>
            <w:hideMark/>
          </w:tcPr>
          <w:p w14:paraId="6BA0B1C2"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Popielewo Folwark</w:t>
            </w:r>
          </w:p>
        </w:tc>
        <w:tc>
          <w:tcPr>
            <w:tcW w:w="4678" w:type="dxa"/>
            <w:shd w:val="clear" w:color="auto" w:fill="F2F2F2"/>
            <w:vAlign w:val="center"/>
            <w:hideMark/>
          </w:tcPr>
          <w:p w14:paraId="0ED044C8"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Popielewo Folwark</w:t>
            </w:r>
          </w:p>
        </w:tc>
      </w:tr>
      <w:tr w:rsidR="009B780A" w:rsidRPr="00A833CE" w14:paraId="49675D8C" w14:textId="77777777" w:rsidTr="00CE2DF8">
        <w:trPr>
          <w:trHeight w:val="300"/>
          <w:jc w:val="center"/>
        </w:trPr>
        <w:tc>
          <w:tcPr>
            <w:tcW w:w="460" w:type="dxa"/>
            <w:shd w:val="clear" w:color="000000" w:fill="F2F2F2"/>
            <w:vAlign w:val="center"/>
            <w:hideMark/>
          </w:tcPr>
          <w:p w14:paraId="7226A3BD"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17</w:t>
            </w:r>
          </w:p>
        </w:tc>
        <w:tc>
          <w:tcPr>
            <w:tcW w:w="2654" w:type="dxa"/>
            <w:shd w:val="clear" w:color="auto" w:fill="F2F2F2"/>
            <w:vAlign w:val="center"/>
            <w:hideMark/>
          </w:tcPr>
          <w:p w14:paraId="4F649134"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 xml:space="preserve">Popielewo </w:t>
            </w:r>
          </w:p>
        </w:tc>
        <w:tc>
          <w:tcPr>
            <w:tcW w:w="4678" w:type="dxa"/>
            <w:shd w:val="clear" w:color="auto" w:fill="F2F2F2"/>
            <w:vAlign w:val="center"/>
            <w:hideMark/>
          </w:tcPr>
          <w:p w14:paraId="6023685B"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Popielewo, Zalesie</w:t>
            </w:r>
          </w:p>
        </w:tc>
      </w:tr>
      <w:tr w:rsidR="009B780A" w:rsidRPr="00A833CE" w14:paraId="3ED0E0DF" w14:textId="77777777" w:rsidTr="00CE2DF8">
        <w:trPr>
          <w:trHeight w:val="300"/>
          <w:jc w:val="center"/>
        </w:trPr>
        <w:tc>
          <w:tcPr>
            <w:tcW w:w="460" w:type="dxa"/>
            <w:shd w:val="clear" w:color="000000" w:fill="F2F2F2"/>
            <w:vAlign w:val="center"/>
            <w:hideMark/>
          </w:tcPr>
          <w:p w14:paraId="1D7CB2AE"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lastRenderedPageBreak/>
              <w:t>18</w:t>
            </w:r>
          </w:p>
        </w:tc>
        <w:tc>
          <w:tcPr>
            <w:tcW w:w="2654" w:type="dxa"/>
            <w:shd w:val="clear" w:color="auto" w:fill="F2F2F2"/>
            <w:vAlign w:val="center"/>
            <w:hideMark/>
          </w:tcPr>
          <w:p w14:paraId="53DF897D"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Paniewo</w:t>
            </w:r>
          </w:p>
        </w:tc>
        <w:tc>
          <w:tcPr>
            <w:tcW w:w="4678" w:type="dxa"/>
            <w:shd w:val="clear" w:color="auto" w:fill="F2F2F2"/>
            <w:vAlign w:val="center"/>
            <w:hideMark/>
          </w:tcPr>
          <w:p w14:paraId="41AA56CD"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Paniewo</w:t>
            </w:r>
          </w:p>
        </w:tc>
      </w:tr>
      <w:tr w:rsidR="009B780A" w:rsidRPr="00A833CE" w14:paraId="577E3C4D" w14:textId="77777777" w:rsidTr="00CE2DF8">
        <w:trPr>
          <w:trHeight w:val="300"/>
          <w:jc w:val="center"/>
        </w:trPr>
        <w:tc>
          <w:tcPr>
            <w:tcW w:w="460" w:type="dxa"/>
            <w:shd w:val="clear" w:color="000000" w:fill="F2F2F2"/>
            <w:vAlign w:val="center"/>
            <w:hideMark/>
          </w:tcPr>
          <w:p w14:paraId="6E4FA227"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19</w:t>
            </w:r>
          </w:p>
        </w:tc>
        <w:tc>
          <w:tcPr>
            <w:tcW w:w="2654" w:type="dxa"/>
            <w:shd w:val="clear" w:color="auto" w:fill="F2F2F2"/>
            <w:vAlign w:val="center"/>
            <w:hideMark/>
          </w:tcPr>
          <w:p w14:paraId="000C9587"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Radwańczewo</w:t>
            </w:r>
          </w:p>
        </w:tc>
        <w:tc>
          <w:tcPr>
            <w:tcW w:w="4678" w:type="dxa"/>
            <w:shd w:val="clear" w:color="auto" w:fill="F2F2F2"/>
            <w:vAlign w:val="center"/>
            <w:hideMark/>
          </w:tcPr>
          <w:p w14:paraId="7DD10A1F"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Radwańczewo</w:t>
            </w:r>
          </w:p>
        </w:tc>
      </w:tr>
      <w:tr w:rsidR="009B780A" w:rsidRPr="00A833CE" w14:paraId="32C9D32E" w14:textId="77777777" w:rsidTr="00CE2DF8">
        <w:trPr>
          <w:trHeight w:val="300"/>
          <w:jc w:val="center"/>
        </w:trPr>
        <w:tc>
          <w:tcPr>
            <w:tcW w:w="460" w:type="dxa"/>
            <w:shd w:val="clear" w:color="000000" w:fill="F2F2F2"/>
            <w:vAlign w:val="center"/>
            <w:hideMark/>
          </w:tcPr>
          <w:p w14:paraId="20DC32F6"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20</w:t>
            </w:r>
          </w:p>
        </w:tc>
        <w:tc>
          <w:tcPr>
            <w:tcW w:w="2654" w:type="dxa"/>
            <w:shd w:val="clear" w:color="auto" w:fill="F2F2F2"/>
            <w:vAlign w:val="center"/>
            <w:hideMark/>
          </w:tcPr>
          <w:p w14:paraId="3A9BCACE"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Rakowo</w:t>
            </w:r>
          </w:p>
        </w:tc>
        <w:tc>
          <w:tcPr>
            <w:tcW w:w="4678" w:type="dxa"/>
            <w:shd w:val="clear" w:color="auto" w:fill="F2F2F2"/>
            <w:vAlign w:val="center"/>
            <w:hideMark/>
          </w:tcPr>
          <w:p w14:paraId="05C00699"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Rakowo</w:t>
            </w:r>
          </w:p>
        </w:tc>
      </w:tr>
      <w:tr w:rsidR="009B780A" w:rsidRPr="00A833CE" w14:paraId="0753A83E" w14:textId="77777777" w:rsidTr="00CE2DF8">
        <w:trPr>
          <w:trHeight w:val="300"/>
          <w:jc w:val="center"/>
        </w:trPr>
        <w:tc>
          <w:tcPr>
            <w:tcW w:w="460" w:type="dxa"/>
            <w:shd w:val="clear" w:color="000000" w:fill="F2F2F2"/>
            <w:vAlign w:val="center"/>
            <w:hideMark/>
          </w:tcPr>
          <w:p w14:paraId="03B75D03"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21</w:t>
            </w:r>
          </w:p>
        </w:tc>
        <w:tc>
          <w:tcPr>
            <w:tcW w:w="2654" w:type="dxa"/>
            <w:shd w:val="clear" w:color="auto" w:fill="F2F2F2"/>
            <w:vAlign w:val="center"/>
            <w:hideMark/>
          </w:tcPr>
          <w:p w14:paraId="2C77F2A4"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Skulska Wieś</w:t>
            </w:r>
          </w:p>
        </w:tc>
        <w:tc>
          <w:tcPr>
            <w:tcW w:w="4678" w:type="dxa"/>
            <w:shd w:val="clear" w:color="auto" w:fill="F2F2F2"/>
            <w:vAlign w:val="center"/>
            <w:hideMark/>
          </w:tcPr>
          <w:p w14:paraId="10A43A0C"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Skulska Wieś</w:t>
            </w:r>
          </w:p>
        </w:tc>
      </w:tr>
      <w:tr w:rsidR="009B780A" w:rsidRPr="00A833CE" w14:paraId="2ED703BD" w14:textId="77777777" w:rsidTr="00CE2DF8">
        <w:trPr>
          <w:trHeight w:val="300"/>
          <w:jc w:val="center"/>
        </w:trPr>
        <w:tc>
          <w:tcPr>
            <w:tcW w:w="460" w:type="dxa"/>
            <w:shd w:val="clear" w:color="000000" w:fill="F2F2F2"/>
            <w:vAlign w:val="center"/>
            <w:hideMark/>
          </w:tcPr>
          <w:p w14:paraId="2F6A09BF" w14:textId="77777777" w:rsidR="009B780A" w:rsidRPr="00A833CE" w:rsidRDefault="009B780A" w:rsidP="009B780A">
            <w:pPr>
              <w:spacing w:after="0" w:line="240" w:lineRule="auto"/>
              <w:ind w:firstLine="0"/>
              <w:jc w:val="center"/>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22</w:t>
            </w:r>
          </w:p>
        </w:tc>
        <w:tc>
          <w:tcPr>
            <w:tcW w:w="2654" w:type="dxa"/>
            <w:shd w:val="clear" w:color="auto" w:fill="F2F2F2"/>
            <w:vAlign w:val="center"/>
            <w:hideMark/>
          </w:tcPr>
          <w:p w14:paraId="1204B935"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Skulsk</w:t>
            </w:r>
          </w:p>
        </w:tc>
        <w:tc>
          <w:tcPr>
            <w:tcW w:w="4678" w:type="dxa"/>
            <w:shd w:val="clear" w:color="auto" w:fill="F2F2F2"/>
            <w:vAlign w:val="center"/>
            <w:hideMark/>
          </w:tcPr>
          <w:p w14:paraId="5A41F168" w14:textId="77777777" w:rsidR="009B780A" w:rsidRPr="00A833CE" w:rsidRDefault="009B780A" w:rsidP="009B780A">
            <w:pPr>
              <w:spacing w:after="0" w:line="240" w:lineRule="auto"/>
              <w:ind w:firstLine="0"/>
              <w:jc w:val="left"/>
              <w:rPr>
                <w:rFonts w:eastAsia="Times New Roman" w:cstheme="minorHAnsi"/>
                <w:color w:val="000000"/>
                <w:kern w:val="0"/>
                <w:sz w:val="20"/>
                <w:szCs w:val="20"/>
                <w:lang w:eastAsia="pl-PL"/>
                <w14:ligatures w14:val="none"/>
              </w:rPr>
            </w:pPr>
            <w:r w:rsidRPr="00A833CE">
              <w:rPr>
                <w:rFonts w:eastAsia="Times New Roman" w:cstheme="minorHAnsi"/>
                <w:color w:val="000000"/>
                <w:kern w:val="0"/>
                <w:sz w:val="20"/>
                <w:szCs w:val="20"/>
                <w:lang w:eastAsia="pl-PL"/>
                <w14:ligatures w14:val="none"/>
              </w:rPr>
              <w:t>Skulsk, Starostwo</w:t>
            </w:r>
          </w:p>
        </w:tc>
      </w:tr>
    </w:tbl>
    <w:p w14:paraId="74CDED5B" w14:textId="77777777" w:rsidR="009B780A" w:rsidRPr="00A833CE" w:rsidRDefault="009B780A" w:rsidP="00843F55"/>
    <w:p w14:paraId="0A6E6219" w14:textId="0D149C1B" w:rsidR="00936F35" w:rsidRPr="00A833CE" w:rsidRDefault="00F54963" w:rsidP="00843F55">
      <w:r w:rsidRPr="00A833CE">
        <w:t>Sołectwo Skulsk jest największ</w:t>
      </w:r>
      <w:r w:rsidR="002B0A9E" w:rsidRPr="00A833CE">
        <w:t>e</w:t>
      </w:r>
      <w:r w:rsidRPr="00A833CE">
        <w:t xml:space="preserve">, zarówno pod względem powierzchni,  a także liczby ludności spośród wszystkich 22 sołectw Gminy. </w:t>
      </w:r>
      <w:r w:rsidR="00936F35" w:rsidRPr="00A833CE">
        <w:t xml:space="preserve">Według </w:t>
      </w:r>
      <w:r w:rsidR="001330E3" w:rsidRPr="00A833CE">
        <w:t>danych gminy</w:t>
      </w:r>
      <w:r w:rsidR="00936F35" w:rsidRPr="00A833CE">
        <w:t xml:space="preserve"> na dzień 31 grudnia 2023r. Skulsk zamieszkiwały 1502 osoby, natomiast w całej Gminie Skulsk zamieszkiwało łącznie 5830 osób, co stanowi ponad 25% mieszkańców całej gminy.</w:t>
      </w:r>
    </w:p>
    <w:p w14:paraId="20DD2E0A" w14:textId="77777777" w:rsidR="00F95E92" w:rsidRPr="00A833CE" w:rsidRDefault="00DC3E41" w:rsidP="00DC3E41">
      <w:r w:rsidRPr="00A833CE">
        <w:t>Miejscowość Skulsk p</w:t>
      </w:r>
      <w:r w:rsidR="004E61F5" w:rsidRPr="00A833CE">
        <w:t>ełni</w:t>
      </w:r>
      <w:r w:rsidR="00F54963" w:rsidRPr="00A833CE">
        <w:t xml:space="preserve"> funkcję </w:t>
      </w:r>
      <w:r w:rsidR="004E61F5" w:rsidRPr="00A833CE">
        <w:t xml:space="preserve">centralnego </w:t>
      </w:r>
      <w:r w:rsidR="00F54963" w:rsidRPr="00A833CE">
        <w:t xml:space="preserve">ośrodka </w:t>
      </w:r>
      <w:r w:rsidR="004E61F5" w:rsidRPr="00A833CE">
        <w:t xml:space="preserve">stanowiącego </w:t>
      </w:r>
      <w:r w:rsidR="00F54963" w:rsidRPr="00A833CE">
        <w:t>siedzib</w:t>
      </w:r>
      <w:r w:rsidR="004E61F5" w:rsidRPr="00A833CE">
        <w:t>ę</w:t>
      </w:r>
      <w:r w:rsidR="00F54963" w:rsidRPr="00A833CE">
        <w:t xml:space="preserve"> władz Gminy</w:t>
      </w:r>
      <w:r w:rsidRPr="00A833CE">
        <w:t xml:space="preserve"> – tu zlokalizowanych jest większość instytucji użyteczności publicznej i oraz centrum życia społecznego i kulturalnego. Obszar ten</w:t>
      </w:r>
      <w:r w:rsidR="00936F35" w:rsidRPr="00A833CE">
        <w:t xml:space="preserve"> cechuje się jednocześnie najbardziej dynamicznym rozwojem społeczno-gospodarczym. </w:t>
      </w:r>
    </w:p>
    <w:p w14:paraId="1B84C05D" w14:textId="11719EE4" w:rsidR="008574E2" w:rsidRPr="00A833CE" w:rsidRDefault="008574E2" w:rsidP="00CB0897">
      <w:pPr>
        <w:pStyle w:val="Nagwek2"/>
        <w:numPr>
          <w:ilvl w:val="1"/>
          <w:numId w:val="1"/>
        </w:numPr>
      </w:pPr>
      <w:bookmarkStart w:id="7" w:name="_Toc201060166"/>
      <w:r w:rsidRPr="00A833CE">
        <w:t>RYS HISTORYCZNY</w:t>
      </w:r>
      <w:bookmarkEnd w:id="7"/>
    </w:p>
    <w:p w14:paraId="7DA1F7A0" w14:textId="0A65F5EA" w:rsidR="001B443F" w:rsidRPr="00A833CE" w:rsidRDefault="0098514E" w:rsidP="0000577F">
      <w:r w:rsidRPr="00A833CE">
        <w:t>P</w:t>
      </w:r>
      <w:r w:rsidR="0000577F" w:rsidRPr="00A833CE">
        <w:t xml:space="preserve">ierwsze wzmianki historyczne o wsi Skulsk (Skólsko) pojawiły się w </w:t>
      </w:r>
      <w:r w:rsidRPr="00A833CE">
        <w:t xml:space="preserve">dokumentach z </w:t>
      </w:r>
      <w:r w:rsidR="0000577F" w:rsidRPr="00A833CE">
        <w:t>1249 r.</w:t>
      </w:r>
      <w:r w:rsidRPr="00A833CE">
        <w:t>, gdzie został</w:t>
      </w:r>
      <w:r w:rsidR="00A8061A" w:rsidRPr="00A833CE">
        <w:t>a</w:t>
      </w:r>
      <w:r w:rsidRPr="00A833CE">
        <w:t xml:space="preserve"> </w:t>
      </w:r>
      <w:r w:rsidR="00FA14EE" w:rsidRPr="00A833CE">
        <w:t xml:space="preserve">ona </w:t>
      </w:r>
      <w:r w:rsidRPr="00A833CE">
        <w:t>opisan</w:t>
      </w:r>
      <w:r w:rsidR="00A8061A" w:rsidRPr="00A833CE">
        <w:t>a</w:t>
      </w:r>
      <w:r w:rsidR="0000577F" w:rsidRPr="00A833CE">
        <w:t xml:space="preserve"> jako posiadłość klasztoru norbertanek w Strzelnie. W 1315 r. osada została sprzedana biskupowi kujawskiemu Gerwardowi, a Skulsk tym samym stał się własnością </w:t>
      </w:r>
      <w:r w:rsidRPr="00A833CE">
        <w:t>biskupstwa włocławskiego</w:t>
      </w:r>
      <w:r w:rsidR="0000577F" w:rsidRPr="00A833CE">
        <w:t>. Skulsk zyskał prawa miejskie w 1384 r., które zostały nadane przez Ziemowita IV. W 1409</w:t>
      </w:r>
      <w:r w:rsidRPr="00A833CE">
        <w:t xml:space="preserve"> r</w:t>
      </w:r>
      <w:r w:rsidR="00FA14EE" w:rsidRPr="00A833CE">
        <w:t>.</w:t>
      </w:r>
      <w:r w:rsidR="0000577F" w:rsidRPr="00A833CE">
        <w:t xml:space="preserve"> Władysław Jagiełło zmienił ulokowanie miasta z prawa polskiego na prawo magdeburskie</w:t>
      </w:r>
      <w:r w:rsidR="00A8061A" w:rsidRPr="00A833CE">
        <w:t xml:space="preserve"> </w:t>
      </w:r>
      <w:r w:rsidR="004D2DD3" w:rsidRPr="00A833CE">
        <w:t xml:space="preserve">                             </w:t>
      </w:r>
      <w:r w:rsidR="00A8061A" w:rsidRPr="00A833CE">
        <w:t>i</w:t>
      </w:r>
      <w:r w:rsidR="00270FD4" w:rsidRPr="00A833CE">
        <w:t xml:space="preserve"> miejscowość stała się miastem królewskim</w:t>
      </w:r>
      <w:r w:rsidR="0000577F" w:rsidRPr="00A833CE">
        <w:t xml:space="preserve">. Miasto otrzymało </w:t>
      </w:r>
      <w:r w:rsidR="00C90525" w:rsidRPr="00A833CE">
        <w:t xml:space="preserve">w tym czasie </w:t>
      </w:r>
      <w:r w:rsidR="0000577F" w:rsidRPr="00A833CE">
        <w:t xml:space="preserve">prawa do utworzenia targu, wykonywania rzemiosła oraz nadania mieszczanom gruntów poza miastem. </w:t>
      </w:r>
    </w:p>
    <w:p w14:paraId="4688D068" w14:textId="58E9FFEA" w:rsidR="000552F5" w:rsidRPr="00A833CE" w:rsidRDefault="000552F5" w:rsidP="000552F5">
      <w:r w:rsidRPr="00A833CE">
        <w:t xml:space="preserve">W połowie XVII w. </w:t>
      </w:r>
      <w:r w:rsidR="00A8061A" w:rsidRPr="00A833CE">
        <w:t>m</w:t>
      </w:r>
      <w:r w:rsidRPr="00A833CE">
        <w:t>iasto zostało doszczętnie zniszczone</w:t>
      </w:r>
      <w:r w:rsidR="00A8061A" w:rsidRPr="00A833CE">
        <w:t xml:space="preserve"> i spalone</w:t>
      </w:r>
      <w:r w:rsidRPr="00A833CE">
        <w:t xml:space="preserve"> przez Szwedów, a w 1870r. w wyniku represji po powstaniu styczniowym pozbawiono je praw miejskich. W okresie rozbiorów Polski Skulsk znalazł się pod zaborem pruskim, a król pruski Wilhelm darował miasto podpułkownikowi Massembachowi. Kolejnym właścicielem stał się Tomasz Raczyński, a następnie jego zięć Leopold Racięcki. Skulsk był </w:t>
      </w:r>
      <w:r w:rsidR="00A8061A" w:rsidRPr="00A833CE">
        <w:t xml:space="preserve">w tym okresie </w:t>
      </w:r>
      <w:r w:rsidRPr="00A833CE">
        <w:t xml:space="preserve">małym, biednym miasteczkiem z kilkunastoma domami. </w:t>
      </w:r>
    </w:p>
    <w:p w14:paraId="3454745E" w14:textId="4EEFCD09" w:rsidR="000552F5" w:rsidRPr="00A833CE" w:rsidRDefault="000552F5" w:rsidP="000552F5">
      <w:pPr>
        <w:rPr>
          <w:rFonts w:ascii="Times New Roman" w:hAnsi="Times New Roman"/>
          <w:sz w:val="26"/>
        </w:rPr>
      </w:pPr>
      <w:r w:rsidRPr="00A833CE">
        <w:t xml:space="preserve">W pierwszej połowie XIX w. </w:t>
      </w:r>
      <w:r w:rsidR="001B443F" w:rsidRPr="00A833CE">
        <w:t>m</w:t>
      </w:r>
      <w:r w:rsidRPr="00A833CE">
        <w:t>ieszkańcy zajmowali się rolnictwem, rzemiosłem, rybołówstwem, wyrobem sieci</w:t>
      </w:r>
      <w:r w:rsidR="001B443F" w:rsidRPr="00A833CE">
        <w:t xml:space="preserve">. W </w:t>
      </w:r>
      <w:r w:rsidR="006A0260" w:rsidRPr="00A833CE">
        <w:t xml:space="preserve">owym czasie </w:t>
      </w:r>
      <w:r w:rsidR="001B443F" w:rsidRPr="00A833CE">
        <w:t xml:space="preserve">Skulsk stał się szeroko znanym ośrodkiem produkcji obrazów religijnych, </w:t>
      </w:r>
      <w:r w:rsidR="00593163" w:rsidRPr="00A833CE">
        <w:t>nazywanych o</w:t>
      </w:r>
      <w:r w:rsidRPr="00A833CE">
        <w:t>kreślenie</w:t>
      </w:r>
      <w:r w:rsidR="00593163" w:rsidRPr="00A833CE">
        <w:t>m</w:t>
      </w:r>
      <w:r w:rsidRPr="00A833CE">
        <w:t xml:space="preserve"> „obraźnik”</w:t>
      </w:r>
      <w:r w:rsidR="001B443F" w:rsidRPr="00A833CE">
        <w:t xml:space="preserve"> lub „ochweśnik”</w:t>
      </w:r>
      <w:r w:rsidRPr="00A833CE">
        <w:t>. W latach 1818-1825 czynnych było w mieście około 10 warsztatów malarskich</w:t>
      </w:r>
      <w:r w:rsidR="001B443F" w:rsidRPr="00A833CE">
        <w:t xml:space="preserve">, gdzie produkowano </w:t>
      </w:r>
      <w:r w:rsidR="00593163" w:rsidRPr="00A833CE">
        <w:t xml:space="preserve">te charakterystyczne </w:t>
      </w:r>
      <w:r w:rsidRPr="00A833CE">
        <w:t xml:space="preserve">rękodzieła </w:t>
      </w:r>
      <w:r w:rsidR="001B443F" w:rsidRPr="00A833CE">
        <w:t xml:space="preserve">i handlowano nimi </w:t>
      </w:r>
      <w:r w:rsidRPr="00A833CE">
        <w:t xml:space="preserve">w </w:t>
      </w:r>
      <w:r w:rsidR="001B443F" w:rsidRPr="00A833CE">
        <w:t xml:space="preserve">całym </w:t>
      </w:r>
      <w:r w:rsidRPr="00A833CE">
        <w:t xml:space="preserve">Królestwie Polskim oraz poza jej granicami - na Litwie i Białorusi. </w:t>
      </w:r>
      <w:r w:rsidR="00593163" w:rsidRPr="00A833CE">
        <w:t xml:space="preserve">W </w:t>
      </w:r>
      <w:r w:rsidRPr="00A833CE">
        <w:t xml:space="preserve">celu wyłącznego porozumiewania się ze sobą, mieszkańcy Skulska używali </w:t>
      </w:r>
      <w:r w:rsidR="00593163" w:rsidRPr="00A833CE">
        <w:t>swoistej</w:t>
      </w:r>
      <w:r w:rsidRPr="00A833CE">
        <w:t xml:space="preserve"> gwary</w:t>
      </w:r>
      <w:r w:rsidR="001B443F" w:rsidRPr="00A833CE">
        <w:t xml:space="preserve"> </w:t>
      </w:r>
      <w:r w:rsidRPr="00A833CE">
        <w:t>obraźnickiej</w:t>
      </w:r>
      <w:r w:rsidR="001B443F" w:rsidRPr="00A833CE">
        <w:t xml:space="preserve">, zwanej także jako </w:t>
      </w:r>
      <w:r w:rsidRPr="00A833CE">
        <w:t>kmina Ochweśnick</w:t>
      </w:r>
      <w:r w:rsidR="00442B6D" w:rsidRPr="00A833CE">
        <w:t>a, która zachowała się do dziś</w:t>
      </w:r>
      <w:r w:rsidRPr="00A833CE">
        <w:t>.</w:t>
      </w:r>
    </w:p>
    <w:p w14:paraId="433A732E" w14:textId="43B94DFB" w:rsidR="00077BF2" w:rsidRPr="00A833CE" w:rsidRDefault="0000577F" w:rsidP="00C90525">
      <w:r w:rsidRPr="00A833CE">
        <w:t>W okresie międzywoj</w:t>
      </w:r>
      <w:r w:rsidR="000552F5" w:rsidRPr="00A833CE">
        <w:t>ennym</w:t>
      </w:r>
      <w:r w:rsidRPr="00A833CE">
        <w:t xml:space="preserve"> </w:t>
      </w:r>
      <w:r w:rsidR="00C961F0" w:rsidRPr="00A833CE">
        <w:t>m</w:t>
      </w:r>
      <w:r w:rsidRPr="00A833CE">
        <w:t>i</w:t>
      </w:r>
      <w:r w:rsidR="00C961F0" w:rsidRPr="00A833CE">
        <w:t>ejscowość</w:t>
      </w:r>
      <w:r w:rsidRPr="00A833CE">
        <w:t xml:space="preserve"> należał</w:t>
      </w:r>
      <w:r w:rsidR="00C961F0" w:rsidRPr="00A833CE">
        <w:t>a</w:t>
      </w:r>
      <w:r w:rsidRPr="00A833CE">
        <w:t xml:space="preserve"> do </w:t>
      </w:r>
      <w:r w:rsidR="00442B6D" w:rsidRPr="00A833CE">
        <w:t xml:space="preserve">powiatu słupeckiego w </w:t>
      </w:r>
      <w:r w:rsidRPr="00A833CE">
        <w:t>województw</w:t>
      </w:r>
      <w:r w:rsidR="00442B6D" w:rsidRPr="00A833CE">
        <w:t>ie</w:t>
      </w:r>
      <w:r w:rsidRPr="00A833CE">
        <w:t xml:space="preserve"> łódzki</w:t>
      </w:r>
      <w:r w:rsidR="00442B6D" w:rsidRPr="00A833CE">
        <w:t>m</w:t>
      </w:r>
      <w:r w:rsidRPr="00A833CE">
        <w:t xml:space="preserve">. W tym </w:t>
      </w:r>
      <w:r w:rsidR="00442B6D" w:rsidRPr="00A833CE">
        <w:t>czasie</w:t>
      </w:r>
      <w:r w:rsidRPr="00A833CE">
        <w:t xml:space="preserve"> </w:t>
      </w:r>
      <w:r w:rsidR="00077BF2" w:rsidRPr="00A833CE">
        <w:t xml:space="preserve">miasto </w:t>
      </w:r>
      <w:r w:rsidRPr="00A833CE">
        <w:t>zaczęł</w:t>
      </w:r>
      <w:r w:rsidR="00077BF2" w:rsidRPr="00A833CE">
        <w:t xml:space="preserve">o się </w:t>
      </w:r>
      <w:r w:rsidRPr="00A833CE">
        <w:t xml:space="preserve">dobrze rozwijać, głównie za sprawą </w:t>
      </w:r>
      <w:r w:rsidR="00C961F0" w:rsidRPr="00A833CE">
        <w:t>wzrostu znaczenia handlu i</w:t>
      </w:r>
      <w:r w:rsidRPr="00A833CE">
        <w:t xml:space="preserve"> większych dochodów z jarmarków. Na ulicach położono bruk i chodniki, centrum miasta zostało skanalizowane, ulice zostały zadrzewione, powstała remiza strażacka oraz szosa prowadząca do Ślesina, Krzywego Kolana i Mielnicy Dużej. Rozpoczęto również budowę szkoły i kanału Warta-Gopło. II wojn</w:t>
      </w:r>
      <w:r w:rsidR="0067706D" w:rsidRPr="00A833CE">
        <w:t>a</w:t>
      </w:r>
      <w:r w:rsidRPr="00A833CE">
        <w:t xml:space="preserve"> </w:t>
      </w:r>
      <w:r w:rsidRPr="00A833CE">
        <w:lastRenderedPageBreak/>
        <w:t>światow</w:t>
      </w:r>
      <w:r w:rsidR="0067706D" w:rsidRPr="00A833CE">
        <w:t>a</w:t>
      </w:r>
      <w:r w:rsidRPr="00A833CE">
        <w:t xml:space="preserve"> </w:t>
      </w:r>
      <w:r w:rsidR="00077BF2" w:rsidRPr="00A833CE">
        <w:t xml:space="preserve">to okres zniszczeń, </w:t>
      </w:r>
      <w:r w:rsidR="0067706D" w:rsidRPr="00A833CE">
        <w:t>wysiedleń</w:t>
      </w:r>
      <w:r w:rsidR="00077BF2" w:rsidRPr="00A833CE">
        <w:t xml:space="preserve"> i konfiskaty majątków, który silnie odznaczył się w historii gminy i jej mieszkańców</w:t>
      </w:r>
      <w:r w:rsidRPr="00A833CE">
        <w:t xml:space="preserve">. </w:t>
      </w:r>
      <w:r w:rsidR="002D27D5" w:rsidRPr="00A833CE">
        <w:t>Szczególnie wyjątkowo losy miejscowości zostały udokumentowane przez jednego z najbardziej zasłużonych mieszkańców wsi tego okresu – Stefana Wajchta, którego pamiątki i fotografie można zobaczyć dziś w Lokalnej Izbie Pamięci w Skulsku jego imienia.</w:t>
      </w:r>
    </w:p>
    <w:p w14:paraId="73EBAA52" w14:textId="2D163AAE" w:rsidR="00843F55" w:rsidRPr="00A833CE" w:rsidRDefault="00C90525" w:rsidP="00C90525">
      <w:r w:rsidRPr="00A833CE">
        <w:t xml:space="preserve">Od czasu wprowadzenia w </w:t>
      </w:r>
      <w:r w:rsidR="0000577F" w:rsidRPr="00A833CE">
        <w:t>1999 r. reform</w:t>
      </w:r>
      <w:r w:rsidRPr="00A833CE">
        <w:t>y</w:t>
      </w:r>
      <w:r w:rsidR="0000577F" w:rsidRPr="00A833CE">
        <w:t xml:space="preserve"> administracyjn</w:t>
      </w:r>
      <w:r w:rsidRPr="00A833CE">
        <w:t xml:space="preserve">ej gmina Skulsk zmieniła </w:t>
      </w:r>
      <w:r w:rsidR="0000577F" w:rsidRPr="00A833CE">
        <w:t xml:space="preserve"> przynależność z województwa konińskiego do powiatu konińskiego</w:t>
      </w:r>
      <w:r w:rsidR="003E0C67" w:rsidRPr="00A833CE">
        <w:t xml:space="preserve"> w województwie wielkopolskim</w:t>
      </w:r>
      <w:r w:rsidR="0000577F" w:rsidRPr="00A833CE">
        <w:t>.</w:t>
      </w:r>
    </w:p>
    <w:p w14:paraId="31BF43EC" w14:textId="6B51BF76" w:rsidR="00CB0897" w:rsidRPr="00A833CE" w:rsidRDefault="00CB0897" w:rsidP="00CB0897">
      <w:pPr>
        <w:pStyle w:val="Nagwek2"/>
        <w:numPr>
          <w:ilvl w:val="1"/>
          <w:numId w:val="1"/>
        </w:numPr>
      </w:pPr>
      <w:bookmarkStart w:id="8" w:name="_Toc201060167"/>
      <w:r w:rsidRPr="00A833CE">
        <w:t>ZAGOSPODAROWANIE PRZESTRZENNE</w:t>
      </w:r>
      <w:bookmarkEnd w:id="8"/>
    </w:p>
    <w:p w14:paraId="637EC9E3" w14:textId="24B84040" w:rsidR="00D05E80" w:rsidRPr="00A833CE" w:rsidRDefault="00C572E1" w:rsidP="00EF6CBA">
      <w:r w:rsidRPr="00A833CE">
        <w:t xml:space="preserve">Sejmik Województwa Wielkopolskiego Uchwałą Nr LI/1000/23 z 27 marca 2023 roku przyjął </w:t>
      </w:r>
      <w:r w:rsidRPr="00A833CE">
        <w:rPr>
          <w:i/>
          <w:iCs/>
        </w:rPr>
        <w:t xml:space="preserve">Audyt </w:t>
      </w:r>
      <w:r w:rsidR="00ED5BFB" w:rsidRPr="00A833CE">
        <w:rPr>
          <w:i/>
          <w:iCs/>
        </w:rPr>
        <w:t>K</w:t>
      </w:r>
      <w:r w:rsidRPr="00A833CE">
        <w:rPr>
          <w:i/>
          <w:iCs/>
        </w:rPr>
        <w:t xml:space="preserve">rajobrazowy </w:t>
      </w:r>
      <w:r w:rsidR="00ED5BFB" w:rsidRPr="00A833CE">
        <w:rPr>
          <w:i/>
          <w:iCs/>
        </w:rPr>
        <w:t>W</w:t>
      </w:r>
      <w:r w:rsidRPr="00A833CE">
        <w:rPr>
          <w:i/>
          <w:iCs/>
        </w:rPr>
        <w:t xml:space="preserve">ojewództwa </w:t>
      </w:r>
      <w:r w:rsidR="00ED5BFB" w:rsidRPr="00A833CE">
        <w:rPr>
          <w:i/>
          <w:iCs/>
        </w:rPr>
        <w:t>W</w:t>
      </w:r>
      <w:r w:rsidRPr="00A833CE">
        <w:rPr>
          <w:i/>
          <w:iCs/>
        </w:rPr>
        <w:t>ielkopolskiego</w:t>
      </w:r>
      <w:r w:rsidRPr="00A833CE">
        <w:t xml:space="preserve">, który </w:t>
      </w:r>
      <w:r w:rsidR="00EF6CBA" w:rsidRPr="00A833CE">
        <w:t>stanowi podstawę do podejmowania działań w zakresie ochrony i kształtowania krajobrazu w procesie planowania i zagospodarowania przestrzennego</w:t>
      </w:r>
      <w:r w:rsidR="00D05E80" w:rsidRPr="00A833CE">
        <w:t xml:space="preserve">. </w:t>
      </w:r>
      <w:r w:rsidR="00EF6CBA" w:rsidRPr="00A833CE">
        <w:t xml:space="preserve">Dokument ten stanowi najbardziej aktualne narzędzie polityki przestrzennej w zakresie krajobrazu województwa i poszczególnych jego obszarów, ukierunkowanym na jego ochronę, gospodarkę i planowanie. </w:t>
      </w:r>
      <w:r w:rsidR="00D05E80" w:rsidRPr="00A833CE">
        <w:t xml:space="preserve">Zawarte w nim wnioski i rekomendacje stanowią źródło informacji o przyjętych przez województwo założeniach w dokumentach planistycznych szczebla regionalnego i lokalnego. </w:t>
      </w:r>
    </w:p>
    <w:p w14:paraId="1816B82C" w14:textId="539E533A" w:rsidR="00D05E80" w:rsidRPr="00A833CE" w:rsidRDefault="00EF6CBA" w:rsidP="009D2958">
      <w:r w:rsidRPr="00A833CE">
        <w:t xml:space="preserve">Na podstawie Audytu </w:t>
      </w:r>
      <w:r w:rsidR="00D05E80" w:rsidRPr="00A833CE">
        <w:t xml:space="preserve">krajobrazowego województwa wielkopolskiego </w:t>
      </w:r>
      <w:r w:rsidRPr="00A833CE">
        <w:t xml:space="preserve">zidentyfikowane zostały </w:t>
      </w:r>
      <w:r w:rsidR="00D05E80" w:rsidRPr="00A833CE">
        <w:t>granice krajobrazów określonych w granicach Gminy Skulsk</w:t>
      </w:r>
      <w:r w:rsidR="009D2958" w:rsidRPr="00A833CE">
        <w:t>, które przedstawion</w:t>
      </w:r>
      <w:r w:rsidR="00C20E15" w:rsidRPr="00A833CE">
        <w:t>o</w:t>
      </w:r>
      <w:r w:rsidR="009D2958" w:rsidRPr="00A833CE">
        <w:t xml:space="preserve"> poniżej.</w:t>
      </w:r>
    </w:p>
    <w:p w14:paraId="739E80DB" w14:textId="04ABA993" w:rsidR="00D05E80" w:rsidRPr="00A833CE" w:rsidRDefault="009D2958" w:rsidP="00EF6CBA">
      <w:r w:rsidRPr="00A833CE">
        <w:rPr>
          <w:noProof/>
          <w:lang w:eastAsia="pl-PL"/>
        </w:rPr>
        <w:drawing>
          <wp:inline distT="0" distB="0" distL="0" distR="0" wp14:anchorId="2D462125" wp14:editId="072F401B">
            <wp:extent cx="2152825" cy="3002508"/>
            <wp:effectExtent l="0" t="0" r="0" b="7620"/>
            <wp:docPr id="182957010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7935" cy="3009635"/>
                    </a:xfrm>
                    <a:prstGeom prst="rect">
                      <a:avLst/>
                    </a:prstGeom>
                    <a:noFill/>
                    <a:ln>
                      <a:noFill/>
                    </a:ln>
                  </pic:spPr>
                </pic:pic>
              </a:graphicData>
            </a:graphic>
          </wp:inline>
        </w:drawing>
      </w:r>
      <w:r w:rsidRPr="00A833CE">
        <w:rPr>
          <w:noProof/>
          <w:lang w:eastAsia="pl-PL"/>
        </w:rPr>
        <w:drawing>
          <wp:inline distT="0" distB="0" distL="0" distR="0" wp14:anchorId="48951563" wp14:editId="4E58D069">
            <wp:extent cx="3104707" cy="1624488"/>
            <wp:effectExtent l="0" t="0" r="635" b="0"/>
            <wp:docPr id="72124882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08992" cy="1626730"/>
                    </a:xfrm>
                    <a:prstGeom prst="rect">
                      <a:avLst/>
                    </a:prstGeom>
                    <a:noFill/>
                    <a:ln>
                      <a:noFill/>
                    </a:ln>
                  </pic:spPr>
                </pic:pic>
              </a:graphicData>
            </a:graphic>
          </wp:inline>
        </w:drawing>
      </w:r>
    </w:p>
    <w:p w14:paraId="5FBA79C6" w14:textId="5574EFD3" w:rsidR="009143F6" w:rsidRPr="00A833CE" w:rsidRDefault="009143F6" w:rsidP="006B4A33">
      <w:pPr>
        <w:pStyle w:val="Legenda"/>
      </w:pPr>
      <w:bookmarkStart w:id="9" w:name="_Toc201060290"/>
      <w:r w:rsidRPr="00A833CE">
        <w:t xml:space="preserve">Rys.  </w:t>
      </w:r>
      <w:r w:rsidR="00A012BC">
        <w:fldChar w:fldCharType="begin"/>
      </w:r>
      <w:r w:rsidR="00A012BC">
        <w:instrText xml:space="preserve"> SEQ Rys._ \* ARABIC </w:instrText>
      </w:r>
      <w:r w:rsidR="00A012BC">
        <w:fldChar w:fldCharType="separate"/>
      </w:r>
      <w:r w:rsidR="00973678">
        <w:rPr>
          <w:noProof/>
        </w:rPr>
        <w:t>4</w:t>
      </w:r>
      <w:r w:rsidR="00A012BC">
        <w:fldChar w:fldCharType="end"/>
      </w:r>
      <w:r w:rsidRPr="00A833CE">
        <w:t xml:space="preserve"> Obszary krajobrazowe w Gminie Skulsk</w:t>
      </w:r>
      <w:bookmarkEnd w:id="9"/>
      <w:r w:rsidRPr="00A833CE">
        <w:t xml:space="preserve"> </w:t>
      </w:r>
    </w:p>
    <w:p w14:paraId="1363ECD3" w14:textId="356E4DB4" w:rsidR="009D2958" w:rsidRPr="00A833CE" w:rsidRDefault="009D2958" w:rsidP="0065044B">
      <w:r w:rsidRPr="00A833CE">
        <w:t xml:space="preserve">Według opracowania obszar gminy </w:t>
      </w:r>
      <w:r w:rsidR="00C20E15" w:rsidRPr="00A833CE">
        <w:t xml:space="preserve">Skulsk </w:t>
      </w:r>
      <w:r w:rsidRPr="00A833CE">
        <w:t>podzielon</w:t>
      </w:r>
      <w:r w:rsidR="00C20E15" w:rsidRPr="00A833CE">
        <w:t>o</w:t>
      </w:r>
      <w:r w:rsidRPr="00A833CE">
        <w:t xml:space="preserve"> na 13 obszarów krajobrazowych, sklasyfikowanych jako 7 różnych typów krajobrazu, </w:t>
      </w:r>
      <w:r w:rsidR="002746BB" w:rsidRPr="00A833CE">
        <w:t xml:space="preserve">które </w:t>
      </w:r>
      <w:r w:rsidRPr="00A833CE">
        <w:t>opisan</w:t>
      </w:r>
      <w:r w:rsidR="002746BB" w:rsidRPr="00A833CE">
        <w:t>o</w:t>
      </w:r>
      <w:r w:rsidRPr="00A833CE">
        <w:t xml:space="preserve"> w tabeli poniżej.</w:t>
      </w:r>
    </w:p>
    <w:p w14:paraId="43B57955" w14:textId="05C80B86" w:rsidR="00AB1940" w:rsidRPr="00A833CE" w:rsidRDefault="00AB1940" w:rsidP="00265DE0">
      <w:pPr>
        <w:ind w:firstLine="0"/>
      </w:pPr>
    </w:p>
    <w:p w14:paraId="62DDE88A" w14:textId="77777777" w:rsidR="00265DE0" w:rsidRPr="00A833CE" w:rsidRDefault="00265DE0" w:rsidP="00265DE0"/>
    <w:p w14:paraId="25BC79A9" w14:textId="4BD59BFE" w:rsidR="006444F2" w:rsidRPr="00A833CE" w:rsidRDefault="006444F2" w:rsidP="00265DE0">
      <w:pPr>
        <w:sectPr w:rsidR="006444F2" w:rsidRPr="00A833CE" w:rsidSect="008F0896">
          <w:headerReference w:type="default" r:id="rId16"/>
          <w:footerReference w:type="default" r:id="rId17"/>
          <w:pgSz w:w="11906" w:h="16838"/>
          <w:pgMar w:top="1417" w:right="1417" w:bottom="1417" w:left="1417" w:header="708" w:footer="708" w:gutter="0"/>
          <w:pgBorders w:display="firstPage" w:offsetFrom="page">
            <w:top w:val="single" w:sz="8" w:space="24" w:color="808080" w:themeColor="background1" w:themeShade="80"/>
            <w:left w:val="single" w:sz="8" w:space="24" w:color="808080" w:themeColor="background1" w:themeShade="80"/>
            <w:bottom w:val="single" w:sz="8" w:space="24" w:color="808080" w:themeColor="background1" w:themeShade="80"/>
            <w:right w:val="single" w:sz="8" w:space="24" w:color="808080" w:themeColor="background1" w:themeShade="80"/>
          </w:pgBorders>
          <w:pgNumType w:start="0"/>
          <w:cols w:space="708"/>
          <w:titlePg/>
          <w:docGrid w:linePitch="360"/>
        </w:sectPr>
      </w:pPr>
    </w:p>
    <w:p w14:paraId="59F9C8AF" w14:textId="209CF2F8" w:rsidR="006444F2" w:rsidRPr="00A833CE" w:rsidRDefault="006444F2" w:rsidP="006B4A33">
      <w:pPr>
        <w:pStyle w:val="Tabela"/>
      </w:pPr>
      <w:bookmarkStart w:id="10" w:name="_Toc201060323"/>
      <w:r w:rsidRPr="00A833CE">
        <w:lastRenderedPageBreak/>
        <w:t xml:space="preserve">Tabela </w:t>
      </w:r>
      <w:r w:rsidR="00A012BC">
        <w:fldChar w:fldCharType="begin"/>
      </w:r>
      <w:r w:rsidR="00A012BC">
        <w:instrText xml:space="preserve"> SEQ Tabela \* ARABIC </w:instrText>
      </w:r>
      <w:r w:rsidR="00A012BC">
        <w:fldChar w:fldCharType="separate"/>
      </w:r>
      <w:r w:rsidR="00973678">
        <w:rPr>
          <w:noProof/>
        </w:rPr>
        <w:t>2</w:t>
      </w:r>
      <w:r w:rsidR="00A012BC">
        <w:fldChar w:fldCharType="end"/>
      </w:r>
      <w:r w:rsidR="00ED5BFB" w:rsidRPr="00A833CE">
        <w:t xml:space="preserve"> Wykaz obszarów krajobrazowych na podstawie Audytu Krajobrazowego Województwa Wielkopolskiego</w:t>
      </w:r>
      <w:bookmarkEnd w:id="10"/>
    </w:p>
    <w:tbl>
      <w:tblPr>
        <w:tblW w:w="15168" w:type="dxa"/>
        <w:tblInd w:w="-714" w:type="dxa"/>
        <w:tblCellMar>
          <w:left w:w="70" w:type="dxa"/>
          <w:right w:w="70" w:type="dxa"/>
        </w:tblCellMar>
        <w:tblLook w:val="04A0" w:firstRow="1" w:lastRow="0" w:firstColumn="1" w:lastColumn="0" w:noHBand="0" w:noVBand="1"/>
      </w:tblPr>
      <w:tblGrid>
        <w:gridCol w:w="1140"/>
        <w:gridCol w:w="733"/>
        <w:gridCol w:w="1657"/>
        <w:gridCol w:w="1511"/>
        <w:gridCol w:w="954"/>
        <w:gridCol w:w="4975"/>
        <w:gridCol w:w="1461"/>
        <w:gridCol w:w="1461"/>
        <w:gridCol w:w="1276"/>
      </w:tblGrid>
      <w:tr w:rsidR="00AB1940" w:rsidRPr="00A833CE" w14:paraId="3B3FAB4B" w14:textId="77777777" w:rsidTr="005C2D71">
        <w:trPr>
          <w:trHeight w:val="675"/>
          <w:tblHeader/>
        </w:trPr>
        <w:tc>
          <w:tcPr>
            <w:tcW w:w="1140"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78C65697" w14:textId="77777777" w:rsidR="00AB1940" w:rsidRPr="00A833CE" w:rsidRDefault="00AB1940" w:rsidP="00AB1940">
            <w:pPr>
              <w:spacing w:after="0" w:line="240" w:lineRule="auto"/>
              <w:ind w:firstLine="0"/>
              <w:jc w:val="center"/>
              <w:rPr>
                <w:rFonts w:ascii="Calibri" w:eastAsia="Times New Roman" w:hAnsi="Calibri" w:cs="Calibri"/>
                <w:b/>
                <w:bCs/>
                <w:color w:val="000000"/>
                <w:kern w:val="0"/>
                <w:sz w:val="20"/>
                <w:szCs w:val="20"/>
                <w:lang w:eastAsia="pl-PL"/>
                <w14:ligatures w14:val="none"/>
              </w:rPr>
            </w:pPr>
            <w:r w:rsidRPr="00A833CE">
              <w:rPr>
                <w:rFonts w:ascii="Calibri" w:eastAsia="Times New Roman" w:hAnsi="Calibri" w:cs="Calibri"/>
                <w:b/>
                <w:bCs/>
                <w:color w:val="000000"/>
                <w:kern w:val="0"/>
                <w:sz w:val="20"/>
                <w:szCs w:val="20"/>
                <w:lang w:eastAsia="pl-PL"/>
                <w14:ligatures w14:val="none"/>
              </w:rPr>
              <w:t>Kod krajobrazu</w:t>
            </w:r>
          </w:p>
        </w:tc>
        <w:tc>
          <w:tcPr>
            <w:tcW w:w="733" w:type="dxa"/>
            <w:tcBorders>
              <w:top w:val="single" w:sz="4" w:space="0" w:color="auto"/>
              <w:left w:val="nil"/>
              <w:bottom w:val="single" w:sz="4" w:space="0" w:color="auto"/>
              <w:right w:val="single" w:sz="4" w:space="0" w:color="auto"/>
            </w:tcBorders>
            <w:shd w:val="clear" w:color="000000" w:fill="BDD7EE"/>
            <w:noWrap/>
            <w:vAlign w:val="center"/>
            <w:hideMark/>
          </w:tcPr>
          <w:p w14:paraId="6BF4E773" w14:textId="77777777" w:rsidR="00AB1940" w:rsidRPr="00A833CE" w:rsidRDefault="00AB1940" w:rsidP="00AB1940">
            <w:pPr>
              <w:spacing w:after="0" w:line="240" w:lineRule="auto"/>
              <w:ind w:firstLine="0"/>
              <w:jc w:val="center"/>
              <w:rPr>
                <w:rFonts w:ascii="Calibri" w:eastAsia="Times New Roman" w:hAnsi="Calibri" w:cs="Calibri"/>
                <w:b/>
                <w:bCs/>
                <w:color w:val="000000"/>
                <w:kern w:val="0"/>
                <w:sz w:val="20"/>
                <w:szCs w:val="20"/>
                <w:lang w:eastAsia="pl-PL"/>
                <w14:ligatures w14:val="none"/>
              </w:rPr>
            </w:pPr>
            <w:r w:rsidRPr="00A833CE">
              <w:rPr>
                <w:rFonts w:ascii="Calibri" w:eastAsia="Times New Roman" w:hAnsi="Calibri" w:cs="Calibri"/>
                <w:b/>
                <w:bCs/>
                <w:color w:val="000000"/>
                <w:kern w:val="0"/>
                <w:sz w:val="20"/>
                <w:szCs w:val="20"/>
                <w:lang w:eastAsia="pl-PL"/>
                <w14:ligatures w14:val="none"/>
              </w:rPr>
              <w:t>Podtyp</w:t>
            </w:r>
          </w:p>
        </w:tc>
        <w:tc>
          <w:tcPr>
            <w:tcW w:w="1657" w:type="dxa"/>
            <w:tcBorders>
              <w:top w:val="single" w:sz="4" w:space="0" w:color="auto"/>
              <w:left w:val="nil"/>
              <w:bottom w:val="single" w:sz="4" w:space="0" w:color="auto"/>
              <w:right w:val="single" w:sz="4" w:space="0" w:color="auto"/>
            </w:tcBorders>
            <w:shd w:val="clear" w:color="000000" w:fill="BDD7EE"/>
            <w:vAlign w:val="center"/>
            <w:hideMark/>
          </w:tcPr>
          <w:p w14:paraId="2D6005B7" w14:textId="77777777" w:rsidR="00AB1940" w:rsidRPr="00A833CE" w:rsidRDefault="00AB1940" w:rsidP="00AB1940">
            <w:pPr>
              <w:spacing w:after="0" w:line="240" w:lineRule="auto"/>
              <w:ind w:firstLine="0"/>
              <w:jc w:val="center"/>
              <w:rPr>
                <w:rFonts w:ascii="Calibri" w:eastAsia="Times New Roman" w:hAnsi="Calibri" w:cs="Calibri"/>
                <w:b/>
                <w:bCs/>
                <w:color w:val="000000"/>
                <w:kern w:val="0"/>
                <w:sz w:val="20"/>
                <w:szCs w:val="20"/>
                <w:lang w:eastAsia="pl-PL"/>
                <w14:ligatures w14:val="none"/>
              </w:rPr>
            </w:pPr>
            <w:r w:rsidRPr="00A833CE">
              <w:rPr>
                <w:rFonts w:ascii="Calibri" w:eastAsia="Times New Roman" w:hAnsi="Calibri" w:cs="Calibri"/>
                <w:b/>
                <w:bCs/>
                <w:color w:val="000000"/>
                <w:kern w:val="0"/>
                <w:sz w:val="20"/>
                <w:szCs w:val="20"/>
                <w:lang w:eastAsia="pl-PL"/>
                <w14:ligatures w14:val="none"/>
              </w:rPr>
              <w:t>Typ krajobrazu</w:t>
            </w:r>
          </w:p>
        </w:tc>
        <w:tc>
          <w:tcPr>
            <w:tcW w:w="1511" w:type="dxa"/>
            <w:tcBorders>
              <w:top w:val="single" w:sz="4" w:space="0" w:color="auto"/>
              <w:left w:val="nil"/>
              <w:bottom w:val="single" w:sz="4" w:space="0" w:color="auto"/>
              <w:right w:val="single" w:sz="4" w:space="0" w:color="auto"/>
            </w:tcBorders>
            <w:shd w:val="clear" w:color="000000" w:fill="BDD7EE"/>
            <w:vAlign w:val="center"/>
            <w:hideMark/>
          </w:tcPr>
          <w:p w14:paraId="57C7F65A" w14:textId="77777777" w:rsidR="00AB1940" w:rsidRPr="00A833CE" w:rsidRDefault="00AB1940" w:rsidP="00AB1940">
            <w:pPr>
              <w:spacing w:after="0" w:line="240" w:lineRule="auto"/>
              <w:ind w:firstLine="0"/>
              <w:jc w:val="center"/>
              <w:rPr>
                <w:rFonts w:ascii="Calibri" w:eastAsia="Times New Roman" w:hAnsi="Calibri" w:cs="Calibri"/>
                <w:b/>
                <w:bCs/>
                <w:color w:val="000000"/>
                <w:kern w:val="0"/>
                <w:sz w:val="20"/>
                <w:szCs w:val="20"/>
                <w:lang w:eastAsia="pl-PL"/>
                <w14:ligatures w14:val="none"/>
              </w:rPr>
            </w:pPr>
            <w:r w:rsidRPr="00A833CE">
              <w:rPr>
                <w:rFonts w:ascii="Calibri" w:eastAsia="Times New Roman" w:hAnsi="Calibri" w:cs="Calibri"/>
                <w:b/>
                <w:bCs/>
                <w:color w:val="000000"/>
                <w:kern w:val="0"/>
                <w:sz w:val="20"/>
                <w:szCs w:val="20"/>
                <w:lang w:eastAsia="pl-PL"/>
                <w14:ligatures w14:val="none"/>
              </w:rPr>
              <w:t>Podtyp krajobrazu</w:t>
            </w:r>
          </w:p>
        </w:tc>
        <w:tc>
          <w:tcPr>
            <w:tcW w:w="954" w:type="dxa"/>
            <w:tcBorders>
              <w:top w:val="single" w:sz="4" w:space="0" w:color="auto"/>
              <w:left w:val="nil"/>
              <w:bottom w:val="single" w:sz="4" w:space="0" w:color="auto"/>
              <w:right w:val="single" w:sz="4" w:space="0" w:color="auto"/>
            </w:tcBorders>
            <w:shd w:val="clear" w:color="000000" w:fill="BDD7EE"/>
            <w:vAlign w:val="center"/>
            <w:hideMark/>
          </w:tcPr>
          <w:p w14:paraId="2D42AF5E" w14:textId="77777777" w:rsidR="00AB1940" w:rsidRPr="00A833CE" w:rsidRDefault="00AB1940" w:rsidP="00AB1940">
            <w:pPr>
              <w:spacing w:after="0" w:line="240" w:lineRule="auto"/>
              <w:ind w:firstLine="0"/>
              <w:jc w:val="center"/>
              <w:rPr>
                <w:rFonts w:ascii="Calibri" w:eastAsia="Times New Roman" w:hAnsi="Calibri" w:cs="Calibri"/>
                <w:b/>
                <w:bCs/>
                <w:color w:val="000000"/>
                <w:kern w:val="0"/>
                <w:sz w:val="20"/>
                <w:szCs w:val="20"/>
                <w:lang w:eastAsia="pl-PL"/>
                <w14:ligatures w14:val="none"/>
              </w:rPr>
            </w:pPr>
            <w:r w:rsidRPr="00A833CE">
              <w:rPr>
                <w:rFonts w:ascii="Calibri" w:eastAsia="Times New Roman" w:hAnsi="Calibri" w:cs="Calibri"/>
                <w:b/>
                <w:bCs/>
                <w:color w:val="000000"/>
                <w:kern w:val="0"/>
                <w:sz w:val="20"/>
                <w:szCs w:val="20"/>
                <w:lang w:eastAsia="pl-PL"/>
                <w14:ligatures w14:val="none"/>
              </w:rPr>
              <w:t>Typ rzeźby terenu</w:t>
            </w:r>
          </w:p>
        </w:tc>
        <w:tc>
          <w:tcPr>
            <w:tcW w:w="4975" w:type="dxa"/>
            <w:tcBorders>
              <w:top w:val="single" w:sz="4" w:space="0" w:color="auto"/>
              <w:left w:val="nil"/>
              <w:bottom w:val="single" w:sz="4" w:space="0" w:color="auto"/>
              <w:right w:val="single" w:sz="4" w:space="0" w:color="auto"/>
            </w:tcBorders>
            <w:shd w:val="clear" w:color="000000" w:fill="BDD7EE"/>
            <w:vAlign w:val="center"/>
            <w:hideMark/>
          </w:tcPr>
          <w:p w14:paraId="724E665D" w14:textId="77777777" w:rsidR="00AB1940" w:rsidRPr="00A833CE" w:rsidRDefault="00AB1940" w:rsidP="00AB1940">
            <w:pPr>
              <w:spacing w:after="0" w:line="240" w:lineRule="auto"/>
              <w:ind w:firstLine="0"/>
              <w:jc w:val="center"/>
              <w:rPr>
                <w:rFonts w:ascii="Calibri" w:eastAsia="Times New Roman" w:hAnsi="Calibri" w:cs="Calibri"/>
                <w:b/>
                <w:bCs/>
                <w:color w:val="000000"/>
                <w:kern w:val="0"/>
                <w:sz w:val="20"/>
                <w:szCs w:val="20"/>
                <w:lang w:eastAsia="pl-PL"/>
                <w14:ligatures w14:val="none"/>
              </w:rPr>
            </w:pPr>
            <w:r w:rsidRPr="00A833CE">
              <w:rPr>
                <w:rFonts w:ascii="Calibri" w:eastAsia="Times New Roman" w:hAnsi="Calibri" w:cs="Calibri"/>
                <w:b/>
                <w:bCs/>
                <w:color w:val="000000"/>
                <w:kern w:val="0"/>
                <w:sz w:val="20"/>
                <w:szCs w:val="20"/>
                <w:lang w:eastAsia="pl-PL"/>
                <w14:ligatures w14:val="none"/>
              </w:rPr>
              <w:t>Syntetyczny opis krajobrazu</w:t>
            </w:r>
          </w:p>
        </w:tc>
        <w:tc>
          <w:tcPr>
            <w:tcW w:w="1461" w:type="dxa"/>
            <w:tcBorders>
              <w:top w:val="single" w:sz="4" w:space="0" w:color="auto"/>
              <w:left w:val="nil"/>
              <w:bottom w:val="single" w:sz="4" w:space="0" w:color="auto"/>
              <w:right w:val="single" w:sz="4" w:space="0" w:color="auto"/>
            </w:tcBorders>
            <w:shd w:val="clear" w:color="000000" w:fill="BDD7EE"/>
            <w:vAlign w:val="center"/>
            <w:hideMark/>
          </w:tcPr>
          <w:p w14:paraId="44B9E6FC" w14:textId="77777777" w:rsidR="00AB1940" w:rsidRPr="00A833CE" w:rsidRDefault="00AB1940" w:rsidP="00AB1940">
            <w:pPr>
              <w:spacing w:after="0" w:line="240" w:lineRule="auto"/>
              <w:ind w:firstLine="0"/>
              <w:jc w:val="center"/>
              <w:rPr>
                <w:rFonts w:ascii="Calibri" w:eastAsia="Times New Roman" w:hAnsi="Calibri" w:cs="Calibri"/>
                <w:b/>
                <w:bCs/>
                <w:color w:val="000000"/>
                <w:kern w:val="0"/>
                <w:sz w:val="20"/>
                <w:szCs w:val="20"/>
                <w:lang w:eastAsia="pl-PL"/>
                <w14:ligatures w14:val="none"/>
              </w:rPr>
            </w:pPr>
            <w:r w:rsidRPr="00A833CE">
              <w:rPr>
                <w:rFonts w:ascii="Calibri" w:eastAsia="Times New Roman" w:hAnsi="Calibri" w:cs="Calibri"/>
                <w:b/>
                <w:bCs/>
                <w:color w:val="000000"/>
                <w:kern w:val="0"/>
                <w:sz w:val="20"/>
                <w:szCs w:val="20"/>
                <w:lang w:eastAsia="pl-PL"/>
                <w14:ligatures w14:val="none"/>
              </w:rPr>
              <w:t>POWIERZCHNIA KRAJOBRAZU [ha]</w:t>
            </w:r>
          </w:p>
        </w:tc>
        <w:tc>
          <w:tcPr>
            <w:tcW w:w="1461" w:type="dxa"/>
            <w:tcBorders>
              <w:top w:val="single" w:sz="4" w:space="0" w:color="auto"/>
              <w:left w:val="nil"/>
              <w:bottom w:val="single" w:sz="4" w:space="0" w:color="auto"/>
              <w:right w:val="single" w:sz="4" w:space="0" w:color="auto"/>
            </w:tcBorders>
            <w:shd w:val="clear" w:color="000000" w:fill="BDD7EE"/>
            <w:vAlign w:val="center"/>
            <w:hideMark/>
          </w:tcPr>
          <w:p w14:paraId="2ADF2C49" w14:textId="77777777" w:rsidR="00AB1940" w:rsidRPr="00A833CE" w:rsidRDefault="00AB1940" w:rsidP="00AB1940">
            <w:pPr>
              <w:spacing w:after="0" w:line="240" w:lineRule="auto"/>
              <w:ind w:firstLine="0"/>
              <w:jc w:val="center"/>
              <w:rPr>
                <w:rFonts w:ascii="Calibri" w:eastAsia="Times New Roman" w:hAnsi="Calibri" w:cs="Calibri"/>
                <w:b/>
                <w:bCs/>
                <w:color w:val="000000"/>
                <w:kern w:val="0"/>
                <w:sz w:val="20"/>
                <w:szCs w:val="20"/>
                <w:lang w:eastAsia="pl-PL"/>
                <w14:ligatures w14:val="none"/>
              </w:rPr>
            </w:pPr>
            <w:r w:rsidRPr="00A833CE">
              <w:rPr>
                <w:rFonts w:ascii="Calibri" w:eastAsia="Times New Roman" w:hAnsi="Calibri" w:cs="Calibri"/>
                <w:b/>
                <w:bCs/>
                <w:color w:val="000000"/>
                <w:kern w:val="0"/>
                <w:sz w:val="20"/>
                <w:szCs w:val="20"/>
                <w:lang w:eastAsia="pl-PL"/>
                <w14:ligatures w14:val="none"/>
              </w:rPr>
              <w:t>POWIERZCHNIA KRAJOBRAZU W GMINIE [ha]</w:t>
            </w:r>
          </w:p>
        </w:tc>
        <w:tc>
          <w:tcPr>
            <w:tcW w:w="1276" w:type="dxa"/>
            <w:tcBorders>
              <w:top w:val="single" w:sz="4" w:space="0" w:color="auto"/>
              <w:left w:val="nil"/>
              <w:bottom w:val="single" w:sz="4" w:space="0" w:color="auto"/>
              <w:right w:val="single" w:sz="4" w:space="0" w:color="auto"/>
            </w:tcBorders>
            <w:shd w:val="clear" w:color="000000" w:fill="BDD7EE"/>
            <w:vAlign w:val="center"/>
            <w:hideMark/>
          </w:tcPr>
          <w:p w14:paraId="4EB2C516" w14:textId="77777777" w:rsidR="00AB1940" w:rsidRPr="00A833CE" w:rsidRDefault="00AB1940" w:rsidP="00AB1940">
            <w:pPr>
              <w:spacing w:after="0" w:line="240" w:lineRule="auto"/>
              <w:ind w:firstLine="0"/>
              <w:jc w:val="center"/>
              <w:rPr>
                <w:rFonts w:ascii="Calibri" w:eastAsia="Times New Roman" w:hAnsi="Calibri" w:cs="Calibri"/>
                <w:b/>
                <w:bCs/>
                <w:color w:val="000000"/>
                <w:kern w:val="0"/>
                <w:sz w:val="20"/>
                <w:szCs w:val="20"/>
                <w:lang w:eastAsia="pl-PL"/>
                <w14:ligatures w14:val="none"/>
              </w:rPr>
            </w:pPr>
            <w:r w:rsidRPr="00A833CE">
              <w:rPr>
                <w:rFonts w:ascii="Calibri" w:eastAsia="Times New Roman" w:hAnsi="Calibri" w:cs="Calibri"/>
                <w:b/>
                <w:bCs/>
                <w:color w:val="000000"/>
                <w:kern w:val="0"/>
                <w:sz w:val="20"/>
                <w:szCs w:val="20"/>
                <w:lang w:eastAsia="pl-PL"/>
                <w14:ligatures w14:val="none"/>
              </w:rPr>
              <w:t>UDZIAŁ KRAJOBRAZU W GMINIE [%]</w:t>
            </w:r>
          </w:p>
        </w:tc>
      </w:tr>
      <w:tr w:rsidR="00AB1940" w:rsidRPr="00A833CE" w14:paraId="294C2F2A" w14:textId="77777777" w:rsidTr="006444F2">
        <w:trPr>
          <w:trHeight w:val="2025"/>
        </w:trPr>
        <w:tc>
          <w:tcPr>
            <w:tcW w:w="1140" w:type="dxa"/>
            <w:tcBorders>
              <w:top w:val="nil"/>
              <w:left w:val="single" w:sz="4" w:space="0" w:color="auto"/>
              <w:bottom w:val="single" w:sz="4" w:space="0" w:color="auto"/>
              <w:right w:val="single" w:sz="4" w:space="0" w:color="auto"/>
            </w:tcBorders>
            <w:shd w:val="clear" w:color="000000" w:fill="0070C0"/>
            <w:noWrap/>
            <w:vAlign w:val="center"/>
            <w:hideMark/>
          </w:tcPr>
          <w:p w14:paraId="149B2EF8"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30-315.58-046</w:t>
            </w:r>
          </w:p>
        </w:tc>
        <w:tc>
          <w:tcPr>
            <w:tcW w:w="733" w:type="dxa"/>
            <w:tcBorders>
              <w:top w:val="nil"/>
              <w:left w:val="nil"/>
              <w:bottom w:val="single" w:sz="4" w:space="0" w:color="auto"/>
              <w:right w:val="single" w:sz="4" w:space="0" w:color="auto"/>
            </w:tcBorders>
            <w:shd w:val="clear" w:color="000000" w:fill="0070C0"/>
            <w:noWrap/>
            <w:vAlign w:val="center"/>
            <w:hideMark/>
          </w:tcPr>
          <w:p w14:paraId="2065A7F4"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1a</w:t>
            </w:r>
          </w:p>
        </w:tc>
        <w:tc>
          <w:tcPr>
            <w:tcW w:w="1657" w:type="dxa"/>
            <w:tcBorders>
              <w:top w:val="nil"/>
              <w:left w:val="nil"/>
              <w:bottom w:val="single" w:sz="4" w:space="0" w:color="auto"/>
              <w:right w:val="single" w:sz="4" w:space="0" w:color="auto"/>
            </w:tcBorders>
            <w:shd w:val="clear" w:color="000000" w:fill="FFFFFF"/>
            <w:vAlign w:val="center"/>
            <w:hideMark/>
          </w:tcPr>
          <w:p w14:paraId="76E8F688"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Wód powierzchniowych</w:t>
            </w:r>
          </w:p>
        </w:tc>
        <w:tc>
          <w:tcPr>
            <w:tcW w:w="1511" w:type="dxa"/>
            <w:tcBorders>
              <w:top w:val="nil"/>
              <w:left w:val="nil"/>
              <w:bottom w:val="single" w:sz="4" w:space="0" w:color="auto"/>
              <w:right w:val="single" w:sz="4" w:space="0" w:color="auto"/>
            </w:tcBorders>
            <w:shd w:val="clear" w:color="000000" w:fill="FFFFFF"/>
            <w:noWrap/>
            <w:vAlign w:val="center"/>
            <w:hideMark/>
          </w:tcPr>
          <w:p w14:paraId="6246B6C4"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Jeziora</w:t>
            </w:r>
          </w:p>
        </w:tc>
        <w:tc>
          <w:tcPr>
            <w:tcW w:w="954" w:type="dxa"/>
            <w:tcBorders>
              <w:top w:val="nil"/>
              <w:left w:val="nil"/>
              <w:bottom w:val="single" w:sz="4" w:space="0" w:color="auto"/>
              <w:right w:val="single" w:sz="4" w:space="0" w:color="auto"/>
            </w:tcBorders>
            <w:shd w:val="clear" w:color="000000" w:fill="FFFFFF"/>
            <w:noWrap/>
            <w:vAlign w:val="center"/>
            <w:hideMark/>
          </w:tcPr>
          <w:p w14:paraId="4DDE64AE"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Dolinna</w:t>
            </w:r>
          </w:p>
        </w:tc>
        <w:tc>
          <w:tcPr>
            <w:tcW w:w="4975" w:type="dxa"/>
            <w:tcBorders>
              <w:top w:val="nil"/>
              <w:left w:val="nil"/>
              <w:bottom w:val="single" w:sz="4" w:space="0" w:color="auto"/>
              <w:right w:val="single" w:sz="4" w:space="0" w:color="auto"/>
            </w:tcBorders>
            <w:shd w:val="clear" w:color="000000" w:fill="FFFFFF"/>
            <w:hideMark/>
          </w:tcPr>
          <w:p w14:paraId="67C93B21" w14:textId="2514DF99" w:rsidR="00AB1940" w:rsidRPr="00A833CE" w:rsidRDefault="00AB1940" w:rsidP="00F05AE6">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Krajobraz, w skład którego wchodzą jeziora Skulska Wieś, Skulskie i Czartowo położony jest we wschodniej części województwa wielkopolskiego, od wschodu graniczy z miastem Skulsk. Jeziora mają wydłużony kształt, ciągną się wzdłuż osi północ-południe, ich linia brzegowa jest słabo rozwinięta. Nad jeziorem Skulska Wieś położona jest plaża, której towarzyszą atrakcje takie jak wypożyczalnia sprzętu wodnego, mały park wodny czy plac zabaw. Na plaży, a także </w:t>
            </w:r>
            <w:r w:rsidR="00F05AE6" w:rsidRPr="00A833CE">
              <w:rPr>
                <w:rFonts w:ascii="Calibri" w:eastAsia="Times New Roman" w:hAnsi="Calibri" w:cs="Calibri"/>
                <w:color w:val="000000"/>
                <w:kern w:val="0"/>
                <w:sz w:val="20"/>
                <w:szCs w:val="20"/>
                <w:lang w:eastAsia="pl-PL"/>
                <w14:ligatures w14:val="none"/>
              </w:rPr>
              <w:t>od początku roku 2025</w:t>
            </w:r>
            <w:r w:rsidRPr="00A833CE">
              <w:rPr>
                <w:rFonts w:ascii="Calibri" w:eastAsia="Times New Roman" w:hAnsi="Calibri" w:cs="Calibri"/>
                <w:color w:val="000000"/>
                <w:kern w:val="0"/>
                <w:sz w:val="20"/>
                <w:szCs w:val="20"/>
                <w:lang w:eastAsia="pl-PL"/>
                <w14:ligatures w14:val="none"/>
              </w:rPr>
              <w:t xml:space="preserve"> </w:t>
            </w:r>
            <w:r w:rsidR="00F05AE6" w:rsidRPr="00A833CE">
              <w:rPr>
                <w:rFonts w:ascii="Calibri" w:eastAsia="Times New Roman" w:hAnsi="Calibri" w:cs="Calibri"/>
                <w:color w:val="000000"/>
                <w:kern w:val="0"/>
                <w:sz w:val="20"/>
                <w:szCs w:val="20"/>
                <w:lang w:eastAsia="pl-PL"/>
                <w14:ligatures w14:val="none"/>
              </w:rPr>
              <w:t>zacznie funkcjonować</w:t>
            </w:r>
            <w:r w:rsidRPr="00A833CE">
              <w:rPr>
                <w:rFonts w:ascii="Calibri" w:eastAsia="Times New Roman" w:hAnsi="Calibri" w:cs="Calibri"/>
                <w:color w:val="000000"/>
                <w:kern w:val="0"/>
                <w:sz w:val="20"/>
                <w:szCs w:val="20"/>
                <w:lang w:eastAsia="pl-PL"/>
                <w14:ligatures w14:val="none"/>
              </w:rPr>
              <w:t xml:space="preserve"> punkt gastronomiczny. Nad jeziorami obecne są </w:t>
            </w:r>
            <w:r w:rsidR="00F05AE6" w:rsidRPr="00A833CE">
              <w:rPr>
                <w:rFonts w:ascii="Calibri" w:eastAsia="Times New Roman" w:hAnsi="Calibri" w:cs="Calibri"/>
                <w:color w:val="000000"/>
                <w:kern w:val="0"/>
                <w:sz w:val="20"/>
                <w:szCs w:val="20"/>
                <w:lang w:eastAsia="pl-PL"/>
                <w14:ligatures w14:val="none"/>
              </w:rPr>
              <w:t>niewielki</w:t>
            </w:r>
            <w:r w:rsidR="00181723">
              <w:rPr>
                <w:rFonts w:ascii="Calibri" w:eastAsia="Times New Roman" w:hAnsi="Calibri" w:cs="Calibri"/>
                <w:color w:val="000000"/>
                <w:kern w:val="0"/>
                <w:sz w:val="20"/>
                <w:szCs w:val="20"/>
                <w:lang w:eastAsia="pl-PL"/>
                <w14:ligatures w14:val="none"/>
              </w:rPr>
              <w:t>e</w:t>
            </w:r>
            <w:r w:rsidR="00F05AE6" w:rsidRPr="00A833CE">
              <w:rPr>
                <w:rFonts w:ascii="Calibri" w:eastAsia="Times New Roman" w:hAnsi="Calibri" w:cs="Calibri"/>
                <w:color w:val="000000"/>
                <w:kern w:val="0"/>
                <w:sz w:val="20"/>
                <w:szCs w:val="20"/>
                <w:lang w:eastAsia="pl-PL"/>
                <w14:ligatures w14:val="none"/>
              </w:rPr>
              <w:t xml:space="preserve"> </w:t>
            </w:r>
            <w:r w:rsidRPr="00A833CE">
              <w:rPr>
                <w:rFonts w:ascii="Calibri" w:eastAsia="Times New Roman" w:hAnsi="Calibri" w:cs="Calibri"/>
                <w:color w:val="000000"/>
                <w:kern w:val="0"/>
                <w:sz w:val="20"/>
                <w:szCs w:val="20"/>
                <w:lang w:eastAsia="pl-PL"/>
                <w14:ligatures w14:val="none"/>
              </w:rPr>
              <w:t>ośrodki wypoczynkowe, które oferują</w:t>
            </w:r>
            <w:r w:rsidR="00F05AE6" w:rsidRPr="00A833CE">
              <w:rPr>
                <w:rFonts w:ascii="Calibri" w:eastAsia="Times New Roman" w:hAnsi="Calibri" w:cs="Calibri"/>
                <w:color w:val="000000"/>
                <w:kern w:val="0"/>
                <w:sz w:val="20"/>
                <w:szCs w:val="20"/>
                <w:lang w:eastAsia="pl-PL"/>
                <w14:ligatures w14:val="none"/>
              </w:rPr>
              <w:t xml:space="preserve"> </w:t>
            </w:r>
            <w:r w:rsidR="00181723">
              <w:rPr>
                <w:rFonts w:ascii="Calibri" w:eastAsia="Times New Roman" w:hAnsi="Calibri" w:cs="Calibri"/>
                <w:color w:val="000000"/>
                <w:kern w:val="0"/>
                <w:sz w:val="20"/>
                <w:szCs w:val="20"/>
                <w:lang w:eastAsia="pl-PL"/>
                <w14:ligatures w14:val="none"/>
              </w:rPr>
              <w:t xml:space="preserve">także </w:t>
            </w:r>
            <w:r w:rsidRPr="00A833CE">
              <w:rPr>
                <w:rFonts w:ascii="Calibri" w:eastAsia="Times New Roman" w:hAnsi="Calibri" w:cs="Calibri"/>
                <w:color w:val="000000"/>
                <w:kern w:val="0"/>
                <w:sz w:val="20"/>
                <w:szCs w:val="20"/>
                <w:lang w:eastAsia="pl-PL"/>
                <w14:ligatures w14:val="none"/>
              </w:rPr>
              <w:t>wypożyczenie rowerów, bądź dostęp do prywatnej plaży.</w:t>
            </w:r>
          </w:p>
        </w:tc>
        <w:tc>
          <w:tcPr>
            <w:tcW w:w="1461" w:type="dxa"/>
            <w:tcBorders>
              <w:top w:val="nil"/>
              <w:left w:val="nil"/>
              <w:bottom w:val="single" w:sz="4" w:space="0" w:color="auto"/>
              <w:right w:val="single" w:sz="4" w:space="0" w:color="auto"/>
            </w:tcBorders>
            <w:shd w:val="clear" w:color="000000" w:fill="FFFFFF"/>
            <w:noWrap/>
            <w:vAlign w:val="center"/>
            <w:hideMark/>
          </w:tcPr>
          <w:p w14:paraId="2DEE4B9D"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328,7</w:t>
            </w:r>
          </w:p>
        </w:tc>
        <w:tc>
          <w:tcPr>
            <w:tcW w:w="1461" w:type="dxa"/>
            <w:tcBorders>
              <w:top w:val="nil"/>
              <w:left w:val="nil"/>
              <w:bottom w:val="single" w:sz="4" w:space="0" w:color="auto"/>
              <w:right w:val="single" w:sz="4" w:space="0" w:color="auto"/>
            </w:tcBorders>
            <w:shd w:val="clear" w:color="000000" w:fill="FFFFFF"/>
            <w:noWrap/>
            <w:vAlign w:val="center"/>
            <w:hideMark/>
          </w:tcPr>
          <w:p w14:paraId="29D78BB8"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328,7</w:t>
            </w:r>
          </w:p>
        </w:tc>
        <w:tc>
          <w:tcPr>
            <w:tcW w:w="1276" w:type="dxa"/>
            <w:tcBorders>
              <w:top w:val="nil"/>
              <w:left w:val="nil"/>
              <w:bottom w:val="single" w:sz="4" w:space="0" w:color="auto"/>
              <w:right w:val="single" w:sz="4" w:space="0" w:color="auto"/>
            </w:tcBorders>
            <w:shd w:val="clear" w:color="000000" w:fill="FFFFFF"/>
            <w:noWrap/>
            <w:vAlign w:val="center"/>
            <w:hideMark/>
          </w:tcPr>
          <w:p w14:paraId="4D17E8D6"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3,87</w:t>
            </w:r>
          </w:p>
        </w:tc>
      </w:tr>
      <w:tr w:rsidR="00AB1940" w:rsidRPr="00A833CE" w14:paraId="37921EBE" w14:textId="77777777" w:rsidTr="006444F2">
        <w:trPr>
          <w:trHeight w:val="1350"/>
        </w:trPr>
        <w:tc>
          <w:tcPr>
            <w:tcW w:w="1140" w:type="dxa"/>
            <w:tcBorders>
              <w:top w:val="nil"/>
              <w:left w:val="single" w:sz="4" w:space="0" w:color="auto"/>
              <w:bottom w:val="single" w:sz="4" w:space="0" w:color="auto"/>
              <w:right w:val="single" w:sz="4" w:space="0" w:color="auto"/>
            </w:tcBorders>
            <w:shd w:val="clear" w:color="E2EFDA" w:fill="0070C0"/>
            <w:noWrap/>
            <w:vAlign w:val="center"/>
            <w:hideMark/>
          </w:tcPr>
          <w:p w14:paraId="6ABA146E"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30-315.58-035</w:t>
            </w:r>
          </w:p>
        </w:tc>
        <w:tc>
          <w:tcPr>
            <w:tcW w:w="733" w:type="dxa"/>
            <w:tcBorders>
              <w:top w:val="nil"/>
              <w:left w:val="nil"/>
              <w:bottom w:val="single" w:sz="4" w:space="0" w:color="auto"/>
              <w:right w:val="single" w:sz="4" w:space="0" w:color="auto"/>
            </w:tcBorders>
            <w:shd w:val="clear" w:color="E2EFDA" w:fill="0070C0"/>
            <w:noWrap/>
            <w:vAlign w:val="center"/>
            <w:hideMark/>
          </w:tcPr>
          <w:p w14:paraId="7FAEA64F"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1a</w:t>
            </w:r>
          </w:p>
        </w:tc>
        <w:tc>
          <w:tcPr>
            <w:tcW w:w="1657" w:type="dxa"/>
            <w:tcBorders>
              <w:top w:val="nil"/>
              <w:left w:val="nil"/>
              <w:bottom w:val="single" w:sz="4" w:space="0" w:color="auto"/>
              <w:right w:val="single" w:sz="4" w:space="0" w:color="auto"/>
            </w:tcBorders>
            <w:shd w:val="clear" w:color="E2EFDA" w:fill="FFFFFF"/>
            <w:vAlign w:val="center"/>
            <w:hideMark/>
          </w:tcPr>
          <w:p w14:paraId="6A2F298B"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Wód powierzchniowych</w:t>
            </w:r>
          </w:p>
        </w:tc>
        <w:tc>
          <w:tcPr>
            <w:tcW w:w="1511" w:type="dxa"/>
            <w:tcBorders>
              <w:top w:val="nil"/>
              <w:left w:val="nil"/>
              <w:bottom w:val="single" w:sz="4" w:space="0" w:color="auto"/>
              <w:right w:val="single" w:sz="4" w:space="0" w:color="auto"/>
            </w:tcBorders>
            <w:shd w:val="clear" w:color="E2EFDA" w:fill="FFFFFF"/>
            <w:vAlign w:val="center"/>
            <w:hideMark/>
          </w:tcPr>
          <w:p w14:paraId="2E59BBA6"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Jeziora</w:t>
            </w:r>
          </w:p>
        </w:tc>
        <w:tc>
          <w:tcPr>
            <w:tcW w:w="954" w:type="dxa"/>
            <w:tcBorders>
              <w:top w:val="nil"/>
              <w:left w:val="nil"/>
              <w:bottom w:val="single" w:sz="4" w:space="0" w:color="auto"/>
              <w:right w:val="single" w:sz="4" w:space="0" w:color="auto"/>
            </w:tcBorders>
            <w:shd w:val="clear" w:color="E2EFDA" w:fill="FFFFFF"/>
            <w:noWrap/>
            <w:vAlign w:val="center"/>
            <w:hideMark/>
          </w:tcPr>
          <w:p w14:paraId="43809656"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Dolinna</w:t>
            </w:r>
          </w:p>
        </w:tc>
        <w:tc>
          <w:tcPr>
            <w:tcW w:w="4975" w:type="dxa"/>
            <w:tcBorders>
              <w:top w:val="nil"/>
              <w:left w:val="nil"/>
              <w:bottom w:val="single" w:sz="4" w:space="0" w:color="auto"/>
              <w:right w:val="single" w:sz="4" w:space="0" w:color="auto"/>
            </w:tcBorders>
            <w:shd w:val="clear" w:color="E2EFDA" w:fill="FFFFFF"/>
            <w:vAlign w:val="center"/>
            <w:hideMark/>
          </w:tcPr>
          <w:p w14:paraId="37144293"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Krajobraz tworzy południowo-zachodni fragment Jeziora Gopło.  Jest to jezioro rynnowe, pochodzenia polodowcowego, o południkowym przebiegu i rozwidlonym południowym końcu. Linia brzegowa jest niska, urozmaicona, z licznymi zatokami i półwyspami, w  liczne wysepki oraz płaskie brzegi sprzyjają rozwojowi szuwarów i wilgotnych łąk. Przez jezioro przepływa rzeka Noteć. Na południe od jeziora ciągnie się Kanał Ślesiński, który łączy jezioro Gopło z rzeką Wartą.</w:t>
            </w:r>
          </w:p>
        </w:tc>
        <w:tc>
          <w:tcPr>
            <w:tcW w:w="1461" w:type="dxa"/>
            <w:tcBorders>
              <w:top w:val="nil"/>
              <w:left w:val="nil"/>
              <w:bottom w:val="single" w:sz="4" w:space="0" w:color="auto"/>
              <w:right w:val="single" w:sz="4" w:space="0" w:color="auto"/>
            </w:tcBorders>
            <w:shd w:val="clear" w:color="E2EFDA" w:fill="FFFFFF"/>
            <w:noWrap/>
            <w:vAlign w:val="center"/>
            <w:hideMark/>
          </w:tcPr>
          <w:p w14:paraId="1F4AD95F"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173,7</w:t>
            </w:r>
          </w:p>
        </w:tc>
        <w:tc>
          <w:tcPr>
            <w:tcW w:w="1461" w:type="dxa"/>
            <w:tcBorders>
              <w:top w:val="nil"/>
              <w:left w:val="nil"/>
              <w:bottom w:val="single" w:sz="4" w:space="0" w:color="auto"/>
              <w:right w:val="single" w:sz="4" w:space="0" w:color="auto"/>
            </w:tcBorders>
            <w:shd w:val="clear" w:color="E2EFDA" w:fill="FFFFFF"/>
            <w:noWrap/>
            <w:vAlign w:val="center"/>
            <w:hideMark/>
          </w:tcPr>
          <w:p w14:paraId="1581CE6E"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173,7</w:t>
            </w:r>
          </w:p>
        </w:tc>
        <w:tc>
          <w:tcPr>
            <w:tcW w:w="1276" w:type="dxa"/>
            <w:tcBorders>
              <w:top w:val="nil"/>
              <w:left w:val="nil"/>
              <w:bottom w:val="single" w:sz="4" w:space="0" w:color="auto"/>
              <w:right w:val="single" w:sz="4" w:space="0" w:color="auto"/>
            </w:tcBorders>
            <w:shd w:val="clear" w:color="E2EFDA" w:fill="FFFFFF"/>
            <w:noWrap/>
            <w:vAlign w:val="center"/>
            <w:hideMark/>
          </w:tcPr>
          <w:p w14:paraId="2FD91F4A"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2,05</w:t>
            </w:r>
          </w:p>
        </w:tc>
      </w:tr>
      <w:tr w:rsidR="00AB1940" w:rsidRPr="00A833CE" w14:paraId="4B43BC07" w14:textId="77777777" w:rsidTr="006444F2">
        <w:trPr>
          <w:trHeight w:val="1856"/>
        </w:trPr>
        <w:tc>
          <w:tcPr>
            <w:tcW w:w="1140" w:type="dxa"/>
            <w:tcBorders>
              <w:top w:val="nil"/>
              <w:left w:val="single" w:sz="4" w:space="0" w:color="auto"/>
              <w:bottom w:val="single" w:sz="4" w:space="0" w:color="auto"/>
              <w:right w:val="single" w:sz="4" w:space="0" w:color="auto"/>
            </w:tcBorders>
            <w:shd w:val="clear" w:color="E2EFDA" w:fill="BDD7EE"/>
            <w:noWrap/>
            <w:vAlign w:val="center"/>
            <w:hideMark/>
          </w:tcPr>
          <w:p w14:paraId="7BB23616"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30-315.58-036</w:t>
            </w:r>
          </w:p>
        </w:tc>
        <w:tc>
          <w:tcPr>
            <w:tcW w:w="733" w:type="dxa"/>
            <w:tcBorders>
              <w:top w:val="nil"/>
              <w:left w:val="nil"/>
              <w:bottom w:val="single" w:sz="4" w:space="0" w:color="auto"/>
              <w:right w:val="single" w:sz="4" w:space="0" w:color="auto"/>
            </w:tcBorders>
            <w:shd w:val="clear" w:color="E2EFDA" w:fill="BDD7EE"/>
            <w:noWrap/>
            <w:vAlign w:val="center"/>
            <w:hideMark/>
          </w:tcPr>
          <w:p w14:paraId="7ED1ECBD"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2b</w:t>
            </w:r>
          </w:p>
        </w:tc>
        <w:tc>
          <w:tcPr>
            <w:tcW w:w="1657" w:type="dxa"/>
            <w:tcBorders>
              <w:top w:val="nil"/>
              <w:left w:val="nil"/>
              <w:bottom w:val="single" w:sz="4" w:space="0" w:color="auto"/>
              <w:right w:val="single" w:sz="4" w:space="0" w:color="auto"/>
            </w:tcBorders>
            <w:shd w:val="clear" w:color="E2EFDA" w:fill="FFFFFF"/>
            <w:vAlign w:val="center"/>
            <w:hideMark/>
          </w:tcPr>
          <w:p w14:paraId="56740D83"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Bagienno-łąkowe - głównie bezleśne</w:t>
            </w:r>
          </w:p>
        </w:tc>
        <w:tc>
          <w:tcPr>
            <w:tcW w:w="1511" w:type="dxa"/>
            <w:tcBorders>
              <w:top w:val="nil"/>
              <w:left w:val="nil"/>
              <w:bottom w:val="single" w:sz="4" w:space="0" w:color="auto"/>
              <w:right w:val="single" w:sz="4" w:space="0" w:color="auto"/>
            </w:tcBorders>
            <w:shd w:val="clear" w:color="E2EFDA" w:fill="FFFFFF"/>
            <w:vAlign w:val="center"/>
            <w:hideMark/>
          </w:tcPr>
          <w:p w14:paraId="3D37485C"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 dominacją szuwarów i turzycowisk</w:t>
            </w:r>
          </w:p>
        </w:tc>
        <w:tc>
          <w:tcPr>
            <w:tcW w:w="954" w:type="dxa"/>
            <w:tcBorders>
              <w:top w:val="nil"/>
              <w:left w:val="nil"/>
              <w:bottom w:val="single" w:sz="4" w:space="0" w:color="auto"/>
              <w:right w:val="single" w:sz="4" w:space="0" w:color="auto"/>
            </w:tcBorders>
            <w:shd w:val="clear" w:color="E2EFDA" w:fill="FFFFFF"/>
            <w:noWrap/>
            <w:vAlign w:val="center"/>
            <w:hideMark/>
          </w:tcPr>
          <w:p w14:paraId="0CDFCF3C"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Równinna</w:t>
            </w:r>
          </w:p>
        </w:tc>
        <w:tc>
          <w:tcPr>
            <w:tcW w:w="4975" w:type="dxa"/>
            <w:tcBorders>
              <w:top w:val="nil"/>
              <w:left w:val="nil"/>
              <w:bottom w:val="single" w:sz="4" w:space="0" w:color="auto"/>
              <w:right w:val="single" w:sz="4" w:space="0" w:color="auto"/>
            </w:tcBorders>
            <w:shd w:val="clear" w:color="000000" w:fill="FFFFFF"/>
            <w:hideMark/>
          </w:tcPr>
          <w:p w14:paraId="011DF429"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Krajobraz położony jest ok. 3 km na wschód od miejscowości Skulsk. Ciągnie się południkowo na długości ok. 7,8 km. Od północy graniczy z jeziorem Gopło. Przez krajobraz przepływa Kanał Ślesiński, łączący jezioro Gopło z rzeką Wartą. W górnej części, na wysokości wsi Koszewo łączy się z Notecią. Tło krajobrazowe tworzą podmokłe łąki, w części południowej występują obniżenia wypełnione wodą. Wzdłuż kanału ciągnie się pas zadrzewień. Krajobraz uzupełnia się osadnicza, znajdująca się w północnej części jednostki. Na południu obszaru znajduje się Śluza Koszewo, obsługująca ruch jednostek turystycznych oraz niewielkie </w:t>
            </w:r>
            <w:r w:rsidRPr="00A833CE">
              <w:rPr>
                <w:rFonts w:ascii="Calibri" w:eastAsia="Times New Roman" w:hAnsi="Calibri" w:cs="Calibri"/>
                <w:color w:val="000000"/>
                <w:kern w:val="0"/>
                <w:sz w:val="20"/>
                <w:szCs w:val="20"/>
                <w:lang w:eastAsia="pl-PL"/>
                <w14:ligatures w14:val="none"/>
              </w:rPr>
              <w:lastRenderedPageBreak/>
              <w:t>Jezioro Mielno. W środkowej części krajobrazu, na wysokości osady Wyrzymowo znajduje się strefa ochrony krajobrazu, wokół zabytkowego kościoła.</w:t>
            </w:r>
          </w:p>
        </w:tc>
        <w:tc>
          <w:tcPr>
            <w:tcW w:w="1461" w:type="dxa"/>
            <w:tcBorders>
              <w:top w:val="nil"/>
              <w:left w:val="nil"/>
              <w:bottom w:val="single" w:sz="4" w:space="0" w:color="auto"/>
              <w:right w:val="single" w:sz="4" w:space="0" w:color="auto"/>
            </w:tcBorders>
            <w:shd w:val="clear" w:color="E2EFDA" w:fill="FFFFFF"/>
            <w:noWrap/>
            <w:vAlign w:val="center"/>
            <w:hideMark/>
          </w:tcPr>
          <w:p w14:paraId="752C87AE"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lastRenderedPageBreak/>
              <w:t>463</w:t>
            </w:r>
          </w:p>
        </w:tc>
        <w:tc>
          <w:tcPr>
            <w:tcW w:w="1461" w:type="dxa"/>
            <w:tcBorders>
              <w:top w:val="nil"/>
              <w:left w:val="nil"/>
              <w:bottom w:val="single" w:sz="4" w:space="0" w:color="auto"/>
              <w:right w:val="single" w:sz="4" w:space="0" w:color="auto"/>
            </w:tcBorders>
            <w:shd w:val="clear" w:color="E2EFDA" w:fill="FFFFFF"/>
            <w:noWrap/>
            <w:vAlign w:val="center"/>
            <w:hideMark/>
          </w:tcPr>
          <w:p w14:paraId="485E26A8"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392,7</w:t>
            </w:r>
          </w:p>
        </w:tc>
        <w:tc>
          <w:tcPr>
            <w:tcW w:w="1276" w:type="dxa"/>
            <w:tcBorders>
              <w:top w:val="nil"/>
              <w:left w:val="nil"/>
              <w:bottom w:val="single" w:sz="4" w:space="0" w:color="auto"/>
              <w:right w:val="single" w:sz="4" w:space="0" w:color="auto"/>
            </w:tcBorders>
            <w:shd w:val="clear" w:color="E2EFDA" w:fill="FFFFFF"/>
            <w:noWrap/>
            <w:vAlign w:val="center"/>
            <w:hideMark/>
          </w:tcPr>
          <w:p w14:paraId="5EFDD791"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4,63</w:t>
            </w:r>
          </w:p>
        </w:tc>
      </w:tr>
      <w:tr w:rsidR="00AB1940" w:rsidRPr="00A833CE" w14:paraId="2F467BA3" w14:textId="77777777" w:rsidTr="006444F2">
        <w:trPr>
          <w:trHeight w:val="2025"/>
        </w:trPr>
        <w:tc>
          <w:tcPr>
            <w:tcW w:w="1140" w:type="dxa"/>
            <w:tcBorders>
              <w:top w:val="nil"/>
              <w:left w:val="single" w:sz="4" w:space="0" w:color="auto"/>
              <w:bottom w:val="single" w:sz="4" w:space="0" w:color="auto"/>
              <w:right w:val="single" w:sz="4" w:space="0" w:color="auto"/>
            </w:tcBorders>
            <w:shd w:val="clear" w:color="E2EFDA" w:fill="548235"/>
            <w:noWrap/>
            <w:vAlign w:val="center"/>
            <w:hideMark/>
          </w:tcPr>
          <w:p w14:paraId="00913708"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30-315.58-012</w:t>
            </w:r>
          </w:p>
        </w:tc>
        <w:tc>
          <w:tcPr>
            <w:tcW w:w="733" w:type="dxa"/>
            <w:tcBorders>
              <w:top w:val="nil"/>
              <w:left w:val="nil"/>
              <w:bottom w:val="single" w:sz="4" w:space="0" w:color="auto"/>
              <w:right w:val="single" w:sz="4" w:space="0" w:color="auto"/>
            </w:tcBorders>
            <w:shd w:val="clear" w:color="E2EFDA" w:fill="548235"/>
            <w:noWrap/>
            <w:vAlign w:val="center"/>
            <w:hideMark/>
          </w:tcPr>
          <w:p w14:paraId="5DF8E341"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3a</w:t>
            </w:r>
          </w:p>
        </w:tc>
        <w:tc>
          <w:tcPr>
            <w:tcW w:w="1657" w:type="dxa"/>
            <w:tcBorders>
              <w:top w:val="nil"/>
              <w:left w:val="nil"/>
              <w:bottom w:val="single" w:sz="4" w:space="0" w:color="auto"/>
              <w:right w:val="single" w:sz="4" w:space="0" w:color="auto"/>
            </w:tcBorders>
            <w:shd w:val="clear" w:color="E2EFDA" w:fill="FFFFFF"/>
            <w:vAlign w:val="center"/>
            <w:hideMark/>
          </w:tcPr>
          <w:p w14:paraId="30331B0B"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Leśny</w:t>
            </w:r>
          </w:p>
        </w:tc>
        <w:tc>
          <w:tcPr>
            <w:tcW w:w="1511" w:type="dxa"/>
            <w:tcBorders>
              <w:top w:val="nil"/>
              <w:left w:val="nil"/>
              <w:bottom w:val="single" w:sz="4" w:space="0" w:color="auto"/>
              <w:right w:val="single" w:sz="4" w:space="0" w:color="auto"/>
            </w:tcBorders>
            <w:shd w:val="clear" w:color="E2EFDA" w:fill="FFFFFF"/>
            <w:vAlign w:val="center"/>
            <w:hideMark/>
          </w:tcPr>
          <w:p w14:paraId="33A13F8D"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 przewagą siedlisk borowych</w:t>
            </w:r>
          </w:p>
        </w:tc>
        <w:tc>
          <w:tcPr>
            <w:tcW w:w="954" w:type="dxa"/>
            <w:tcBorders>
              <w:top w:val="nil"/>
              <w:left w:val="nil"/>
              <w:bottom w:val="single" w:sz="4" w:space="0" w:color="auto"/>
              <w:right w:val="single" w:sz="4" w:space="0" w:color="auto"/>
            </w:tcBorders>
            <w:shd w:val="clear" w:color="E2EFDA" w:fill="FFFFFF"/>
            <w:noWrap/>
            <w:vAlign w:val="center"/>
            <w:hideMark/>
          </w:tcPr>
          <w:p w14:paraId="4C0FD3CC"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Falista</w:t>
            </w:r>
          </w:p>
        </w:tc>
        <w:tc>
          <w:tcPr>
            <w:tcW w:w="4975" w:type="dxa"/>
            <w:tcBorders>
              <w:top w:val="nil"/>
              <w:left w:val="nil"/>
              <w:bottom w:val="single" w:sz="4" w:space="0" w:color="auto"/>
              <w:right w:val="single" w:sz="4" w:space="0" w:color="auto"/>
            </w:tcBorders>
            <w:shd w:val="clear" w:color="E2EFDA" w:fill="FFFFFF"/>
            <w:vAlign w:val="center"/>
            <w:hideMark/>
          </w:tcPr>
          <w:p w14:paraId="163D0F34"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Analizowany krajobraz położony jest we wschodniej części województwa wielkopolskiego. Przedmiotowy teren stanowi enklawę leśną zlokalizowaną pomiędzy jeziorem Skulska Wieś, a jeziorem Gopło. Miejscowość Skulsk oddalona jest o około 1 km w kierunku południowym od omawianego terenu. Krajobraz znajduje się w Nadleśnictwie Konin. Na przedmiotowym terenie znajduje się pojedyncza zabudowa zagrodowa, pola orne oraz łąki. Przy południowo-wschodniej granicy znajduje się Staw Deszna. Na zachodzie krajobrazu przeważa bór mieszany świeży (BMśw), natomiast na wschodzie las mieszany świeży (LMśw). W lasach dominują sosny zwyczajne w wieku 30-85 lat.</w:t>
            </w:r>
          </w:p>
        </w:tc>
        <w:tc>
          <w:tcPr>
            <w:tcW w:w="1461" w:type="dxa"/>
            <w:tcBorders>
              <w:top w:val="nil"/>
              <w:left w:val="nil"/>
              <w:bottom w:val="single" w:sz="4" w:space="0" w:color="auto"/>
              <w:right w:val="single" w:sz="4" w:space="0" w:color="auto"/>
            </w:tcBorders>
            <w:shd w:val="clear" w:color="E2EFDA" w:fill="FFFFFF"/>
            <w:noWrap/>
            <w:vAlign w:val="center"/>
            <w:hideMark/>
          </w:tcPr>
          <w:p w14:paraId="3F7D0C6A"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162,8</w:t>
            </w:r>
          </w:p>
        </w:tc>
        <w:tc>
          <w:tcPr>
            <w:tcW w:w="1461" w:type="dxa"/>
            <w:tcBorders>
              <w:top w:val="nil"/>
              <w:left w:val="nil"/>
              <w:bottom w:val="single" w:sz="4" w:space="0" w:color="auto"/>
              <w:right w:val="single" w:sz="4" w:space="0" w:color="auto"/>
            </w:tcBorders>
            <w:shd w:val="clear" w:color="E2EFDA" w:fill="FFFFFF"/>
            <w:noWrap/>
            <w:vAlign w:val="center"/>
            <w:hideMark/>
          </w:tcPr>
          <w:p w14:paraId="3B522622"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162,8</w:t>
            </w:r>
          </w:p>
        </w:tc>
        <w:tc>
          <w:tcPr>
            <w:tcW w:w="1276" w:type="dxa"/>
            <w:tcBorders>
              <w:top w:val="nil"/>
              <w:left w:val="nil"/>
              <w:bottom w:val="single" w:sz="4" w:space="0" w:color="auto"/>
              <w:right w:val="single" w:sz="4" w:space="0" w:color="auto"/>
            </w:tcBorders>
            <w:shd w:val="clear" w:color="E2EFDA" w:fill="FFFFFF"/>
            <w:noWrap/>
            <w:vAlign w:val="center"/>
            <w:hideMark/>
          </w:tcPr>
          <w:p w14:paraId="598DC835"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1,92</w:t>
            </w:r>
          </w:p>
        </w:tc>
      </w:tr>
      <w:tr w:rsidR="00AB1940" w:rsidRPr="00A833CE" w14:paraId="16323A96" w14:textId="77777777" w:rsidTr="006444F2">
        <w:trPr>
          <w:trHeight w:val="2250"/>
        </w:trPr>
        <w:tc>
          <w:tcPr>
            <w:tcW w:w="1140" w:type="dxa"/>
            <w:tcBorders>
              <w:top w:val="nil"/>
              <w:left w:val="single" w:sz="4" w:space="0" w:color="auto"/>
              <w:bottom w:val="single" w:sz="4" w:space="0" w:color="auto"/>
              <w:right w:val="single" w:sz="4" w:space="0" w:color="auto"/>
            </w:tcBorders>
            <w:shd w:val="clear" w:color="000000" w:fill="548235"/>
            <w:noWrap/>
            <w:vAlign w:val="center"/>
            <w:hideMark/>
          </w:tcPr>
          <w:p w14:paraId="3E01E2A6"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30-315.58-052</w:t>
            </w:r>
          </w:p>
        </w:tc>
        <w:tc>
          <w:tcPr>
            <w:tcW w:w="733" w:type="dxa"/>
            <w:tcBorders>
              <w:top w:val="nil"/>
              <w:left w:val="nil"/>
              <w:bottom w:val="single" w:sz="4" w:space="0" w:color="auto"/>
              <w:right w:val="single" w:sz="4" w:space="0" w:color="auto"/>
            </w:tcBorders>
            <w:shd w:val="clear" w:color="000000" w:fill="548235"/>
            <w:noWrap/>
            <w:vAlign w:val="center"/>
            <w:hideMark/>
          </w:tcPr>
          <w:p w14:paraId="6960CA40"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3a</w:t>
            </w:r>
          </w:p>
        </w:tc>
        <w:tc>
          <w:tcPr>
            <w:tcW w:w="1657" w:type="dxa"/>
            <w:tcBorders>
              <w:top w:val="nil"/>
              <w:left w:val="nil"/>
              <w:bottom w:val="single" w:sz="4" w:space="0" w:color="auto"/>
              <w:right w:val="single" w:sz="4" w:space="0" w:color="auto"/>
            </w:tcBorders>
            <w:shd w:val="clear" w:color="000000" w:fill="FFFFFF"/>
            <w:vAlign w:val="center"/>
            <w:hideMark/>
          </w:tcPr>
          <w:p w14:paraId="413BF22F"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Leśny</w:t>
            </w:r>
          </w:p>
        </w:tc>
        <w:tc>
          <w:tcPr>
            <w:tcW w:w="1511" w:type="dxa"/>
            <w:tcBorders>
              <w:top w:val="nil"/>
              <w:left w:val="nil"/>
              <w:bottom w:val="single" w:sz="4" w:space="0" w:color="auto"/>
              <w:right w:val="single" w:sz="4" w:space="0" w:color="auto"/>
            </w:tcBorders>
            <w:shd w:val="clear" w:color="000000" w:fill="FFFFFF"/>
            <w:vAlign w:val="center"/>
            <w:hideMark/>
          </w:tcPr>
          <w:p w14:paraId="33C6D55C"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 przewagą siedlisk borowych</w:t>
            </w:r>
          </w:p>
        </w:tc>
        <w:tc>
          <w:tcPr>
            <w:tcW w:w="954" w:type="dxa"/>
            <w:tcBorders>
              <w:top w:val="nil"/>
              <w:left w:val="nil"/>
              <w:bottom w:val="single" w:sz="4" w:space="0" w:color="auto"/>
              <w:right w:val="single" w:sz="4" w:space="0" w:color="auto"/>
            </w:tcBorders>
            <w:shd w:val="clear" w:color="000000" w:fill="FFFFFF"/>
            <w:noWrap/>
            <w:vAlign w:val="center"/>
            <w:hideMark/>
          </w:tcPr>
          <w:p w14:paraId="6DF3ED8E"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Równinna</w:t>
            </w:r>
          </w:p>
        </w:tc>
        <w:tc>
          <w:tcPr>
            <w:tcW w:w="4975" w:type="dxa"/>
            <w:tcBorders>
              <w:top w:val="nil"/>
              <w:left w:val="nil"/>
              <w:bottom w:val="single" w:sz="4" w:space="0" w:color="auto"/>
              <w:right w:val="single" w:sz="4" w:space="0" w:color="auto"/>
            </w:tcBorders>
            <w:shd w:val="clear" w:color="000000" w:fill="FFFFFF"/>
            <w:hideMark/>
          </w:tcPr>
          <w:p w14:paraId="41ED5733"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Krajobraz zlokalizowany jest we wschodniej części województwa wielkopolskiego, około 2 km na północ od Ślesina. Od południowego-zachodu graniczy z Jeziorem Ślesińskim. Jest to teren Nadleśnictwa Konin. Struktura użytkowa w krajobrazie jest różnorodna – znajduje się tutaj teren rolny, teren podmokły, śródleśne oczka wodne i polany śródleśne, zabudowa mieszkaniowa jednorodzinna oraz letniskowa. Na północy znajduje się Jezioro Czarne. W krajobrazie dominują bory mieszane świeże (BMśw), bory świeże (Bśw) i lasy mieszane świeże (LMśw). Przez obszar przepływa Kanał Ślesiński. W krajobrazie zlokalizowane jest Radiowo-Telewizyjne Centrum Nadawcze Ślesin. Przez </w:t>
            </w:r>
            <w:r w:rsidRPr="00A833CE">
              <w:rPr>
                <w:rFonts w:ascii="Calibri" w:eastAsia="Times New Roman" w:hAnsi="Calibri" w:cs="Calibri"/>
                <w:color w:val="000000"/>
                <w:kern w:val="0"/>
                <w:sz w:val="20"/>
                <w:szCs w:val="20"/>
                <w:lang w:eastAsia="pl-PL"/>
                <w14:ligatures w14:val="none"/>
              </w:rPr>
              <w:lastRenderedPageBreak/>
              <w:t>obszar przebiega droga powiatowa 3188P. Na wschodzie występuje zabytek archeologiczny, stożkowate grodzisko średniowieczne.</w:t>
            </w:r>
          </w:p>
        </w:tc>
        <w:tc>
          <w:tcPr>
            <w:tcW w:w="1461" w:type="dxa"/>
            <w:tcBorders>
              <w:top w:val="nil"/>
              <w:left w:val="nil"/>
              <w:bottom w:val="single" w:sz="4" w:space="0" w:color="auto"/>
              <w:right w:val="single" w:sz="4" w:space="0" w:color="auto"/>
            </w:tcBorders>
            <w:shd w:val="clear" w:color="000000" w:fill="FFFFFF"/>
            <w:noWrap/>
            <w:vAlign w:val="center"/>
            <w:hideMark/>
          </w:tcPr>
          <w:p w14:paraId="493707AF"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lastRenderedPageBreak/>
              <w:t>504,8</w:t>
            </w:r>
          </w:p>
        </w:tc>
        <w:tc>
          <w:tcPr>
            <w:tcW w:w="1461" w:type="dxa"/>
            <w:tcBorders>
              <w:top w:val="nil"/>
              <w:left w:val="nil"/>
              <w:bottom w:val="single" w:sz="4" w:space="0" w:color="auto"/>
              <w:right w:val="single" w:sz="4" w:space="0" w:color="auto"/>
            </w:tcBorders>
            <w:shd w:val="clear" w:color="000000" w:fill="FFFFFF"/>
            <w:noWrap/>
            <w:vAlign w:val="center"/>
            <w:hideMark/>
          </w:tcPr>
          <w:p w14:paraId="5F2E9B57"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117,8</w:t>
            </w:r>
          </w:p>
        </w:tc>
        <w:tc>
          <w:tcPr>
            <w:tcW w:w="1276" w:type="dxa"/>
            <w:tcBorders>
              <w:top w:val="nil"/>
              <w:left w:val="nil"/>
              <w:bottom w:val="single" w:sz="4" w:space="0" w:color="auto"/>
              <w:right w:val="single" w:sz="4" w:space="0" w:color="auto"/>
            </w:tcBorders>
            <w:shd w:val="clear" w:color="000000" w:fill="FFFFFF"/>
            <w:noWrap/>
            <w:vAlign w:val="center"/>
            <w:hideMark/>
          </w:tcPr>
          <w:p w14:paraId="1A0A3F7C"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1,39</w:t>
            </w:r>
          </w:p>
        </w:tc>
      </w:tr>
      <w:tr w:rsidR="00AB1940" w:rsidRPr="00A833CE" w14:paraId="7A7CF92F" w14:textId="77777777" w:rsidTr="006444F2">
        <w:trPr>
          <w:trHeight w:val="2700"/>
        </w:trPr>
        <w:tc>
          <w:tcPr>
            <w:tcW w:w="1140" w:type="dxa"/>
            <w:tcBorders>
              <w:top w:val="nil"/>
              <w:left w:val="single" w:sz="4" w:space="0" w:color="auto"/>
              <w:bottom w:val="single" w:sz="4" w:space="0" w:color="auto"/>
              <w:right w:val="single" w:sz="4" w:space="0" w:color="auto"/>
            </w:tcBorders>
            <w:shd w:val="clear" w:color="000000" w:fill="92D050"/>
            <w:noWrap/>
            <w:vAlign w:val="center"/>
            <w:hideMark/>
          </w:tcPr>
          <w:p w14:paraId="1FFE4B5C"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30-315.58-028</w:t>
            </w:r>
          </w:p>
        </w:tc>
        <w:tc>
          <w:tcPr>
            <w:tcW w:w="733" w:type="dxa"/>
            <w:tcBorders>
              <w:top w:val="nil"/>
              <w:left w:val="nil"/>
              <w:bottom w:val="single" w:sz="4" w:space="0" w:color="auto"/>
              <w:right w:val="single" w:sz="4" w:space="0" w:color="auto"/>
            </w:tcBorders>
            <w:shd w:val="clear" w:color="000000" w:fill="92D050"/>
            <w:noWrap/>
            <w:vAlign w:val="center"/>
            <w:hideMark/>
          </w:tcPr>
          <w:p w14:paraId="799DCB1B"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3b</w:t>
            </w:r>
          </w:p>
        </w:tc>
        <w:tc>
          <w:tcPr>
            <w:tcW w:w="1657" w:type="dxa"/>
            <w:tcBorders>
              <w:top w:val="nil"/>
              <w:left w:val="nil"/>
              <w:bottom w:val="single" w:sz="4" w:space="0" w:color="auto"/>
              <w:right w:val="single" w:sz="4" w:space="0" w:color="auto"/>
            </w:tcBorders>
            <w:shd w:val="clear" w:color="000000" w:fill="FFFFFF"/>
            <w:vAlign w:val="center"/>
            <w:hideMark/>
          </w:tcPr>
          <w:p w14:paraId="3585BDF9"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Leśny</w:t>
            </w:r>
          </w:p>
        </w:tc>
        <w:tc>
          <w:tcPr>
            <w:tcW w:w="1511" w:type="dxa"/>
            <w:tcBorders>
              <w:top w:val="nil"/>
              <w:left w:val="nil"/>
              <w:bottom w:val="single" w:sz="4" w:space="0" w:color="auto"/>
              <w:right w:val="single" w:sz="4" w:space="0" w:color="auto"/>
            </w:tcBorders>
            <w:shd w:val="clear" w:color="000000" w:fill="FFFFFF"/>
            <w:vAlign w:val="center"/>
            <w:hideMark/>
          </w:tcPr>
          <w:p w14:paraId="66D5DA56"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 przewagą siedlisk lasowych</w:t>
            </w:r>
          </w:p>
        </w:tc>
        <w:tc>
          <w:tcPr>
            <w:tcW w:w="954" w:type="dxa"/>
            <w:tcBorders>
              <w:top w:val="nil"/>
              <w:left w:val="nil"/>
              <w:bottom w:val="single" w:sz="4" w:space="0" w:color="auto"/>
              <w:right w:val="single" w:sz="4" w:space="0" w:color="auto"/>
            </w:tcBorders>
            <w:shd w:val="clear" w:color="000000" w:fill="FFFFFF"/>
            <w:noWrap/>
            <w:vAlign w:val="center"/>
            <w:hideMark/>
          </w:tcPr>
          <w:p w14:paraId="35261020"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Falista</w:t>
            </w:r>
          </w:p>
        </w:tc>
        <w:tc>
          <w:tcPr>
            <w:tcW w:w="4975" w:type="dxa"/>
            <w:tcBorders>
              <w:top w:val="nil"/>
              <w:left w:val="nil"/>
              <w:bottom w:val="single" w:sz="4" w:space="0" w:color="auto"/>
              <w:right w:val="single" w:sz="4" w:space="0" w:color="auto"/>
            </w:tcBorders>
            <w:shd w:val="clear" w:color="000000" w:fill="FFFFFF"/>
            <w:hideMark/>
          </w:tcPr>
          <w:p w14:paraId="10457145" w14:textId="47F252DE"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Krajobraz zlokalizowany jest we wschodniej części województwa, na terenie Nadleśnictwa Konin. Znajduje się w odległości około 5 km na północ od miejscowości Skulsk. Zachodnia granica krajobrazu przebiega wzdłuż granicy województw wielkopolskiego i kujawsko-pomorskiego. Omawiany obszar stanowi część niewielkiego terenu leśnego, który znajduje się w </w:t>
            </w:r>
            <w:r w:rsidR="00462885" w:rsidRPr="00A833CE">
              <w:rPr>
                <w:rFonts w:ascii="Calibri" w:eastAsia="Times New Roman" w:hAnsi="Calibri" w:cs="Calibri"/>
                <w:color w:val="000000"/>
                <w:kern w:val="0"/>
                <w:sz w:val="20"/>
                <w:szCs w:val="20"/>
                <w:lang w:eastAsia="pl-PL"/>
                <w14:ligatures w14:val="none"/>
              </w:rPr>
              <w:t>sąsiednim</w:t>
            </w:r>
            <w:r w:rsidRPr="00A833CE">
              <w:rPr>
                <w:rFonts w:ascii="Calibri" w:eastAsia="Times New Roman" w:hAnsi="Calibri" w:cs="Calibri"/>
                <w:color w:val="000000"/>
                <w:kern w:val="0"/>
                <w:sz w:val="20"/>
                <w:szCs w:val="20"/>
                <w:lang w:eastAsia="pl-PL"/>
                <w14:ligatures w14:val="none"/>
              </w:rPr>
              <w:t xml:space="preserve"> województwie, pozostałe </w:t>
            </w:r>
            <w:r w:rsidR="00462885" w:rsidRPr="00A833CE">
              <w:rPr>
                <w:rFonts w:ascii="Calibri" w:eastAsia="Times New Roman" w:hAnsi="Calibri" w:cs="Calibri"/>
                <w:color w:val="000000"/>
                <w:kern w:val="0"/>
                <w:sz w:val="20"/>
                <w:szCs w:val="20"/>
                <w:lang w:eastAsia="pl-PL"/>
                <w14:ligatures w14:val="none"/>
              </w:rPr>
              <w:t>sąsiedztwo</w:t>
            </w:r>
            <w:r w:rsidRPr="00A833CE">
              <w:rPr>
                <w:rFonts w:ascii="Calibri" w:eastAsia="Times New Roman" w:hAnsi="Calibri" w:cs="Calibri"/>
                <w:color w:val="000000"/>
                <w:kern w:val="0"/>
                <w:sz w:val="20"/>
                <w:szCs w:val="20"/>
                <w:lang w:eastAsia="pl-PL"/>
                <w14:ligatures w14:val="none"/>
              </w:rPr>
              <w:t xml:space="preserve"> stanowią tereny rolne. Przedmiotowy obszar to zwarty teren leśny, który urozmaica niewielkie jezioro w północno-wschodniej części jednostki. W lasach dominują siedliska lasowe - las mieszany świeży (LMśw), las świeży (Lśw), jedynie wokół jeziora występują siedliska olsowe – ols (Ol). Dominującym gatunkiem drzew w siedliskach jest sosna zwyczajna. Występują również drzewa takie jak: dąb szypułkowy, dąb bezszypułkowy, brzoza brodawkowata, jesion wyniosły, olcha i czeremcha.</w:t>
            </w:r>
          </w:p>
        </w:tc>
        <w:tc>
          <w:tcPr>
            <w:tcW w:w="1461" w:type="dxa"/>
            <w:tcBorders>
              <w:top w:val="nil"/>
              <w:left w:val="nil"/>
              <w:bottom w:val="single" w:sz="4" w:space="0" w:color="auto"/>
              <w:right w:val="single" w:sz="4" w:space="0" w:color="auto"/>
            </w:tcBorders>
            <w:shd w:val="clear" w:color="000000" w:fill="FFFFFF"/>
            <w:noWrap/>
            <w:vAlign w:val="center"/>
            <w:hideMark/>
          </w:tcPr>
          <w:p w14:paraId="53172F25"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169,1</w:t>
            </w:r>
          </w:p>
        </w:tc>
        <w:tc>
          <w:tcPr>
            <w:tcW w:w="1461" w:type="dxa"/>
            <w:tcBorders>
              <w:top w:val="nil"/>
              <w:left w:val="nil"/>
              <w:bottom w:val="single" w:sz="4" w:space="0" w:color="auto"/>
              <w:right w:val="single" w:sz="4" w:space="0" w:color="auto"/>
            </w:tcBorders>
            <w:shd w:val="clear" w:color="000000" w:fill="FFFFFF"/>
            <w:noWrap/>
            <w:vAlign w:val="center"/>
            <w:hideMark/>
          </w:tcPr>
          <w:p w14:paraId="3B78786E"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169,1</w:t>
            </w:r>
          </w:p>
        </w:tc>
        <w:tc>
          <w:tcPr>
            <w:tcW w:w="1276" w:type="dxa"/>
            <w:tcBorders>
              <w:top w:val="nil"/>
              <w:left w:val="nil"/>
              <w:bottom w:val="single" w:sz="4" w:space="0" w:color="auto"/>
              <w:right w:val="single" w:sz="4" w:space="0" w:color="auto"/>
            </w:tcBorders>
            <w:shd w:val="clear" w:color="000000" w:fill="FFFFFF"/>
            <w:noWrap/>
            <w:vAlign w:val="center"/>
            <w:hideMark/>
          </w:tcPr>
          <w:p w14:paraId="17B0F392"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1,99</w:t>
            </w:r>
          </w:p>
        </w:tc>
      </w:tr>
      <w:tr w:rsidR="00AB1940" w:rsidRPr="00A833CE" w14:paraId="6D2B1CA6" w14:textId="77777777" w:rsidTr="006444F2">
        <w:trPr>
          <w:trHeight w:val="1575"/>
        </w:trPr>
        <w:tc>
          <w:tcPr>
            <w:tcW w:w="1140" w:type="dxa"/>
            <w:tcBorders>
              <w:top w:val="nil"/>
              <w:left w:val="single" w:sz="4" w:space="0" w:color="auto"/>
              <w:bottom w:val="single" w:sz="4" w:space="0" w:color="auto"/>
              <w:right w:val="single" w:sz="4" w:space="0" w:color="auto"/>
            </w:tcBorders>
            <w:shd w:val="clear" w:color="000000" w:fill="92D050"/>
            <w:noWrap/>
            <w:vAlign w:val="center"/>
            <w:hideMark/>
          </w:tcPr>
          <w:p w14:paraId="2770756A"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30-315.58-006</w:t>
            </w:r>
          </w:p>
        </w:tc>
        <w:tc>
          <w:tcPr>
            <w:tcW w:w="733" w:type="dxa"/>
            <w:tcBorders>
              <w:top w:val="nil"/>
              <w:left w:val="nil"/>
              <w:bottom w:val="single" w:sz="4" w:space="0" w:color="auto"/>
              <w:right w:val="single" w:sz="4" w:space="0" w:color="auto"/>
            </w:tcBorders>
            <w:shd w:val="clear" w:color="000000" w:fill="92D050"/>
            <w:noWrap/>
            <w:vAlign w:val="center"/>
            <w:hideMark/>
          </w:tcPr>
          <w:p w14:paraId="2055285F"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3b</w:t>
            </w:r>
          </w:p>
        </w:tc>
        <w:tc>
          <w:tcPr>
            <w:tcW w:w="1657" w:type="dxa"/>
            <w:tcBorders>
              <w:top w:val="nil"/>
              <w:left w:val="nil"/>
              <w:bottom w:val="single" w:sz="4" w:space="0" w:color="auto"/>
              <w:right w:val="single" w:sz="4" w:space="0" w:color="auto"/>
            </w:tcBorders>
            <w:shd w:val="clear" w:color="000000" w:fill="FFFFFF"/>
            <w:vAlign w:val="center"/>
            <w:hideMark/>
          </w:tcPr>
          <w:p w14:paraId="7DFA7536"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Leśny</w:t>
            </w:r>
          </w:p>
        </w:tc>
        <w:tc>
          <w:tcPr>
            <w:tcW w:w="1511" w:type="dxa"/>
            <w:tcBorders>
              <w:top w:val="nil"/>
              <w:left w:val="nil"/>
              <w:bottom w:val="single" w:sz="4" w:space="0" w:color="auto"/>
              <w:right w:val="single" w:sz="4" w:space="0" w:color="auto"/>
            </w:tcBorders>
            <w:shd w:val="clear" w:color="000000" w:fill="FFFFFF"/>
            <w:vAlign w:val="center"/>
            <w:hideMark/>
          </w:tcPr>
          <w:p w14:paraId="0C6F9B5F"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 przewagą siedlisk lasowych</w:t>
            </w:r>
          </w:p>
        </w:tc>
        <w:tc>
          <w:tcPr>
            <w:tcW w:w="954" w:type="dxa"/>
            <w:tcBorders>
              <w:top w:val="nil"/>
              <w:left w:val="nil"/>
              <w:bottom w:val="single" w:sz="4" w:space="0" w:color="auto"/>
              <w:right w:val="single" w:sz="4" w:space="0" w:color="auto"/>
            </w:tcBorders>
            <w:shd w:val="clear" w:color="000000" w:fill="FFFFFF"/>
            <w:noWrap/>
            <w:vAlign w:val="center"/>
            <w:hideMark/>
          </w:tcPr>
          <w:p w14:paraId="30A83DA4"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Równinna</w:t>
            </w:r>
          </w:p>
        </w:tc>
        <w:tc>
          <w:tcPr>
            <w:tcW w:w="4975" w:type="dxa"/>
            <w:tcBorders>
              <w:top w:val="nil"/>
              <w:left w:val="nil"/>
              <w:bottom w:val="single" w:sz="4" w:space="0" w:color="auto"/>
              <w:right w:val="single" w:sz="4" w:space="0" w:color="auto"/>
            </w:tcBorders>
            <w:shd w:val="clear" w:color="000000" w:fill="FFFFFF"/>
            <w:hideMark/>
          </w:tcPr>
          <w:p w14:paraId="415183E9" w14:textId="650CB5FC"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Krajobraz znajduje się we wschodniej części województwa wielkopolskiego, w odległości około 5 km w kierunku południowo-zachodnim od gminnej miejscowości Skulsk. Omawiany teren znajduje się w Nadleśnictwie Konin. Krajobraz to zwarty teren leśny, który stanowi enklawę leśną otoczoną terenami rolnymi. Pod względem </w:t>
            </w:r>
            <w:r w:rsidR="00462885" w:rsidRPr="00A833CE">
              <w:rPr>
                <w:rFonts w:ascii="Calibri" w:eastAsia="Times New Roman" w:hAnsi="Calibri" w:cs="Calibri"/>
                <w:color w:val="000000"/>
                <w:kern w:val="0"/>
                <w:sz w:val="20"/>
                <w:szCs w:val="20"/>
                <w:lang w:eastAsia="pl-PL"/>
                <w14:ligatures w14:val="none"/>
              </w:rPr>
              <w:t>siedliskowym</w:t>
            </w:r>
            <w:r w:rsidRPr="00A833CE">
              <w:rPr>
                <w:rFonts w:ascii="Calibri" w:eastAsia="Times New Roman" w:hAnsi="Calibri" w:cs="Calibri"/>
                <w:color w:val="000000"/>
                <w:kern w:val="0"/>
                <w:sz w:val="20"/>
                <w:szCs w:val="20"/>
                <w:lang w:eastAsia="pl-PL"/>
                <w14:ligatures w14:val="none"/>
              </w:rPr>
              <w:t xml:space="preserve"> krajobraz zdominowany jest przez las świeży </w:t>
            </w:r>
            <w:r w:rsidRPr="00A833CE">
              <w:rPr>
                <w:rFonts w:ascii="Calibri" w:eastAsia="Times New Roman" w:hAnsi="Calibri" w:cs="Calibri"/>
                <w:color w:val="000000"/>
                <w:kern w:val="0"/>
                <w:sz w:val="20"/>
                <w:szCs w:val="20"/>
                <w:lang w:eastAsia="pl-PL"/>
                <w14:ligatures w14:val="none"/>
              </w:rPr>
              <w:lastRenderedPageBreak/>
              <w:t>(Lśw), z przewagą sosny zwyczajnej i dębu szypułkowego. W południowej części krajobrazu występuje drzewostan ponad 100 letni.</w:t>
            </w:r>
          </w:p>
        </w:tc>
        <w:tc>
          <w:tcPr>
            <w:tcW w:w="1461" w:type="dxa"/>
            <w:tcBorders>
              <w:top w:val="nil"/>
              <w:left w:val="nil"/>
              <w:bottom w:val="single" w:sz="4" w:space="0" w:color="auto"/>
              <w:right w:val="single" w:sz="4" w:space="0" w:color="auto"/>
            </w:tcBorders>
            <w:shd w:val="clear" w:color="000000" w:fill="FFFFFF"/>
            <w:noWrap/>
            <w:vAlign w:val="center"/>
            <w:hideMark/>
          </w:tcPr>
          <w:p w14:paraId="6F3E587C"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lastRenderedPageBreak/>
              <w:t>120,6</w:t>
            </w:r>
          </w:p>
        </w:tc>
        <w:tc>
          <w:tcPr>
            <w:tcW w:w="1461" w:type="dxa"/>
            <w:tcBorders>
              <w:top w:val="nil"/>
              <w:left w:val="nil"/>
              <w:bottom w:val="single" w:sz="4" w:space="0" w:color="auto"/>
              <w:right w:val="single" w:sz="4" w:space="0" w:color="auto"/>
            </w:tcBorders>
            <w:shd w:val="clear" w:color="000000" w:fill="FFFFFF"/>
            <w:noWrap/>
            <w:vAlign w:val="center"/>
            <w:hideMark/>
          </w:tcPr>
          <w:p w14:paraId="45D57AE4"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120,6</w:t>
            </w:r>
          </w:p>
        </w:tc>
        <w:tc>
          <w:tcPr>
            <w:tcW w:w="1276" w:type="dxa"/>
            <w:tcBorders>
              <w:top w:val="nil"/>
              <w:left w:val="nil"/>
              <w:bottom w:val="single" w:sz="4" w:space="0" w:color="auto"/>
              <w:right w:val="single" w:sz="4" w:space="0" w:color="auto"/>
            </w:tcBorders>
            <w:shd w:val="clear" w:color="000000" w:fill="FFFFFF"/>
            <w:noWrap/>
            <w:vAlign w:val="center"/>
            <w:hideMark/>
          </w:tcPr>
          <w:p w14:paraId="29D861C2"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1,42</w:t>
            </w:r>
          </w:p>
        </w:tc>
      </w:tr>
      <w:tr w:rsidR="00AB1940" w:rsidRPr="00A833CE" w14:paraId="456A9406" w14:textId="77777777" w:rsidTr="006444F2">
        <w:trPr>
          <w:trHeight w:val="4275"/>
        </w:trPr>
        <w:tc>
          <w:tcPr>
            <w:tcW w:w="1140" w:type="dxa"/>
            <w:tcBorders>
              <w:top w:val="nil"/>
              <w:left w:val="single" w:sz="4" w:space="0" w:color="auto"/>
              <w:bottom w:val="single" w:sz="4" w:space="0" w:color="auto"/>
              <w:right w:val="single" w:sz="4" w:space="0" w:color="auto"/>
            </w:tcBorders>
            <w:shd w:val="clear" w:color="E2EFDA" w:fill="FFF2CC"/>
            <w:noWrap/>
            <w:vAlign w:val="center"/>
            <w:hideMark/>
          </w:tcPr>
          <w:p w14:paraId="29F70FF5"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30-315.58-047</w:t>
            </w:r>
          </w:p>
        </w:tc>
        <w:tc>
          <w:tcPr>
            <w:tcW w:w="733" w:type="dxa"/>
            <w:tcBorders>
              <w:top w:val="nil"/>
              <w:left w:val="nil"/>
              <w:bottom w:val="single" w:sz="4" w:space="0" w:color="auto"/>
              <w:right w:val="single" w:sz="4" w:space="0" w:color="auto"/>
            </w:tcBorders>
            <w:shd w:val="clear" w:color="E2EFDA" w:fill="FFF2CC"/>
            <w:noWrap/>
            <w:vAlign w:val="center"/>
            <w:hideMark/>
          </w:tcPr>
          <w:p w14:paraId="062BE307"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6b</w:t>
            </w:r>
          </w:p>
        </w:tc>
        <w:tc>
          <w:tcPr>
            <w:tcW w:w="1657" w:type="dxa"/>
            <w:tcBorders>
              <w:top w:val="nil"/>
              <w:left w:val="nil"/>
              <w:bottom w:val="single" w:sz="4" w:space="0" w:color="auto"/>
              <w:right w:val="single" w:sz="4" w:space="0" w:color="auto"/>
            </w:tcBorders>
            <w:shd w:val="clear" w:color="E2EFDA" w:fill="FFFFFF"/>
            <w:vAlign w:val="center"/>
            <w:hideMark/>
          </w:tcPr>
          <w:p w14:paraId="5CB13FC9"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Wiejski</w:t>
            </w:r>
          </w:p>
        </w:tc>
        <w:tc>
          <w:tcPr>
            <w:tcW w:w="1511" w:type="dxa"/>
            <w:tcBorders>
              <w:top w:val="nil"/>
              <w:left w:val="nil"/>
              <w:bottom w:val="single" w:sz="4" w:space="0" w:color="auto"/>
              <w:right w:val="single" w:sz="4" w:space="0" w:color="auto"/>
            </w:tcBorders>
            <w:shd w:val="clear" w:color="E2EFDA" w:fill="FFFFFF"/>
            <w:vAlign w:val="center"/>
            <w:hideMark/>
          </w:tcPr>
          <w:p w14:paraId="16E8DD5C"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 przewagą wstęgowo ułożonych zespołów niewielkich pól ornych, łąk i pastwisk</w:t>
            </w:r>
          </w:p>
        </w:tc>
        <w:tc>
          <w:tcPr>
            <w:tcW w:w="954" w:type="dxa"/>
            <w:tcBorders>
              <w:top w:val="nil"/>
              <w:left w:val="nil"/>
              <w:bottom w:val="single" w:sz="4" w:space="0" w:color="auto"/>
              <w:right w:val="single" w:sz="4" w:space="0" w:color="auto"/>
            </w:tcBorders>
            <w:shd w:val="clear" w:color="E2EFDA" w:fill="FFFFFF"/>
            <w:noWrap/>
            <w:vAlign w:val="center"/>
            <w:hideMark/>
          </w:tcPr>
          <w:p w14:paraId="7E80D601"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Falista</w:t>
            </w:r>
          </w:p>
        </w:tc>
        <w:tc>
          <w:tcPr>
            <w:tcW w:w="4975" w:type="dxa"/>
            <w:tcBorders>
              <w:top w:val="nil"/>
              <w:left w:val="nil"/>
              <w:bottom w:val="single" w:sz="4" w:space="0" w:color="auto"/>
              <w:right w:val="single" w:sz="4" w:space="0" w:color="auto"/>
            </w:tcBorders>
            <w:shd w:val="clear" w:color="E2EFDA" w:fill="FFFFFF"/>
            <w:vAlign w:val="center"/>
            <w:hideMark/>
          </w:tcPr>
          <w:p w14:paraId="2F9EDE6C"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Jednostka krajobrazowa zlokalizowana na wschód od miejscowości Skulsk, pomiędzy jeziorami: Skulskie, Skulska Wieś i Gopło. W krajobrazie dominują pola uprawne ułożone wstęgowo uzupełnione enklawami leśnymi oraz zbiornikami i ciekami wodnymi. Przy liniach brzegowych jezior występują tereny szuwar i mokradeł. Przy wschodniej granicy zlokalizowane jest miejsce eksploatacji kruszyw. Zabudowa przede wszystkim o charakterze zagrodowym lub jednorodzinnym, rozproszona, lecz usytuowana wzdłuż ciągów komunikacyjnych. W północnej części krajobrazu funkcjonuje ferma drobiu. Krajobraz urozmaicony jest licznymi elementami o wysokich cechach historycznych i kulturowych wpisanych do rejestru zabytków. W miejscowości Łuszczewo zlokalizowany jest park dworski z drugiej połowy XIX wieku. W miejscowości Mniszki A zachowany jest zespół dworski z dworem i parkiem z drugiej połowy XIX wieku. W miejscowości Galiszewo zlokalizowane jest założenie dworsko – parkowe z dworem i parkiem z drugiej połowy XIX wieku. Wieś Warzymowo cechuje zabytkowy układ przestrzenny z XV wieku z wybudowanym w tym samym czasie kościołem pw. Św. Stanisława Biskupa oraz XIX wiecznym dworem i domem mieszkalnym. Na szczególną uwagę w tym krajobrazie zasługuje zespół pałacowo – parkowy z połowy XIX wieku z zachowanym pałacem oraz parkiem. W bezpośrednim </w:t>
            </w:r>
            <w:r w:rsidRPr="00A833CE">
              <w:rPr>
                <w:rFonts w:ascii="Calibri" w:eastAsia="Times New Roman" w:hAnsi="Calibri" w:cs="Calibri"/>
                <w:color w:val="000000"/>
                <w:kern w:val="0"/>
                <w:sz w:val="20"/>
                <w:szCs w:val="20"/>
                <w:lang w:eastAsia="pl-PL"/>
                <w14:ligatures w14:val="none"/>
              </w:rPr>
              <w:lastRenderedPageBreak/>
              <w:t>sąsiedztwie rezydencji znajduje się odrestaurowany spichlerz oraz kapliczka z tego samego okresu.</w:t>
            </w:r>
          </w:p>
        </w:tc>
        <w:tc>
          <w:tcPr>
            <w:tcW w:w="1461" w:type="dxa"/>
            <w:tcBorders>
              <w:top w:val="nil"/>
              <w:left w:val="nil"/>
              <w:bottom w:val="single" w:sz="4" w:space="0" w:color="auto"/>
              <w:right w:val="single" w:sz="4" w:space="0" w:color="auto"/>
            </w:tcBorders>
            <w:shd w:val="clear" w:color="E2EFDA" w:fill="FFFFFF"/>
            <w:noWrap/>
            <w:vAlign w:val="center"/>
            <w:hideMark/>
          </w:tcPr>
          <w:p w14:paraId="7CC7AB06"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lastRenderedPageBreak/>
              <w:t>3990,7</w:t>
            </w:r>
          </w:p>
        </w:tc>
        <w:tc>
          <w:tcPr>
            <w:tcW w:w="1461" w:type="dxa"/>
            <w:tcBorders>
              <w:top w:val="nil"/>
              <w:left w:val="nil"/>
              <w:bottom w:val="single" w:sz="4" w:space="0" w:color="auto"/>
              <w:right w:val="single" w:sz="4" w:space="0" w:color="auto"/>
            </w:tcBorders>
            <w:shd w:val="clear" w:color="E2EFDA" w:fill="FFFFFF"/>
            <w:noWrap/>
            <w:vAlign w:val="center"/>
            <w:hideMark/>
          </w:tcPr>
          <w:p w14:paraId="12F90490"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3985,1</w:t>
            </w:r>
          </w:p>
        </w:tc>
        <w:tc>
          <w:tcPr>
            <w:tcW w:w="1276" w:type="dxa"/>
            <w:tcBorders>
              <w:top w:val="nil"/>
              <w:left w:val="nil"/>
              <w:bottom w:val="single" w:sz="4" w:space="0" w:color="auto"/>
              <w:right w:val="single" w:sz="4" w:space="0" w:color="auto"/>
            </w:tcBorders>
            <w:shd w:val="clear" w:color="E2EFDA" w:fill="FFFFFF"/>
            <w:noWrap/>
            <w:vAlign w:val="center"/>
            <w:hideMark/>
          </w:tcPr>
          <w:p w14:paraId="7630B3B1"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46,95</w:t>
            </w:r>
          </w:p>
        </w:tc>
      </w:tr>
      <w:tr w:rsidR="00AB1940" w:rsidRPr="00A833CE" w14:paraId="5958C7CD" w14:textId="77777777" w:rsidTr="006444F2">
        <w:trPr>
          <w:trHeight w:val="551"/>
        </w:trPr>
        <w:tc>
          <w:tcPr>
            <w:tcW w:w="1140" w:type="dxa"/>
            <w:tcBorders>
              <w:top w:val="nil"/>
              <w:left w:val="single" w:sz="4" w:space="0" w:color="auto"/>
              <w:bottom w:val="single" w:sz="4" w:space="0" w:color="auto"/>
              <w:right w:val="single" w:sz="4" w:space="0" w:color="auto"/>
            </w:tcBorders>
            <w:shd w:val="clear" w:color="E2EFDA" w:fill="FFF2CC"/>
            <w:noWrap/>
            <w:vAlign w:val="center"/>
            <w:hideMark/>
          </w:tcPr>
          <w:p w14:paraId="24BD7470"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30-315.58-071</w:t>
            </w:r>
          </w:p>
        </w:tc>
        <w:tc>
          <w:tcPr>
            <w:tcW w:w="733" w:type="dxa"/>
            <w:tcBorders>
              <w:top w:val="nil"/>
              <w:left w:val="nil"/>
              <w:bottom w:val="single" w:sz="4" w:space="0" w:color="auto"/>
              <w:right w:val="single" w:sz="4" w:space="0" w:color="auto"/>
            </w:tcBorders>
            <w:shd w:val="clear" w:color="E2EFDA" w:fill="FFF2CC"/>
            <w:noWrap/>
            <w:vAlign w:val="center"/>
            <w:hideMark/>
          </w:tcPr>
          <w:p w14:paraId="1328A064"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6b</w:t>
            </w:r>
          </w:p>
        </w:tc>
        <w:tc>
          <w:tcPr>
            <w:tcW w:w="1657" w:type="dxa"/>
            <w:tcBorders>
              <w:top w:val="nil"/>
              <w:left w:val="nil"/>
              <w:bottom w:val="single" w:sz="4" w:space="0" w:color="auto"/>
              <w:right w:val="single" w:sz="4" w:space="0" w:color="auto"/>
            </w:tcBorders>
            <w:shd w:val="clear" w:color="E2EFDA" w:fill="FFFFFF"/>
            <w:vAlign w:val="center"/>
            <w:hideMark/>
          </w:tcPr>
          <w:p w14:paraId="189DDC8B"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Wiejski</w:t>
            </w:r>
          </w:p>
        </w:tc>
        <w:tc>
          <w:tcPr>
            <w:tcW w:w="1511" w:type="dxa"/>
            <w:tcBorders>
              <w:top w:val="nil"/>
              <w:left w:val="nil"/>
              <w:bottom w:val="single" w:sz="4" w:space="0" w:color="auto"/>
              <w:right w:val="single" w:sz="4" w:space="0" w:color="auto"/>
            </w:tcBorders>
            <w:shd w:val="clear" w:color="E2EFDA" w:fill="FFFFFF"/>
            <w:vAlign w:val="center"/>
            <w:hideMark/>
          </w:tcPr>
          <w:p w14:paraId="7B228D85"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 przewagą wstęgowo ułożonych zespołów niewielkich pól ornych, łąk i pastwisk</w:t>
            </w:r>
          </w:p>
        </w:tc>
        <w:tc>
          <w:tcPr>
            <w:tcW w:w="954" w:type="dxa"/>
            <w:tcBorders>
              <w:top w:val="nil"/>
              <w:left w:val="nil"/>
              <w:bottom w:val="single" w:sz="4" w:space="0" w:color="auto"/>
              <w:right w:val="single" w:sz="4" w:space="0" w:color="auto"/>
            </w:tcBorders>
            <w:shd w:val="clear" w:color="E2EFDA" w:fill="FFFFFF"/>
            <w:noWrap/>
            <w:vAlign w:val="center"/>
            <w:hideMark/>
          </w:tcPr>
          <w:p w14:paraId="779C1D07"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Równinna</w:t>
            </w:r>
          </w:p>
        </w:tc>
        <w:tc>
          <w:tcPr>
            <w:tcW w:w="4975" w:type="dxa"/>
            <w:tcBorders>
              <w:top w:val="nil"/>
              <w:left w:val="nil"/>
              <w:bottom w:val="single" w:sz="4" w:space="0" w:color="auto"/>
              <w:right w:val="single" w:sz="4" w:space="0" w:color="auto"/>
            </w:tcBorders>
            <w:shd w:val="clear" w:color="000000" w:fill="FFFFFF"/>
            <w:hideMark/>
          </w:tcPr>
          <w:p w14:paraId="3B127D2B"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Jednostka krajobrazowa zlokalizowana na zachód od miejscowości Ślesin. Główną cechą obszaru są pola uprawne ułożone wstęgowo, urozmaicone enklawami leśnymi i nielicznymi ciągami zieleni śródpolnej oraz ciekami i zbiornikami wodnymi. Zabudowa o charakterze zagrodowym lub jednorodzinnym, miejscami związana z działalnością gospodarczą, z reguły rozproszona, usytuowana wzdłuż ciągów komunikacyjnych. Głównymi osiami komunikacyjnymi są: droga krajowa nr 25 oraz wojewódzka nr 263. Ponadto przez obszar przebiega pięć linii energetycznych wysokiego napięcia.</w:t>
            </w:r>
          </w:p>
        </w:tc>
        <w:tc>
          <w:tcPr>
            <w:tcW w:w="1461" w:type="dxa"/>
            <w:tcBorders>
              <w:top w:val="nil"/>
              <w:left w:val="nil"/>
              <w:bottom w:val="single" w:sz="4" w:space="0" w:color="auto"/>
              <w:right w:val="single" w:sz="4" w:space="0" w:color="auto"/>
            </w:tcBorders>
            <w:shd w:val="clear" w:color="E2EFDA" w:fill="FFFFFF"/>
            <w:noWrap/>
            <w:vAlign w:val="center"/>
            <w:hideMark/>
          </w:tcPr>
          <w:p w14:paraId="4F58BC8D"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3250,9</w:t>
            </w:r>
          </w:p>
        </w:tc>
        <w:tc>
          <w:tcPr>
            <w:tcW w:w="1461" w:type="dxa"/>
            <w:tcBorders>
              <w:top w:val="nil"/>
              <w:left w:val="nil"/>
              <w:bottom w:val="single" w:sz="4" w:space="0" w:color="auto"/>
              <w:right w:val="single" w:sz="4" w:space="0" w:color="auto"/>
            </w:tcBorders>
            <w:shd w:val="clear" w:color="E2EFDA" w:fill="FFFFFF"/>
            <w:noWrap/>
            <w:vAlign w:val="center"/>
            <w:hideMark/>
          </w:tcPr>
          <w:p w14:paraId="1A465693"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187</w:t>
            </w:r>
          </w:p>
        </w:tc>
        <w:tc>
          <w:tcPr>
            <w:tcW w:w="1276" w:type="dxa"/>
            <w:tcBorders>
              <w:top w:val="nil"/>
              <w:left w:val="nil"/>
              <w:bottom w:val="single" w:sz="4" w:space="0" w:color="auto"/>
              <w:right w:val="single" w:sz="4" w:space="0" w:color="auto"/>
            </w:tcBorders>
            <w:shd w:val="clear" w:color="E2EFDA" w:fill="FFFFFF"/>
            <w:noWrap/>
            <w:vAlign w:val="center"/>
            <w:hideMark/>
          </w:tcPr>
          <w:p w14:paraId="177407B7"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2,20</w:t>
            </w:r>
          </w:p>
        </w:tc>
      </w:tr>
      <w:tr w:rsidR="00AB1940" w:rsidRPr="00A833CE" w14:paraId="4B917418" w14:textId="77777777" w:rsidTr="006444F2">
        <w:trPr>
          <w:trHeight w:val="3375"/>
        </w:trPr>
        <w:tc>
          <w:tcPr>
            <w:tcW w:w="1140" w:type="dxa"/>
            <w:tcBorders>
              <w:top w:val="nil"/>
              <w:left w:val="single" w:sz="4" w:space="0" w:color="auto"/>
              <w:bottom w:val="single" w:sz="4" w:space="0" w:color="auto"/>
              <w:right w:val="single" w:sz="4" w:space="0" w:color="auto"/>
            </w:tcBorders>
            <w:shd w:val="clear" w:color="000000" w:fill="FFFF66"/>
            <w:noWrap/>
            <w:vAlign w:val="center"/>
            <w:hideMark/>
          </w:tcPr>
          <w:p w14:paraId="3DF5F8E3"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lastRenderedPageBreak/>
              <w:t>30-315.58-061</w:t>
            </w:r>
          </w:p>
        </w:tc>
        <w:tc>
          <w:tcPr>
            <w:tcW w:w="733" w:type="dxa"/>
            <w:tcBorders>
              <w:top w:val="nil"/>
              <w:left w:val="nil"/>
              <w:bottom w:val="single" w:sz="4" w:space="0" w:color="auto"/>
              <w:right w:val="single" w:sz="4" w:space="0" w:color="auto"/>
            </w:tcBorders>
            <w:shd w:val="clear" w:color="000000" w:fill="FFFF66"/>
            <w:noWrap/>
            <w:vAlign w:val="center"/>
            <w:hideMark/>
          </w:tcPr>
          <w:p w14:paraId="2059E825"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6c</w:t>
            </w:r>
          </w:p>
        </w:tc>
        <w:tc>
          <w:tcPr>
            <w:tcW w:w="1657" w:type="dxa"/>
            <w:tcBorders>
              <w:top w:val="nil"/>
              <w:left w:val="nil"/>
              <w:bottom w:val="single" w:sz="4" w:space="0" w:color="auto"/>
              <w:right w:val="single" w:sz="4" w:space="0" w:color="auto"/>
            </w:tcBorders>
            <w:shd w:val="clear" w:color="000000" w:fill="FFFFFF"/>
            <w:vAlign w:val="center"/>
            <w:hideMark/>
          </w:tcPr>
          <w:p w14:paraId="342B9874"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Wiejski</w:t>
            </w:r>
          </w:p>
        </w:tc>
        <w:tc>
          <w:tcPr>
            <w:tcW w:w="1511" w:type="dxa"/>
            <w:tcBorders>
              <w:top w:val="nil"/>
              <w:left w:val="nil"/>
              <w:bottom w:val="single" w:sz="4" w:space="0" w:color="auto"/>
              <w:right w:val="single" w:sz="4" w:space="0" w:color="auto"/>
            </w:tcBorders>
            <w:shd w:val="clear" w:color="000000" w:fill="FFFFFF"/>
            <w:vAlign w:val="center"/>
            <w:hideMark/>
          </w:tcPr>
          <w:p w14:paraId="078458C9"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 przewagą mozaikowo rozmieszczonych użytków rolnych, tworzących małe pola</w:t>
            </w:r>
          </w:p>
        </w:tc>
        <w:tc>
          <w:tcPr>
            <w:tcW w:w="954" w:type="dxa"/>
            <w:tcBorders>
              <w:top w:val="nil"/>
              <w:left w:val="nil"/>
              <w:bottom w:val="single" w:sz="4" w:space="0" w:color="auto"/>
              <w:right w:val="single" w:sz="4" w:space="0" w:color="auto"/>
            </w:tcBorders>
            <w:shd w:val="clear" w:color="000000" w:fill="FFFFFF"/>
            <w:noWrap/>
            <w:vAlign w:val="center"/>
            <w:hideMark/>
          </w:tcPr>
          <w:p w14:paraId="7B4EC4CC"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Równinna</w:t>
            </w:r>
          </w:p>
        </w:tc>
        <w:tc>
          <w:tcPr>
            <w:tcW w:w="4975" w:type="dxa"/>
            <w:tcBorders>
              <w:top w:val="nil"/>
              <w:left w:val="nil"/>
              <w:bottom w:val="single" w:sz="4" w:space="0" w:color="auto"/>
              <w:right w:val="single" w:sz="4" w:space="0" w:color="auto"/>
            </w:tcBorders>
            <w:shd w:val="clear" w:color="000000" w:fill="FFFFFF"/>
            <w:hideMark/>
          </w:tcPr>
          <w:p w14:paraId="17E0C5A4"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Jednostka krajobrazowa położona na północny-zachód od Konina i jest terenem rolnym położonym pomiędzy terenami czynnej oraz zakończonej wielkopowierzchniowej eksploatacji odkrywkowej przy Kleczewie a Jeziorami: Powidzkim, Budzisławskim i Wilczyńskim. Przez obszar przebiegają drogi wojewódzkie nr 162 i nr 163.W krajobrazie dominują mozaikowo rozmieszczone użytki rolne, tworzące małe pola, urozmaicone licznymi ciekami wodnymi i zbiornikami wodnymi oraz ciągami zieleni śródpolnej i enklawami leśnymi. Sieć hydrograficzną tworzą: Jeziora Ostrowite i Koziegłowskie i liczne mniejsze zbiornik wodne oraz Biskupia Struga i kilka mniejszych cieków wodnych. Zabudowa o charakterze zagrodowym lub mieszkaniowym jednorodzinnym zarówno skupiona w jednostkach osadniczych, jak i rozproszona, lecz usytuowana wzdłuż ciągów komunikacyjnych. W architekturze krajobrazu wyróżniają się: kościół w Złotkowie, zespoły dworskie w Miałczewie, w Nieborzynie, w Sierniczu Wielkim, Budzisławiu Górnym, Kopydłowie i Sławoszewku oraz zespół pałacowy w Kopydłówku. Ponadto w Sławoszewku i Budzisławiu Górnym odnaleźć można drzewa uznane za pomniki przyrody. </w:t>
            </w:r>
          </w:p>
        </w:tc>
        <w:tc>
          <w:tcPr>
            <w:tcW w:w="1461" w:type="dxa"/>
            <w:tcBorders>
              <w:top w:val="nil"/>
              <w:left w:val="nil"/>
              <w:bottom w:val="single" w:sz="4" w:space="0" w:color="auto"/>
              <w:right w:val="single" w:sz="4" w:space="0" w:color="auto"/>
            </w:tcBorders>
            <w:shd w:val="clear" w:color="000000" w:fill="FFFFFF"/>
            <w:noWrap/>
            <w:vAlign w:val="center"/>
            <w:hideMark/>
          </w:tcPr>
          <w:p w14:paraId="250ADE0D"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21045,1</w:t>
            </w:r>
          </w:p>
        </w:tc>
        <w:tc>
          <w:tcPr>
            <w:tcW w:w="1461" w:type="dxa"/>
            <w:tcBorders>
              <w:top w:val="nil"/>
              <w:left w:val="nil"/>
              <w:bottom w:val="single" w:sz="4" w:space="0" w:color="auto"/>
              <w:right w:val="single" w:sz="4" w:space="0" w:color="auto"/>
            </w:tcBorders>
            <w:shd w:val="clear" w:color="000000" w:fill="FFFFFF"/>
            <w:noWrap/>
            <w:vAlign w:val="center"/>
            <w:hideMark/>
          </w:tcPr>
          <w:p w14:paraId="2CF5586A"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708,3</w:t>
            </w:r>
          </w:p>
        </w:tc>
        <w:tc>
          <w:tcPr>
            <w:tcW w:w="1276" w:type="dxa"/>
            <w:tcBorders>
              <w:top w:val="nil"/>
              <w:left w:val="nil"/>
              <w:bottom w:val="single" w:sz="4" w:space="0" w:color="auto"/>
              <w:right w:val="single" w:sz="4" w:space="0" w:color="auto"/>
            </w:tcBorders>
            <w:shd w:val="clear" w:color="000000" w:fill="FFFFFF"/>
            <w:noWrap/>
            <w:vAlign w:val="center"/>
            <w:hideMark/>
          </w:tcPr>
          <w:p w14:paraId="5B4D9D1E"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8,35</w:t>
            </w:r>
          </w:p>
        </w:tc>
      </w:tr>
      <w:tr w:rsidR="00AB1940" w:rsidRPr="00A833CE" w14:paraId="0907CE3C" w14:textId="77777777" w:rsidTr="006444F2">
        <w:trPr>
          <w:trHeight w:val="835"/>
        </w:trPr>
        <w:tc>
          <w:tcPr>
            <w:tcW w:w="1140" w:type="dxa"/>
            <w:tcBorders>
              <w:top w:val="nil"/>
              <w:left w:val="single" w:sz="4" w:space="0" w:color="auto"/>
              <w:bottom w:val="single" w:sz="4" w:space="0" w:color="auto"/>
              <w:right w:val="single" w:sz="4" w:space="0" w:color="auto"/>
            </w:tcBorders>
            <w:shd w:val="clear" w:color="E2EFDA" w:fill="FFFF66"/>
            <w:noWrap/>
            <w:vAlign w:val="center"/>
            <w:hideMark/>
          </w:tcPr>
          <w:p w14:paraId="261FA1A6"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30-315.58-060</w:t>
            </w:r>
          </w:p>
        </w:tc>
        <w:tc>
          <w:tcPr>
            <w:tcW w:w="733" w:type="dxa"/>
            <w:tcBorders>
              <w:top w:val="nil"/>
              <w:left w:val="nil"/>
              <w:bottom w:val="single" w:sz="4" w:space="0" w:color="auto"/>
              <w:right w:val="single" w:sz="4" w:space="0" w:color="auto"/>
            </w:tcBorders>
            <w:shd w:val="clear" w:color="E2EFDA" w:fill="FFFF66"/>
            <w:noWrap/>
            <w:vAlign w:val="center"/>
            <w:hideMark/>
          </w:tcPr>
          <w:p w14:paraId="26892A7C"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6c</w:t>
            </w:r>
          </w:p>
        </w:tc>
        <w:tc>
          <w:tcPr>
            <w:tcW w:w="1657" w:type="dxa"/>
            <w:tcBorders>
              <w:top w:val="nil"/>
              <w:left w:val="nil"/>
              <w:bottom w:val="single" w:sz="4" w:space="0" w:color="auto"/>
              <w:right w:val="single" w:sz="4" w:space="0" w:color="auto"/>
            </w:tcBorders>
            <w:shd w:val="clear" w:color="E2EFDA" w:fill="FFFFFF"/>
            <w:vAlign w:val="center"/>
            <w:hideMark/>
          </w:tcPr>
          <w:p w14:paraId="772F8DF7"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Wiejski</w:t>
            </w:r>
          </w:p>
        </w:tc>
        <w:tc>
          <w:tcPr>
            <w:tcW w:w="1511" w:type="dxa"/>
            <w:tcBorders>
              <w:top w:val="nil"/>
              <w:left w:val="nil"/>
              <w:bottom w:val="single" w:sz="4" w:space="0" w:color="auto"/>
              <w:right w:val="single" w:sz="4" w:space="0" w:color="auto"/>
            </w:tcBorders>
            <w:shd w:val="clear" w:color="E2EFDA" w:fill="FFFFFF"/>
            <w:vAlign w:val="center"/>
            <w:hideMark/>
          </w:tcPr>
          <w:p w14:paraId="76664266"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 przewagą mozaikowo rozmieszczonych użytków rolnych, tworzących małe pola</w:t>
            </w:r>
          </w:p>
        </w:tc>
        <w:tc>
          <w:tcPr>
            <w:tcW w:w="954" w:type="dxa"/>
            <w:tcBorders>
              <w:top w:val="nil"/>
              <w:left w:val="nil"/>
              <w:bottom w:val="single" w:sz="4" w:space="0" w:color="auto"/>
              <w:right w:val="single" w:sz="4" w:space="0" w:color="auto"/>
            </w:tcBorders>
            <w:shd w:val="clear" w:color="E2EFDA" w:fill="FFFFFF"/>
            <w:noWrap/>
            <w:vAlign w:val="center"/>
            <w:hideMark/>
          </w:tcPr>
          <w:p w14:paraId="4C0E450E"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Falista</w:t>
            </w:r>
          </w:p>
        </w:tc>
        <w:tc>
          <w:tcPr>
            <w:tcW w:w="4975" w:type="dxa"/>
            <w:tcBorders>
              <w:top w:val="nil"/>
              <w:left w:val="nil"/>
              <w:bottom w:val="single" w:sz="4" w:space="0" w:color="auto"/>
              <w:right w:val="single" w:sz="4" w:space="0" w:color="auto"/>
            </w:tcBorders>
            <w:shd w:val="clear" w:color="000000" w:fill="FFFFFF"/>
            <w:hideMark/>
          </w:tcPr>
          <w:p w14:paraId="5A7C099E"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Jednostka krajobrazowa położona na zachód od miejscowości Skulsk i sięga do okolic miejscowości Wilczyn oraz jeziora. Przez obszar przebiega droga krajowa nr 25. W krajobrazie dominują mozaikowo rozmieszczone użytki rolne, tworzące małe pola, urozmaicone ciekami wodnymi: Dopływ spod Kuśnierza, Dopływ spod Lenartowa oraz Dopływ spod Siedlimowa oraz niewielkimi zbiornikami wodnymi, a także ciągami zieleni śródpolnej i enklawami leśnymi. Zabudowa o charakterze zagrodowym lub mieszkaniowym jednorodzinnym zarówno skupiona w </w:t>
            </w:r>
            <w:r w:rsidRPr="00A833CE">
              <w:rPr>
                <w:rFonts w:ascii="Calibri" w:eastAsia="Times New Roman" w:hAnsi="Calibri" w:cs="Calibri"/>
                <w:color w:val="000000"/>
                <w:kern w:val="0"/>
                <w:sz w:val="20"/>
                <w:szCs w:val="20"/>
                <w:lang w:eastAsia="pl-PL"/>
                <w14:ligatures w14:val="none"/>
              </w:rPr>
              <w:lastRenderedPageBreak/>
              <w:t xml:space="preserve">jednostkach osadniczych, jak i rozproszona, lecz usytuowana wzdłuż ciągów komunikacyjnych. Pod względem kulturowym wyróżniają się miejscowości Kownaty, gdzie zlokalizowany jest XVIII-wieczny dwór oraz Wtórek, gdzie zachowany jest XIX-wieczny park dworski. </w:t>
            </w:r>
          </w:p>
        </w:tc>
        <w:tc>
          <w:tcPr>
            <w:tcW w:w="1461" w:type="dxa"/>
            <w:tcBorders>
              <w:top w:val="nil"/>
              <w:left w:val="nil"/>
              <w:bottom w:val="single" w:sz="4" w:space="0" w:color="auto"/>
              <w:right w:val="single" w:sz="4" w:space="0" w:color="auto"/>
            </w:tcBorders>
            <w:shd w:val="clear" w:color="E2EFDA" w:fill="FFFFFF"/>
            <w:noWrap/>
            <w:vAlign w:val="center"/>
            <w:hideMark/>
          </w:tcPr>
          <w:p w14:paraId="6389E2F0"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lastRenderedPageBreak/>
              <w:t>3525,2</w:t>
            </w:r>
          </w:p>
        </w:tc>
        <w:tc>
          <w:tcPr>
            <w:tcW w:w="1461" w:type="dxa"/>
            <w:tcBorders>
              <w:top w:val="nil"/>
              <w:left w:val="nil"/>
              <w:bottom w:val="single" w:sz="4" w:space="0" w:color="auto"/>
              <w:right w:val="single" w:sz="4" w:space="0" w:color="auto"/>
            </w:tcBorders>
            <w:shd w:val="clear" w:color="E2EFDA" w:fill="FFFFFF"/>
            <w:noWrap/>
            <w:vAlign w:val="center"/>
            <w:hideMark/>
          </w:tcPr>
          <w:p w14:paraId="3BD40AA6"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1890,8</w:t>
            </w:r>
          </w:p>
        </w:tc>
        <w:tc>
          <w:tcPr>
            <w:tcW w:w="1276" w:type="dxa"/>
            <w:tcBorders>
              <w:top w:val="nil"/>
              <w:left w:val="nil"/>
              <w:bottom w:val="single" w:sz="4" w:space="0" w:color="auto"/>
              <w:right w:val="single" w:sz="4" w:space="0" w:color="auto"/>
            </w:tcBorders>
            <w:shd w:val="clear" w:color="E2EFDA" w:fill="FFFFFF"/>
            <w:noWrap/>
            <w:vAlign w:val="center"/>
            <w:hideMark/>
          </w:tcPr>
          <w:p w14:paraId="50A946A3"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22,28</w:t>
            </w:r>
          </w:p>
        </w:tc>
      </w:tr>
      <w:tr w:rsidR="00AB1940" w:rsidRPr="00A833CE" w14:paraId="575DA9A4" w14:textId="77777777" w:rsidTr="006444F2">
        <w:trPr>
          <w:trHeight w:val="1575"/>
        </w:trPr>
        <w:tc>
          <w:tcPr>
            <w:tcW w:w="1140" w:type="dxa"/>
            <w:tcBorders>
              <w:top w:val="nil"/>
              <w:left w:val="single" w:sz="4" w:space="0" w:color="auto"/>
              <w:bottom w:val="single" w:sz="4" w:space="0" w:color="auto"/>
              <w:right w:val="single" w:sz="4" w:space="0" w:color="auto"/>
            </w:tcBorders>
            <w:shd w:val="clear" w:color="000000" w:fill="FFFF66"/>
            <w:noWrap/>
            <w:vAlign w:val="center"/>
            <w:hideMark/>
          </w:tcPr>
          <w:p w14:paraId="0B7F804F"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30-315.58-038</w:t>
            </w:r>
          </w:p>
        </w:tc>
        <w:tc>
          <w:tcPr>
            <w:tcW w:w="733" w:type="dxa"/>
            <w:tcBorders>
              <w:top w:val="nil"/>
              <w:left w:val="nil"/>
              <w:bottom w:val="single" w:sz="4" w:space="0" w:color="auto"/>
              <w:right w:val="single" w:sz="4" w:space="0" w:color="auto"/>
            </w:tcBorders>
            <w:shd w:val="clear" w:color="000000" w:fill="FFFF66"/>
            <w:noWrap/>
            <w:vAlign w:val="center"/>
            <w:hideMark/>
          </w:tcPr>
          <w:p w14:paraId="356A0621"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6c</w:t>
            </w:r>
          </w:p>
        </w:tc>
        <w:tc>
          <w:tcPr>
            <w:tcW w:w="1657" w:type="dxa"/>
            <w:tcBorders>
              <w:top w:val="nil"/>
              <w:left w:val="nil"/>
              <w:bottom w:val="single" w:sz="4" w:space="0" w:color="auto"/>
              <w:right w:val="single" w:sz="4" w:space="0" w:color="auto"/>
            </w:tcBorders>
            <w:shd w:val="clear" w:color="000000" w:fill="FFFFFF"/>
            <w:vAlign w:val="center"/>
            <w:hideMark/>
          </w:tcPr>
          <w:p w14:paraId="3F79F901"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Wiejskie</w:t>
            </w:r>
          </w:p>
        </w:tc>
        <w:tc>
          <w:tcPr>
            <w:tcW w:w="1511" w:type="dxa"/>
            <w:tcBorders>
              <w:top w:val="nil"/>
              <w:left w:val="nil"/>
              <w:bottom w:val="single" w:sz="4" w:space="0" w:color="auto"/>
              <w:right w:val="single" w:sz="4" w:space="0" w:color="auto"/>
            </w:tcBorders>
            <w:shd w:val="clear" w:color="000000" w:fill="FFFFFF"/>
            <w:vAlign w:val="center"/>
            <w:hideMark/>
          </w:tcPr>
          <w:p w14:paraId="45526D1C"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 przewagą mozaikowo rozmieszczonych użytków rolnych, tworzących małe pola</w:t>
            </w:r>
          </w:p>
        </w:tc>
        <w:tc>
          <w:tcPr>
            <w:tcW w:w="954" w:type="dxa"/>
            <w:tcBorders>
              <w:top w:val="nil"/>
              <w:left w:val="nil"/>
              <w:bottom w:val="single" w:sz="4" w:space="0" w:color="auto"/>
              <w:right w:val="single" w:sz="4" w:space="0" w:color="auto"/>
            </w:tcBorders>
            <w:shd w:val="clear" w:color="000000" w:fill="FFFFFF"/>
            <w:noWrap/>
            <w:vAlign w:val="center"/>
            <w:hideMark/>
          </w:tcPr>
          <w:p w14:paraId="0630AB89"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Dolinna</w:t>
            </w:r>
          </w:p>
        </w:tc>
        <w:tc>
          <w:tcPr>
            <w:tcW w:w="4975" w:type="dxa"/>
            <w:tcBorders>
              <w:top w:val="nil"/>
              <w:left w:val="nil"/>
              <w:bottom w:val="single" w:sz="4" w:space="0" w:color="auto"/>
              <w:right w:val="single" w:sz="4" w:space="0" w:color="auto"/>
            </w:tcBorders>
            <w:shd w:val="clear" w:color="000000" w:fill="FFFFFF"/>
            <w:hideMark/>
          </w:tcPr>
          <w:p w14:paraId="14314A83"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Jednostka krajobrazowa położona na północ od miejscowości Skulsk oraz w bezpośrednim sąsiedztwie jeziora Skulska Wieś. W krajobrazie dominują mozaikowo rozmieszczone użytki rolne, tworzące małe pola, urozmaicone licznymi zbiornikami wodnymi oraz ciągami zieleni śródpolnej i enklawami leśnymi. Zabudowa występuje jedynie w centralnej części – rozproszone, pojedyncze obiekty mieszkalne jednorodzinne lub zagrodowe oraz we wschodniej części obszaru pojedynczy obiekt związany z produkcją zwierzęcą prowadzoną na południe od krajobrazu. </w:t>
            </w:r>
          </w:p>
        </w:tc>
        <w:tc>
          <w:tcPr>
            <w:tcW w:w="1461" w:type="dxa"/>
            <w:tcBorders>
              <w:top w:val="nil"/>
              <w:left w:val="nil"/>
              <w:bottom w:val="single" w:sz="4" w:space="0" w:color="auto"/>
              <w:right w:val="single" w:sz="4" w:space="0" w:color="auto"/>
            </w:tcBorders>
            <w:shd w:val="clear" w:color="000000" w:fill="FFFFFF"/>
            <w:noWrap/>
            <w:vAlign w:val="center"/>
            <w:hideMark/>
          </w:tcPr>
          <w:p w14:paraId="42044FB8"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183,9</w:t>
            </w:r>
          </w:p>
        </w:tc>
        <w:tc>
          <w:tcPr>
            <w:tcW w:w="1461" w:type="dxa"/>
            <w:tcBorders>
              <w:top w:val="nil"/>
              <w:left w:val="nil"/>
              <w:bottom w:val="nil"/>
              <w:right w:val="single" w:sz="4" w:space="0" w:color="auto"/>
            </w:tcBorders>
            <w:shd w:val="clear" w:color="000000" w:fill="FFFFFF"/>
            <w:noWrap/>
            <w:vAlign w:val="center"/>
            <w:hideMark/>
          </w:tcPr>
          <w:p w14:paraId="3A730E4D"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183,9</w:t>
            </w:r>
          </w:p>
        </w:tc>
        <w:tc>
          <w:tcPr>
            <w:tcW w:w="1276" w:type="dxa"/>
            <w:tcBorders>
              <w:top w:val="nil"/>
              <w:left w:val="nil"/>
              <w:bottom w:val="nil"/>
              <w:right w:val="single" w:sz="4" w:space="0" w:color="auto"/>
            </w:tcBorders>
            <w:shd w:val="clear" w:color="000000" w:fill="FFFFFF"/>
            <w:noWrap/>
            <w:vAlign w:val="center"/>
            <w:hideMark/>
          </w:tcPr>
          <w:p w14:paraId="6AF86C3F"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2,17</w:t>
            </w:r>
          </w:p>
        </w:tc>
      </w:tr>
      <w:tr w:rsidR="00AB1940" w:rsidRPr="00A833CE" w14:paraId="6CA5EC76" w14:textId="77777777" w:rsidTr="006444F2">
        <w:trPr>
          <w:trHeight w:val="3150"/>
        </w:trPr>
        <w:tc>
          <w:tcPr>
            <w:tcW w:w="1140" w:type="dxa"/>
            <w:tcBorders>
              <w:top w:val="nil"/>
              <w:left w:val="single" w:sz="4" w:space="0" w:color="auto"/>
              <w:bottom w:val="single" w:sz="4" w:space="0" w:color="auto"/>
              <w:right w:val="single" w:sz="4" w:space="0" w:color="auto"/>
            </w:tcBorders>
            <w:shd w:val="clear" w:color="E2EFDA" w:fill="833C0C"/>
            <w:noWrap/>
            <w:vAlign w:val="center"/>
            <w:hideMark/>
          </w:tcPr>
          <w:p w14:paraId="3F41E30D"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30-315.58-038</w:t>
            </w:r>
          </w:p>
        </w:tc>
        <w:tc>
          <w:tcPr>
            <w:tcW w:w="733" w:type="dxa"/>
            <w:tcBorders>
              <w:top w:val="nil"/>
              <w:left w:val="nil"/>
              <w:bottom w:val="single" w:sz="4" w:space="0" w:color="auto"/>
              <w:right w:val="single" w:sz="4" w:space="0" w:color="auto"/>
            </w:tcBorders>
            <w:shd w:val="clear" w:color="E2EFDA" w:fill="833C0C"/>
            <w:noWrap/>
            <w:vAlign w:val="center"/>
            <w:hideMark/>
          </w:tcPr>
          <w:p w14:paraId="5DB047D5"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9a</w:t>
            </w:r>
          </w:p>
        </w:tc>
        <w:tc>
          <w:tcPr>
            <w:tcW w:w="1657" w:type="dxa"/>
            <w:tcBorders>
              <w:top w:val="nil"/>
              <w:left w:val="nil"/>
              <w:bottom w:val="single" w:sz="4" w:space="0" w:color="auto"/>
              <w:right w:val="single" w:sz="4" w:space="0" w:color="auto"/>
            </w:tcBorders>
            <w:shd w:val="clear" w:color="E2EFDA" w:fill="FFFFFF"/>
            <w:vAlign w:val="center"/>
            <w:hideMark/>
          </w:tcPr>
          <w:p w14:paraId="4EC0959D"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Miejski</w:t>
            </w:r>
          </w:p>
        </w:tc>
        <w:tc>
          <w:tcPr>
            <w:tcW w:w="1511" w:type="dxa"/>
            <w:tcBorders>
              <w:top w:val="nil"/>
              <w:left w:val="nil"/>
              <w:bottom w:val="single" w:sz="4" w:space="0" w:color="auto"/>
              <w:right w:val="single" w:sz="4" w:space="0" w:color="auto"/>
            </w:tcBorders>
            <w:shd w:val="clear" w:color="000000" w:fill="FFFFFF"/>
            <w:vAlign w:val="center"/>
            <w:hideMark/>
          </w:tcPr>
          <w:p w14:paraId="4D387CB4"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Miejscowości z zachowanym układem historycznym</w:t>
            </w:r>
          </w:p>
        </w:tc>
        <w:tc>
          <w:tcPr>
            <w:tcW w:w="954" w:type="dxa"/>
            <w:tcBorders>
              <w:top w:val="nil"/>
              <w:left w:val="nil"/>
              <w:bottom w:val="single" w:sz="4" w:space="0" w:color="auto"/>
              <w:right w:val="single" w:sz="4" w:space="0" w:color="auto"/>
            </w:tcBorders>
            <w:shd w:val="clear" w:color="E2EFDA" w:fill="FFFFFF"/>
            <w:noWrap/>
            <w:vAlign w:val="center"/>
            <w:hideMark/>
          </w:tcPr>
          <w:p w14:paraId="0B14E8F9"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Falista</w:t>
            </w:r>
          </w:p>
        </w:tc>
        <w:tc>
          <w:tcPr>
            <w:tcW w:w="4975" w:type="dxa"/>
            <w:tcBorders>
              <w:top w:val="nil"/>
              <w:left w:val="nil"/>
              <w:bottom w:val="single" w:sz="4" w:space="0" w:color="auto"/>
              <w:right w:val="single" w:sz="4" w:space="0" w:color="auto"/>
            </w:tcBorders>
            <w:shd w:val="clear" w:color="000000" w:fill="FFFFFF"/>
            <w:hideMark/>
          </w:tcPr>
          <w:p w14:paraId="3C3A5B4B"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Jednostka krajobrazowa zajmuje niewielki obszar w centrum gminy Skulsk. Skulsk to dawne miasto, ob. wieś gminna położona 13 km na północ od Ślesina, nad Jeziorem Skulskim, przy drodze Konin - Bydgoszcz. Krajobraz znajduje się pomiędzy dwoma jeziorami Skulskim i Skulska Wieś na pograniczu województwa wielkopolskiego i kujawsko - pomorskiego.  Układ urbanistyczny dawnego miasta jest mało skomplikowany, ale ze względu na uksztaltowanie terenu ciekawy. Ośrodkiem założenia jest wydłużony rynek o układzie wschód - zachód, zbliżony do wyciągniętego trapezu z sześcioma wylotami ulicznymi. W jednostce nie rozwinęły się bloki przyrynkowe. Zabudowa powstawała wzdłuż ulic. Jednostkę cechuje rzadko spotykane znaczne oddalenie kościoła parafialnego od rynku miasta. Zespół kościoła pw. Narodzenia NMP i św. Józefa usytuowany został na terenie tzw. Skulskiej Kępy, na </w:t>
            </w:r>
            <w:r w:rsidRPr="00A833CE">
              <w:rPr>
                <w:rFonts w:ascii="Calibri" w:eastAsia="Times New Roman" w:hAnsi="Calibri" w:cs="Calibri"/>
                <w:color w:val="000000"/>
                <w:kern w:val="0"/>
                <w:sz w:val="20"/>
                <w:szCs w:val="20"/>
                <w:lang w:eastAsia="pl-PL"/>
                <w14:ligatures w14:val="none"/>
              </w:rPr>
              <w:lastRenderedPageBreak/>
              <w:t>przesmyku pomiędzy jeziorami, po południowej stronie ul. Kościelnej, która łączy główną część miasta z kościołem. Miejscowość w okresie po 1945 roku rozwinęła się wzdłuż dróg wytyczonych w poprzednich stuleciach</w:t>
            </w:r>
          </w:p>
        </w:tc>
        <w:tc>
          <w:tcPr>
            <w:tcW w:w="1461" w:type="dxa"/>
            <w:tcBorders>
              <w:top w:val="nil"/>
              <w:left w:val="nil"/>
              <w:bottom w:val="single" w:sz="4" w:space="0" w:color="auto"/>
              <w:right w:val="nil"/>
            </w:tcBorders>
            <w:shd w:val="clear" w:color="E2EFDA" w:fill="FFFFFF"/>
            <w:noWrap/>
            <w:vAlign w:val="center"/>
            <w:hideMark/>
          </w:tcPr>
          <w:p w14:paraId="25CD26FC"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lastRenderedPageBreak/>
              <w:t>67</w:t>
            </w:r>
          </w:p>
        </w:tc>
        <w:tc>
          <w:tcPr>
            <w:tcW w:w="1461" w:type="dxa"/>
            <w:tcBorders>
              <w:top w:val="single" w:sz="4" w:space="0" w:color="auto"/>
              <w:left w:val="single" w:sz="4" w:space="0" w:color="auto"/>
              <w:bottom w:val="single" w:sz="4" w:space="0" w:color="auto"/>
              <w:right w:val="single" w:sz="4" w:space="0" w:color="auto"/>
            </w:tcBorders>
            <w:shd w:val="clear" w:color="E2EFDA" w:fill="FFFFFF"/>
            <w:noWrap/>
            <w:vAlign w:val="center"/>
            <w:hideMark/>
          </w:tcPr>
          <w:p w14:paraId="4A5D6A1D"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67</w:t>
            </w:r>
          </w:p>
        </w:tc>
        <w:tc>
          <w:tcPr>
            <w:tcW w:w="1276" w:type="dxa"/>
            <w:tcBorders>
              <w:top w:val="single" w:sz="4" w:space="0" w:color="auto"/>
              <w:left w:val="nil"/>
              <w:bottom w:val="single" w:sz="4" w:space="0" w:color="auto"/>
              <w:right w:val="single" w:sz="4" w:space="0" w:color="auto"/>
            </w:tcBorders>
            <w:shd w:val="clear" w:color="E2EFDA" w:fill="FFFFFF"/>
            <w:noWrap/>
            <w:vAlign w:val="center"/>
            <w:hideMark/>
          </w:tcPr>
          <w:p w14:paraId="7CBCA8D5"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0,79</w:t>
            </w:r>
          </w:p>
        </w:tc>
      </w:tr>
      <w:tr w:rsidR="00AB1940" w:rsidRPr="00A833CE" w14:paraId="22B1802B" w14:textId="77777777" w:rsidTr="006444F2">
        <w:trPr>
          <w:trHeight w:val="255"/>
        </w:trPr>
        <w:tc>
          <w:tcPr>
            <w:tcW w:w="1140" w:type="dxa"/>
            <w:tcBorders>
              <w:top w:val="nil"/>
              <w:left w:val="nil"/>
              <w:bottom w:val="nil"/>
              <w:right w:val="nil"/>
            </w:tcBorders>
            <w:shd w:val="clear" w:color="auto" w:fill="auto"/>
            <w:noWrap/>
            <w:vAlign w:val="bottom"/>
            <w:hideMark/>
          </w:tcPr>
          <w:p w14:paraId="346D5916"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p>
        </w:tc>
        <w:tc>
          <w:tcPr>
            <w:tcW w:w="733" w:type="dxa"/>
            <w:tcBorders>
              <w:top w:val="nil"/>
              <w:left w:val="nil"/>
              <w:bottom w:val="nil"/>
              <w:right w:val="nil"/>
            </w:tcBorders>
            <w:shd w:val="clear" w:color="auto" w:fill="auto"/>
            <w:noWrap/>
            <w:vAlign w:val="bottom"/>
            <w:hideMark/>
          </w:tcPr>
          <w:p w14:paraId="61FF8253" w14:textId="77777777" w:rsidR="00AB1940" w:rsidRPr="00A833CE" w:rsidRDefault="00AB1940" w:rsidP="00AB1940">
            <w:pPr>
              <w:spacing w:after="0" w:line="240" w:lineRule="auto"/>
              <w:ind w:firstLine="0"/>
              <w:jc w:val="left"/>
              <w:rPr>
                <w:rFonts w:ascii="Times New Roman" w:eastAsia="Times New Roman" w:hAnsi="Times New Roman" w:cs="Times New Roman"/>
                <w:kern w:val="0"/>
                <w:sz w:val="20"/>
                <w:szCs w:val="20"/>
                <w:lang w:eastAsia="pl-PL"/>
                <w14:ligatures w14:val="none"/>
              </w:rPr>
            </w:pPr>
          </w:p>
        </w:tc>
        <w:tc>
          <w:tcPr>
            <w:tcW w:w="1657" w:type="dxa"/>
            <w:tcBorders>
              <w:top w:val="nil"/>
              <w:left w:val="nil"/>
              <w:bottom w:val="nil"/>
              <w:right w:val="nil"/>
            </w:tcBorders>
            <w:shd w:val="clear" w:color="000000" w:fill="FFFFFF"/>
            <w:noWrap/>
            <w:vAlign w:val="bottom"/>
            <w:hideMark/>
          </w:tcPr>
          <w:p w14:paraId="2237821F"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w:t>
            </w:r>
          </w:p>
        </w:tc>
        <w:tc>
          <w:tcPr>
            <w:tcW w:w="1511" w:type="dxa"/>
            <w:tcBorders>
              <w:top w:val="nil"/>
              <w:left w:val="nil"/>
              <w:bottom w:val="nil"/>
              <w:right w:val="nil"/>
            </w:tcBorders>
            <w:shd w:val="clear" w:color="000000" w:fill="FFFFFF"/>
            <w:noWrap/>
            <w:vAlign w:val="bottom"/>
            <w:hideMark/>
          </w:tcPr>
          <w:p w14:paraId="46879C2E"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w:t>
            </w:r>
          </w:p>
        </w:tc>
        <w:tc>
          <w:tcPr>
            <w:tcW w:w="954" w:type="dxa"/>
            <w:tcBorders>
              <w:top w:val="nil"/>
              <w:left w:val="nil"/>
              <w:bottom w:val="nil"/>
              <w:right w:val="nil"/>
            </w:tcBorders>
            <w:shd w:val="clear" w:color="000000" w:fill="FFFFFF"/>
            <w:noWrap/>
            <w:vAlign w:val="bottom"/>
            <w:hideMark/>
          </w:tcPr>
          <w:p w14:paraId="5B7F5E09"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w:t>
            </w:r>
          </w:p>
        </w:tc>
        <w:tc>
          <w:tcPr>
            <w:tcW w:w="4975" w:type="dxa"/>
            <w:tcBorders>
              <w:top w:val="nil"/>
              <w:left w:val="nil"/>
              <w:bottom w:val="nil"/>
              <w:right w:val="nil"/>
            </w:tcBorders>
            <w:shd w:val="clear" w:color="000000" w:fill="FFFFFF"/>
            <w:hideMark/>
          </w:tcPr>
          <w:p w14:paraId="40476A7E" w14:textId="77777777" w:rsidR="00AB1940" w:rsidRPr="00A833CE" w:rsidRDefault="00AB1940" w:rsidP="00AB194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w:t>
            </w:r>
          </w:p>
        </w:tc>
        <w:tc>
          <w:tcPr>
            <w:tcW w:w="1461" w:type="dxa"/>
            <w:tcBorders>
              <w:top w:val="nil"/>
              <w:left w:val="nil"/>
              <w:bottom w:val="nil"/>
              <w:right w:val="nil"/>
            </w:tcBorders>
            <w:shd w:val="clear" w:color="000000" w:fill="FFFFFF"/>
            <w:noWrap/>
            <w:vAlign w:val="bottom"/>
            <w:hideMark/>
          </w:tcPr>
          <w:p w14:paraId="0ECD3AD8" w14:textId="77777777" w:rsidR="00AB1940" w:rsidRPr="00A833CE" w:rsidRDefault="00AB1940" w:rsidP="00AB1940">
            <w:pPr>
              <w:spacing w:after="0" w:line="240" w:lineRule="auto"/>
              <w:ind w:firstLine="0"/>
              <w:jc w:val="righ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33656,8</w:t>
            </w:r>
          </w:p>
        </w:tc>
        <w:tc>
          <w:tcPr>
            <w:tcW w:w="1461" w:type="dxa"/>
            <w:tcBorders>
              <w:top w:val="nil"/>
              <w:left w:val="single" w:sz="4" w:space="0" w:color="auto"/>
              <w:bottom w:val="single" w:sz="4" w:space="0" w:color="auto"/>
              <w:right w:val="single" w:sz="4" w:space="0" w:color="auto"/>
            </w:tcBorders>
            <w:shd w:val="clear" w:color="E2EFDA" w:fill="FFFFFF"/>
            <w:noWrap/>
            <w:vAlign w:val="center"/>
            <w:hideMark/>
          </w:tcPr>
          <w:p w14:paraId="7257267D"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8487,5</w:t>
            </w:r>
          </w:p>
        </w:tc>
        <w:tc>
          <w:tcPr>
            <w:tcW w:w="1276" w:type="dxa"/>
            <w:tcBorders>
              <w:top w:val="nil"/>
              <w:left w:val="nil"/>
              <w:bottom w:val="single" w:sz="4" w:space="0" w:color="auto"/>
              <w:right w:val="single" w:sz="4" w:space="0" w:color="auto"/>
            </w:tcBorders>
            <w:shd w:val="clear" w:color="E2EFDA" w:fill="FFFFFF"/>
            <w:noWrap/>
            <w:vAlign w:val="center"/>
            <w:hideMark/>
          </w:tcPr>
          <w:p w14:paraId="146C8831" w14:textId="77777777" w:rsidR="00AB1940" w:rsidRPr="00A833CE" w:rsidRDefault="00AB1940" w:rsidP="00AB194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100,00</w:t>
            </w:r>
          </w:p>
        </w:tc>
      </w:tr>
    </w:tbl>
    <w:p w14:paraId="19E27636" w14:textId="6A72B8DB" w:rsidR="00265DE0" w:rsidRPr="00A833CE" w:rsidRDefault="00265DE0" w:rsidP="0065044B"/>
    <w:p w14:paraId="0395EA93" w14:textId="2954B96F" w:rsidR="00265DE0" w:rsidRPr="00A833CE" w:rsidRDefault="00265DE0" w:rsidP="0065044B">
      <w:pPr>
        <w:sectPr w:rsidR="00265DE0" w:rsidRPr="00A833CE" w:rsidSect="008F0896">
          <w:pgSz w:w="16838" w:h="11906" w:orient="landscape"/>
          <w:pgMar w:top="1418" w:right="1418" w:bottom="1418" w:left="1418" w:header="709" w:footer="709" w:gutter="0"/>
          <w:cols w:space="708"/>
          <w:docGrid w:linePitch="360"/>
        </w:sectPr>
      </w:pPr>
    </w:p>
    <w:p w14:paraId="2979445F" w14:textId="7ED6A36D" w:rsidR="008F5065" w:rsidRPr="00A833CE" w:rsidRDefault="008F5065" w:rsidP="00B110FE">
      <w:pPr>
        <w:spacing w:line="240" w:lineRule="auto"/>
        <w:ind w:firstLine="0"/>
      </w:pPr>
      <w:r w:rsidRPr="00A833CE">
        <w:lastRenderedPageBreak/>
        <w:t>W krajobrazie</w:t>
      </w:r>
      <w:r w:rsidR="00972E50" w:rsidRPr="00A833CE">
        <w:t xml:space="preserve"> </w:t>
      </w:r>
      <w:r w:rsidRPr="00A833CE">
        <w:t xml:space="preserve">Gminy Skulsk największy udział </w:t>
      </w:r>
      <w:r w:rsidR="00972E50" w:rsidRPr="00A833CE">
        <w:t>mają obszary wiejskie z przewagą wstęgowo ułożonych zespołów niewielkich pól ornych, łąk i pastwisk i zajmują one 4 172 ha, czyli prawie połowę obszaru gminy. Znaczną cześć pokrywają użytki rolne zajmując powierzchnię 2</w:t>
      </w:r>
      <w:r w:rsidRPr="00A833CE">
        <w:t xml:space="preserve"> </w:t>
      </w:r>
      <w:r w:rsidR="00972E50" w:rsidRPr="00A833CE">
        <w:t xml:space="preserve">783 ha. </w:t>
      </w:r>
      <w:r w:rsidR="008F7565" w:rsidRPr="00A833CE">
        <w:t>Udział wód powierzchniowych wskazuje</w:t>
      </w:r>
      <w:r w:rsidR="00D56511" w:rsidRPr="00A833CE">
        <w:t xml:space="preserve"> wartość 5,92% i zajmuje wysoką pozycję</w:t>
      </w:r>
      <w:r w:rsidRPr="00A833CE">
        <w:t xml:space="preserve"> – w połączeniu z krajobrazem bagienno łąkowym stanowi obszar ponad 895 ha.</w:t>
      </w:r>
      <w:r w:rsidR="00D56511" w:rsidRPr="00A833CE">
        <w:t xml:space="preserve"> W gminie </w:t>
      </w:r>
      <w:r w:rsidRPr="00A833CE">
        <w:t>najmniejszą</w:t>
      </w:r>
      <w:r w:rsidR="00D56511" w:rsidRPr="00A833CE">
        <w:t xml:space="preserve"> powierzchnię zajmują lasy</w:t>
      </w:r>
      <w:r w:rsidRPr="00A833CE">
        <w:t xml:space="preserve"> – tylko 6,72 % powierzchni krajobrazu.</w:t>
      </w:r>
    </w:p>
    <w:p w14:paraId="739EA84C" w14:textId="77777777" w:rsidR="008F0896" w:rsidRPr="00A833CE" w:rsidRDefault="008F5065" w:rsidP="008F0896">
      <w:pPr>
        <w:keepNext/>
        <w:spacing w:line="240" w:lineRule="auto"/>
        <w:ind w:firstLine="0"/>
      </w:pPr>
      <w:r w:rsidRPr="00A833CE">
        <w:t xml:space="preserve"> </w:t>
      </w:r>
      <w:r w:rsidR="00265DE0" w:rsidRPr="00A833CE">
        <w:rPr>
          <w:noProof/>
          <w:lang w:eastAsia="pl-PL"/>
        </w:rPr>
        <w:drawing>
          <wp:inline distT="0" distB="0" distL="0" distR="0" wp14:anchorId="2A03EC37" wp14:editId="3D81BC3D">
            <wp:extent cx="6007396" cy="2870790"/>
            <wp:effectExtent l="0" t="0" r="12700" b="6350"/>
            <wp:docPr id="457858038" name="Wykres 1">
              <a:extLst xmlns:a="http://schemas.openxmlformats.org/drawingml/2006/main">
                <a:ext uri="{FF2B5EF4-FFF2-40B4-BE49-F238E27FC236}">
                  <a16:creationId xmlns:a16="http://schemas.microsoft.com/office/drawing/2014/main" id="{7FDC0BFC-DF5B-D932-5966-E2AB0E49A3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1977510" w14:textId="32892D3C" w:rsidR="00AB1940" w:rsidRPr="00A833CE" w:rsidRDefault="008F0896" w:rsidP="006B4A33">
      <w:pPr>
        <w:pStyle w:val="Legenda"/>
      </w:pPr>
      <w:bookmarkStart w:id="11" w:name="_Toc201060291"/>
      <w:r w:rsidRPr="00A833CE">
        <w:t xml:space="preserve">Rys.  </w:t>
      </w:r>
      <w:r w:rsidR="00A012BC">
        <w:fldChar w:fldCharType="begin"/>
      </w:r>
      <w:r w:rsidR="00A012BC">
        <w:instrText xml:space="preserve"> SEQ Rys._ \* ARABIC </w:instrText>
      </w:r>
      <w:r w:rsidR="00A012BC">
        <w:fldChar w:fldCharType="separate"/>
      </w:r>
      <w:r w:rsidR="00973678">
        <w:rPr>
          <w:noProof/>
        </w:rPr>
        <w:t>5</w:t>
      </w:r>
      <w:r w:rsidR="00A012BC">
        <w:fldChar w:fldCharType="end"/>
      </w:r>
      <w:r w:rsidRPr="00A833CE">
        <w:t xml:space="preserve"> Struktura  krajobrazu w Gminie Skulsk</w:t>
      </w:r>
      <w:bookmarkEnd w:id="11"/>
    </w:p>
    <w:p w14:paraId="4FDF1697" w14:textId="61793DA4" w:rsidR="00841404" w:rsidRPr="00A833CE" w:rsidRDefault="007F01B5" w:rsidP="00841404">
      <w:pPr>
        <w:ind w:firstLine="708"/>
      </w:pPr>
      <w:r w:rsidRPr="00A833CE">
        <w:t>Od dnia 9 lutego 2012 r. obowiązuj</w:t>
      </w:r>
      <w:r w:rsidR="00D34BAF" w:rsidRPr="00A833CE">
        <w:t>e</w:t>
      </w:r>
      <w:r w:rsidRPr="00A833CE">
        <w:t xml:space="preserve"> </w:t>
      </w:r>
      <w:r w:rsidR="00D34BAF" w:rsidRPr="00A833CE">
        <w:t>w</w:t>
      </w:r>
      <w:r w:rsidRPr="00A833CE">
        <w:t xml:space="preserve"> Gminie </w:t>
      </w:r>
      <w:r w:rsidR="00DC30D9" w:rsidRPr="00A833CE">
        <w:t>aktualizowana</w:t>
      </w:r>
      <w:r w:rsidRPr="00A833CE">
        <w:t xml:space="preserve"> wersja </w:t>
      </w:r>
      <w:r w:rsidR="00D34BAF" w:rsidRPr="00A833CE">
        <w:t>„</w:t>
      </w:r>
      <w:r w:rsidRPr="00A833CE">
        <w:t>Studium uwarunkowań i kierunków zagospodarowania przestrzennego gminy Skulsk</w:t>
      </w:r>
      <w:r w:rsidR="00D34BAF" w:rsidRPr="00A833CE">
        <w:t>”</w:t>
      </w:r>
      <w:r w:rsidR="00DC30D9" w:rsidRPr="00A833CE">
        <w:t>. Ostatnia aktualizacja dokumentu została przyjęta</w:t>
      </w:r>
      <w:r w:rsidRPr="00A833CE">
        <w:t xml:space="preserve"> przez Radę Gminy </w:t>
      </w:r>
      <w:r w:rsidR="00D34BAF" w:rsidRPr="00A833CE">
        <w:t>U</w:t>
      </w:r>
      <w:r w:rsidRPr="00A833CE">
        <w:t>chwa</w:t>
      </w:r>
      <w:r w:rsidR="00D34BAF" w:rsidRPr="00A833CE">
        <w:t xml:space="preserve">łą </w:t>
      </w:r>
      <w:r w:rsidRPr="00A833CE">
        <w:t>R</w:t>
      </w:r>
      <w:r w:rsidR="00DC30D9" w:rsidRPr="00A833CE">
        <w:t xml:space="preserve">ady </w:t>
      </w:r>
      <w:r w:rsidRPr="00A833CE">
        <w:t>G</w:t>
      </w:r>
      <w:r w:rsidR="00DC30D9" w:rsidRPr="00A833CE">
        <w:t>miny Skulsk</w:t>
      </w:r>
      <w:r w:rsidRPr="00A833CE">
        <w:t xml:space="preserve"> nr </w:t>
      </w:r>
      <w:r w:rsidR="00DC30D9" w:rsidRPr="00A833CE">
        <w:t>LIV/507/2023 z dnia 3 października 2023 r.</w:t>
      </w:r>
      <w:r w:rsidR="00841404" w:rsidRPr="00A833CE">
        <w:t xml:space="preserve"> </w:t>
      </w:r>
    </w:p>
    <w:p w14:paraId="35FDBC4D" w14:textId="62A20F3D" w:rsidR="00841404" w:rsidRPr="00A833CE" w:rsidRDefault="00841404" w:rsidP="00D34BAF">
      <w:pPr>
        <w:ind w:firstLine="708"/>
      </w:pPr>
      <w:r w:rsidRPr="00A833CE">
        <w:t>Obecnie trwają prace nad opracowaniem</w:t>
      </w:r>
      <w:r w:rsidR="003B25B6" w:rsidRPr="00A833CE">
        <w:t xml:space="preserve"> planu ogólnego - dokumentu planistycznego obejmującego obszar gminy, który zastąpi dotychczas obowiązujące studium uwarunkowań i kierunków zagospodarowania przestrzennego</w:t>
      </w:r>
      <w:r w:rsidR="004B2558" w:rsidRPr="00A833CE">
        <w:t>. Na mocy Ustawy z dnia</w:t>
      </w:r>
      <w:r w:rsidR="003B25B6" w:rsidRPr="00A833CE">
        <w:t xml:space="preserve"> 7 lipca 2023 r.</w:t>
      </w:r>
      <w:r w:rsidR="004B2558" w:rsidRPr="00A833CE">
        <w:t xml:space="preserve"> </w:t>
      </w:r>
      <w:r w:rsidR="003B25B6" w:rsidRPr="00A833CE">
        <w:t>o zmianie ustawy o planowaniu i zagospodarowaniu przestrzennym</w:t>
      </w:r>
      <w:r w:rsidR="004B2558" w:rsidRPr="00A833CE">
        <w:t xml:space="preserve"> </w:t>
      </w:r>
      <w:r w:rsidR="003B25B6" w:rsidRPr="00A833CE">
        <w:t>oraz niektórych innych ustaw</w:t>
      </w:r>
      <w:bookmarkStart w:id="12" w:name="_ftnref1"/>
      <w:bookmarkEnd w:id="12"/>
      <w:r w:rsidR="004B2558" w:rsidRPr="00A833CE">
        <w:t>, gmina do końca roku 2025 jest zobowiązana do uchwalenia nowego dokumentu planistycznego jakim jest plan ogólny.</w:t>
      </w:r>
    </w:p>
    <w:p w14:paraId="7427FEED" w14:textId="140BE931" w:rsidR="00CB0897" w:rsidRPr="00A833CE" w:rsidRDefault="00CB0897" w:rsidP="00CB0897">
      <w:pPr>
        <w:pStyle w:val="Nagwek2"/>
        <w:numPr>
          <w:ilvl w:val="1"/>
          <w:numId w:val="1"/>
        </w:numPr>
      </w:pPr>
      <w:bookmarkStart w:id="13" w:name="_Toc201060168"/>
      <w:r w:rsidRPr="00A833CE">
        <w:t>WALORY PRZYRODNICZO-KRAJOBRAZOWE</w:t>
      </w:r>
      <w:bookmarkEnd w:id="13"/>
    </w:p>
    <w:p w14:paraId="7982C3AC" w14:textId="067EA817" w:rsidR="00D625D6" w:rsidRPr="00A833CE" w:rsidRDefault="00962E97" w:rsidP="00962E97">
      <w:r w:rsidRPr="00A833CE">
        <w:t xml:space="preserve">Gmina Skulsk leży na terenie Pojezierza Wielkopolskiego, w mezoregionie Pojezierze </w:t>
      </w:r>
      <w:r w:rsidR="00DF5FCD" w:rsidRPr="00A833CE">
        <w:t xml:space="preserve">Żnińsko - </w:t>
      </w:r>
      <w:r w:rsidRPr="00A833CE">
        <w:t>Gnieźnieńskie</w:t>
      </w:r>
      <w:r w:rsidR="00B57F5B" w:rsidRPr="00A833CE">
        <w:t>go</w:t>
      </w:r>
      <w:r w:rsidRPr="00A833CE">
        <w:t xml:space="preserve">. </w:t>
      </w:r>
      <w:r w:rsidR="002D27D5" w:rsidRPr="00A833CE">
        <w:t xml:space="preserve">Gmina położona jest w obszarze ostatniego zlodowacenia, w północnej części znajdują się dwie rynny polodowcowe. </w:t>
      </w:r>
      <w:r w:rsidRPr="00A833CE">
        <w:t xml:space="preserve">Na jej obszarze znajdują się Pagórki Wilczyńsko-Skulskie, a od wschodu graniczy z Obniżeniem Goplańskim. </w:t>
      </w:r>
    </w:p>
    <w:p w14:paraId="57CE03BE" w14:textId="71D86CD4" w:rsidR="00D625D6" w:rsidRPr="00A833CE" w:rsidRDefault="00962E97" w:rsidP="00D625D6">
      <w:r w:rsidRPr="00A833CE">
        <w:t xml:space="preserve">Krajobraz Gminy jest w większości rolniczy, równinny, z licznie występującymi na tym obszarze pagórkami strefy czołowo-morenowej. </w:t>
      </w:r>
      <w:r w:rsidR="00D625D6" w:rsidRPr="00A833CE">
        <w:t>Lasy zlokalizowane w pobliżu miejscowości Mniszki, Łuszczewo, Galiszewo, Popielewo, Gawron i Buszkowo, zajmują</w:t>
      </w:r>
      <w:r w:rsidR="0083398E" w:rsidRPr="00A833CE">
        <w:t xml:space="preserve">c </w:t>
      </w:r>
      <w:r w:rsidR="00D625D6" w:rsidRPr="00A833CE">
        <w:t>powierzchnię ponad 500 ha</w:t>
      </w:r>
      <w:r w:rsidR="0083398E" w:rsidRPr="00A833CE">
        <w:t>.</w:t>
      </w:r>
      <w:r w:rsidR="00D625D6" w:rsidRPr="00A833CE">
        <w:t xml:space="preserve"> Dominują </w:t>
      </w:r>
      <w:r w:rsidR="0083398E" w:rsidRPr="00A833CE">
        <w:t xml:space="preserve">tu </w:t>
      </w:r>
      <w:r w:rsidR="00D625D6" w:rsidRPr="00A833CE">
        <w:t>siedliska boru mieszanego świeżego i rzadziej lasu mieszanego świeżego, przeważają gatunki drzew tj. sosna, brzoza, olsza, dąb, świerk.</w:t>
      </w:r>
    </w:p>
    <w:p w14:paraId="67D5461B" w14:textId="77777777" w:rsidR="00A7546F" w:rsidRPr="00A833CE" w:rsidRDefault="00A7546F" w:rsidP="00962E97"/>
    <w:p w14:paraId="17A6C656" w14:textId="6BA303CA" w:rsidR="00962E97" w:rsidRPr="00A833CE" w:rsidRDefault="00962E97" w:rsidP="00962E97">
      <w:r w:rsidRPr="00A833CE">
        <w:lastRenderedPageBreak/>
        <w:t>W granicach Gminy Skulsk znajduje się 5 jezior pochodzącymi z okresu polodowcowego:</w:t>
      </w:r>
    </w:p>
    <w:p w14:paraId="74138085" w14:textId="77777777" w:rsidR="00962E97" w:rsidRPr="00A833CE" w:rsidRDefault="00962E97" w:rsidP="006445BF">
      <w:pPr>
        <w:pStyle w:val="Akapitzlist"/>
        <w:numPr>
          <w:ilvl w:val="0"/>
          <w:numId w:val="7"/>
        </w:numPr>
      </w:pPr>
      <w:r w:rsidRPr="00A833CE">
        <w:t>Jezioro Skulskie</w:t>
      </w:r>
    </w:p>
    <w:p w14:paraId="2B365FC2" w14:textId="77777777" w:rsidR="00962E97" w:rsidRPr="00A833CE" w:rsidRDefault="00962E97" w:rsidP="006445BF">
      <w:pPr>
        <w:pStyle w:val="Akapitzlist"/>
        <w:numPr>
          <w:ilvl w:val="0"/>
          <w:numId w:val="7"/>
        </w:numPr>
      </w:pPr>
      <w:r w:rsidRPr="00A833CE">
        <w:t>Jezioro Skulska Wieś</w:t>
      </w:r>
    </w:p>
    <w:p w14:paraId="60046F9D" w14:textId="77777777" w:rsidR="00962E97" w:rsidRPr="00A833CE" w:rsidRDefault="00962E97" w:rsidP="006445BF">
      <w:pPr>
        <w:pStyle w:val="Akapitzlist"/>
        <w:numPr>
          <w:ilvl w:val="0"/>
          <w:numId w:val="7"/>
        </w:numPr>
      </w:pPr>
      <w:r w:rsidRPr="00A833CE">
        <w:t>Jezioro Czartowo</w:t>
      </w:r>
    </w:p>
    <w:p w14:paraId="253AC795" w14:textId="77777777" w:rsidR="00962E97" w:rsidRPr="00A833CE" w:rsidRDefault="00962E97" w:rsidP="006445BF">
      <w:pPr>
        <w:pStyle w:val="Akapitzlist"/>
        <w:numPr>
          <w:ilvl w:val="0"/>
          <w:numId w:val="7"/>
        </w:numPr>
      </w:pPr>
      <w:r w:rsidRPr="00A833CE">
        <w:t>Jezioro Czarne</w:t>
      </w:r>
    </w:p>
    <w:p w14:paraId="5B076808" w14:textId="77777777" w:rsidR="00962E97" w:rsidRPr="00A833CE" w:rsidRDefault="00962E97" w:rsidP="006445BF">
      <w:pPr>
        <w:pStyle w:val="Akapitzlist"/>
        <w:numPr>
          <w:ilvl w:val="0"/>
          <w:numId w:val="7"/>
        </w:numPr>
      </w:pPr>
      <w:r w:rsidRPr="00A833CE">
        <w:t>Jezioro Gopło</w:t>
      </w:r>
    </w:p>
    <w:p w14:paraId="73177EAA" w14:textId="676323A3" w:rsidR="002875D3" w:rsidRPr="00A833CE" w:rsidRDefault="002875D3" w:rsidP="00B50BF8">
      <w:r w:rsidRPr="00A833CE">
        <w:t xml:space="preserve">Przez teren Gminy przepływa rzeka Lisewka, która swój początek bierze w południowej części jeziora Skulskiego, a bieg kończy w Kanale Ślesińskim. </w:t>
      </w:r>
    </w:p>
    <w:p w14:paraId="1FDBF43B" w14:textId="7692A6D7" w:rsidR="00B50BF8" w:rsidRPr="00A833CE" w:rsidRDefault="00B50BF8" w:rsidP="00B50BF8">
      <w:pPr>
        <w:rPr>
          <w:vanish/>
          <w:specVanish/>
        </w:rPr>
      </w:pPr>
      <w:r w:rsidRPr="00A833CE">
        <w:t xml:space="preserve">Z uwagi na wyróżniający się krajobraz o zróżnicowanych ekosystemach znaczna część Gminy Skulsk stanowi obszar chronionego krajobrazu. </w:t>
      </w:r>
    </w:p>
    <w:p w14:paraId="5C12E034" w14:textId="5A209B52" w:rsidR="00D403C8" w:rsidRPr="00A833CE" w:rsidRDefault="00D403C8" w:rsidP="00B50BF8">
      <w:pPr>
        <w:ind w:firstLine="0"/>
      </w:pPr>
      <w:r w:rsidRPr="00A833CE">
        <w:t xml:space="preserve">Na obszarze gminy wytyczone zostały szczególne obszary ochrony, w tym: </w:t>
      </w:r>
    </w:p>
    <w:p w14:paraId="5B300CF8" w14:textId="77777777" w:rsidR="00D403C8" w:rsidRPr="00A833CE" w:rsidRDefault="00D403C8" w:rsidP="006445BF">
      <w:pPr>
        <w:pStyle w:val="Akapitzlist"/>
        <w:numPr>
          <w:ilvl w:val="0"/>
          <w:numId w:val="23"/>
        </w:numPr>
        <w:rPr>
          <w:b/>
          <w:bCs/>
        </w:rPr>
      </w:pPr>
      <w:r w:rsidRPr="00A833CE">
        <w:rPr>
          <w:b/>
          <w:bCs/>
        </w:rPr>
        <w:t xml:space="preserve">Obszary ochrony przyrody Natura 2000,  </w:t>
      </w:r>
    </w:p>
    <w:p w14:paraId="5D6E7D61" w14:textId="77777777" w:rsidR="00D403C8" w:rsidRPr="00A833CE" w:rsidRDefault="00D403C8" w:rsidP="006445BF">
      <w:pPr>
        <w:pStyle w:val="Akapitzlist"/>
        <w:numPr>
          <w:ilvl w:val="0"/>
          <w:numId w:val="8"/>
        </w:numPr>
      </w:pPr>
      <w:r w:rsidRPr="00A833CE">
        <w:t>Jezioro Gopło (kod obszaru PLH040007) – obszar siedliskowy</w:t>
      </w:r>
    </w:p>
    <w:p w14:paraId="72CCD2AB" w14:textId="77777777" w:rsidR="00D403C8" w:rsidRPr="00A833CE" w:rsidRDefault="00D403C8" w:rsidP="006445BF">
      <w:pPr>
        <w:pStyle w:val="Akapitzlist"/>
        <w:numPr>
          <w:ilvl w:val="0"/>
          <w:numId w:val="8"/>
        </w:numPr>
        <w:rPr>
          <w:b/>
          <w:bCs/>
        </w:rPr>
      </w:pPr>
      <w:r w:rsidRPr="00A833CE">
        <w:t>Ostoja Nadgoplańska (kod obszaru PLB040004) – obszar specjalnej ochrony ptaków</w:t>
      </w:r>
    </w:p>
    <w:p w14:paraId="36BAE18F" w14:textId="77777777" w:rsidR="00D403C8" w:rsidRPr="00A833CE" w:rsidRDefault="00D403C8" w:rsidP="006445BF">
      <w:pPr>
        <w:pStyle w:val="Akapitzlist"/>
        <w:numPr>
          <w:ilvl w:val="0"/>
          <w:numId w:val="6"/>
        </w:numPr>
        <w:rPr>
          <w:b/>
          <w:bCs/>
        </w:rPr>
      </w:pPr>
      <w:r w:rsidRPr="00A833CE">
        <w:rPr>
          <w:b/>
          <w:bCs/>
        </w:rPr>
        <w:t>Park krajobrazowy</w:t>
      </w:r>
    </w:p>
    <w:p w14:paraId="3A6BF31B" w14:textId="77777777" w:rsidR="00D403C8" w:rsidRPr="00A833CE" w:rsidRDefault="00D403C8" w:rsidP="006445BF">
      <w:pPr>
        <w:pStyle w:val="Akapitzlist"/>
        <w:numPr>
          <w:ilvl w:val="0"/>
          <w:numId w:val="9"/>
        </w:numPr>
        <w:rPr>
          <w:b/>
          <w:bCs/>
        </w:rPr>
      </w:pPr>
      <w:r w:rsidRPr="00A833CE">
        <w:t>Nadgoplański Park Tysiąclecia</w:t>
      </w:r>
    </w:p>
    <w:p w14:paraId="5A5A2993" w14:textId="77777777" w:rsidR="00D403C8" w:rsidRPr="00A833CE" w:rsidRDefault="00D403C8" w:rsidP="006445BF">
      <w:pPr>
        <w:pStyle w:val="Akapitzlist"/>
        <w:numPr>
          <w:ilvl w:val="0"/>
          <w:numId w:val="6"/>
        </w:numPr>
        <w:rPr>
          <w:b/>
          <w:bCs/>
        </w:rPr>
      </w:pPr>
      <w:r w:rsidRPr="00A833CE">
        <w:rPr>
          <w:b/>
          <w:bCs/>
        </w:rPr>
        <w:t xml:space="preserve">Obszary chronionego krajobrazu, </w:t>
      </w:r>
    </w:p>
    <w:p w14:paraId="4FF9D347" w14:textId="77777777" w:rsidR="00D403C8" w:rsidRPr="00A833CE" w:rsidRDefault="00D403C8" w:rsidP="006445BF">
      <w:pPr>
        <w:pStyle w:val="Akapitzlist"/>
        <w:numPr>
          <w:ilvl w:val="0"/>
          <w:numId w:val="11"/>
        </w:numPr>
      </w:pPr>
      <w:r w:rsidRPr="00A833CE">
        <w:t>Goplańsko Kujawski Obszar Chronionego Krajobrazu</w:t>
      </w:r>
    </w:p>
    <w:p w14:paraId="3E2B33B1" w14:textId="77777777" w:rsidR="00D403C8" w:rsidRPr="00A833CE" w:rsidRDefault="00D403C8" w:rsidP="006445BF">
      <w:pPr>
        <w:pStyle w:val="Akapitzlist"/>
        <w:numPr>
          <w:ilvl w:val="0"/>
          <w:numId w:val="6"/>
        </w:numPr>
        <w:rPr>
          <w:b/>
          <w:bCs/>
        </w:rPr>
      </w:pPr>
      <w:r w:rsidRPr="00A833CE">
        <w:rPr>
          <w:b/>
          <w:bCs/>
        </w:rPr>
        <w:t>Korytarz ekologiczny</w:t>
      </w:r>
    </w:p>
    <w:p w14:paraId="1A6AF288" w14:textId="77777777" w:rsidR="00D403C8" w:rsidRPr="00A833CE" w:rsidRDefault="00D403C8" w:rsidP="006445BF">
      <w:pPr>
        <w:pStyle w:val="Akapitzlist"/>
        <w:numPr>
          <w:ilvl w:val="0"/>
          <w:numId w:val="12"/>
        </w:numPr>
      </w:pPr>
      <w:r w:rsidRPr="00A833CE">
        <w:t>Gopło</w:t>
      </w:r>
    </w:p>
    <w:p w14:paraId="0C00B978" w14:textId="77777777" w:rsidR="00B50BF8" w:rsidRPr="00A833CE" w:rsidRDefault="00B50BF8" w:rsidP="00CB0897">
      <w:r w:rsidRPr="00A833CE">
        <w:t xml:space="preserve">Środowisko przyrodnicze odgrywa tu istotną rolę i pozwala na możliwość zaspokajania potrzeb związanych z turystyką i wypoczynkiem. Przez teren Nadgopla przebiegają szlaki piesze, rowerowe i wodne. Dla potrzeb turystyki edukacyjnej zaprojektowano system ścieżek edukacyjnych, częściowo oznakowanych w terenie. </w:t>
      </w:r>
    </w:p>
    <w:p w14:paraId="7A7E1619" w14:textId="688D3395" w:rsidR="00D403C8" w:rsidRPr="00A833CE" w:rsidRDefault="00D403C8" w:rsidP="00CB0897">
      <w:r w:rsidRPr="00A833CE">
        <w:t xml:space="preserve">Z uwagi na </w:t>
      </w:r>
      <w:r w:rsidR="0083398E" w:rsidRPr="00A833CE">
        <w:t>wyjątkowe</w:t>
      </w:r>
      <w:r w:rsidRPr="00A833CE">
        <w:t xml:space="preserve"> walory przyrodnioczo-turystyczne przez gminę przebiegają</w:t>
      </w:r>
      <w:r w:rsidR="0083398E" w:rsidRPr="00A833CE">
        <w:t xml:space="preserve"> oraz otaczają</w:t>
      </w:r>
      <w:r w:rsidRPr="00A833CE">
        <w:t xml:space="preserve"> liczne szlaki turystyczne w tym szlak Wielka Pętla Wielkopolski. Wzdłuż wschodniej granicy Gminy przebiega Kanał Warta - Gopło, stanowiący także odcinek szlaku wodnego Wielkiej Pętli Wielkopolski</w:t>
      </w:r>
      <w:r w:rsidR="0083398E" w:rsidRPr="00A833CE">
        <w:t>.</w:t>
      </w:r>
    </w:p>
    <w:p w14:paraId="4352D9B0" w14:textId="5D57900A" w:rsidR="00CB0897" w:rsidRPr="00A833CE" w:rsidRDefault="00CB0897" w:rsidP="00CB0897">
      <w:pPr>
        <w:pStyle w:val="Nagwek2"/>
        <w:numPr>
          <w:ilvl w:val="1"/>
          <w:numId w:val="1"/>
        </w:numPr>
      </w:pPr>
      <w:bookmarkStart w:id="14" w:name="_Toc201060169"/>
      <w:r w:rsidRPr="00A833CE">
        <w:t xml:space="preserve">DZIEDZICTWO </w:t>
      </w:r>
      <w:r w:rsidR="00442796" w:rsidRPr="00A833CE">
        <w:t>KULTUROWE ITOŻSAMOŚĆ</w:t>
      </w:r>
      <w:bookmarkEnd w:id="14"/>
      <w:r w:rsidR="00442796" w:rsidRPr="00A833CE">
        <w:t xml:space="preserve"> </w:t>
      </w:r>
    </w:p>
    <w:p w14:paraId="54A31947" w14:textId="77777777" w:rsidR="00F24E33" w:rsidRPr="00A833CE" w:rsidRDefault="00EA0A36" w:rsidP="00843F55">
      <w:r w:rsidRPr="00A833CE">
        <w:t xml:space="preserve">Obok zasobów przyrodniczych elementem wyróżniającym się i </w:t>
      </w:r>
      <w:r w:rsidR="007815F8" w:rsidRPr="00A833CE">
        <w:t xml:space="preserve">nadającym wyjątkowość gminie </w:t>
      </w:r>
      <w:r w:rsidRPr="00A833CE">
        <w:t xml:space="preserve">jest dziedzictwo </w:t>
      </w:r>
      <w:r w:rsidR="00996B19" w:rsidRPr="00A833CE">
        <w:t xml:space="preserve">materialne i niematerialne oraz spuścizna </w:t>
      </w:r>
      <w:r w:rsidR="00B567FB" w:rsidRPr="00A833CE">
        <w:t>kulturow</w:t>
      </w:r>
      <w:r w:rsidR="00996B19" w:rsidRPr="00A833CE">
        <w:t>a</w:t>
      </w:r>
      <w:r w:rsidR="00F24E33" w:rsidRPr="00A833CE">
        <w:t xml:space="preserve">. </w:t>
      </w:r>
    </w:p>
    <w:p w14:paraId="5101D013" w14:textId="77777777" w:rsidR="00A02D5F" w:rsidRPr="00A833CE" w:rsidRDefault="003A107B" w:rsidP="00A02D5F">
      <w:r w:rsidRPr="00A833CE">
        <w:t>Na obszarze Wielkopolski zlokalizowanych jest 7 9</w:t>
      </w:r>
      <w:r w:rsidR="00FB7821" w:rsidRPr="00A833CE">
        <w:t>9</w:t>
      </w:r>
      <w:r w:rsidRPr="00A833CE">
        <w:t>4 zabytk</w:t>
      </w:r>
      <w:r w:rsidRPr="00A833CE">
        <w:rPr>
          <w:rFonts w:hint="eastAsia"/>
        </w:rPr>
        <w:t>ó</w:t>
      </w:r>
      <w:r w:rsidRPr="00A833CE">
        <w:t>w uj</w:t>
      </w:r>
      <w:r w:rsidRPr="00A833CE">
        <w:rPr>
          <w:rFonts w:hint="eastAsia"/>
        </w:rPr>
        <w:t>ę</w:t>
      </w:r>
      <w:r w:rsidRPr="00A833CE">
        <w:t>tych w rejestrze zabytk</w:t>
      </w:r>
      <w:r w:rsidRPr="00A833CE">
        <w:rPr>
          <w:rFonts w:hint="eastAsia"/>
        </w:rPr>
        <w:t>ó</w:t>
      </w:r>
      <w:r w:rsidRPr="00A833CE">
        <w:t>w wojew</w:t>
      </w:r>
      <w:r w:rsidRPr="00A833CE">
        <w:rPr>
          <w:rFonts w:hint="eastAsia"/>
        </w:rPr>
        <w:t>ó</w:t>
      </w:r>
      <w:r w:rsidRPr="00A833CE">
        <w:t>dztwa wielkopolskiego, co świadczy o dużym nasyceniu obiektów objętych ochroną prawną. Najliczniejszą grupą wśród nich są obiekty sakralne, oraz towarzyszące im pozostałe formy architektoniczne nierzadko wkomponowane w przestrzeń lokalną, wyróżniającą się w sposób szczególny na tle innych obiektów.</w:t>
      </w:r>
      <w:r w:rsidR="00A02D5F" w:rsidRPr="00A833CE">
        <w:t xml:space="preserve"> </w:t>
      </w:r>
    </w:p>
    <w:p w14:paraId="41D6A45E" w14:textId="5ED7E01C" w:rsidR="003A107B" w:rsidRPr="00A833CE" w:rsidRDefault="00107901" w:rsidP="00A02D5F">
      <w:r w:rsidRPr="00A833CE">
        <w:t>Na terenie Gminy Skulsk znajduje się wiele obiektów zabytkowych spośród których na listę</w:t>
      </w:r>
      <w:r w:rsidR="00A02D5F" w:rsidRPr="00A833CE">
        <w:t xml:space="preserve"> obiektów wpisanych d</w:t>
      </w:r>
      <w:r w:rsidRPr="00A833CE">
        <w:t>o rejestru zabytków i należą</w:t>
      </w:r>
      <w:r w:rsidR="00A7546F" w:rsidRPr="00A833CE">
        <w:t xml:space="preserve"> wymienione w tabeli.</w:t>
      </w:r>
    </w:p>
    <w:p w14:paraId="7121B288" w14:textId="77777777" w:rsidR="00A7546F" w:rsidRPr="00A833CE" w:rsidRDefault="00A7546F" w:rsidP="00A02D5F"/>
    <w:p w14:paraId="43489B20" w14:textId="77777777" w:rsidR="00A7546F" w:rsidRPr="00A833CE" w:rsidRDefault="00A7546F" w:rsidP="006B4A33">
      <w:pPr>
        <w:pStyle w:val="Tabela"/>
      </w:pPr>
    </w:p>
    <w:p w14:paraId="5D54FE58" w14:textId="6BDA893E" w:rsidR="00716D8B" w:rsidRPr="00A833CE" w:rsidRDefault="00716D8B" w:rsidP="006B4A33">
      <w:pPr>
        <w:pStyle w:val="Tabela"/>
      </w:pPr>
      <w:bookmarkStart w:id="15" w:name="_Toc201060324"/>
      <w:r w:rsidRPr="00A833CE">
        <w:lastRenderedPageBreak/>
        <w:t xml:space="preserve">Tabela </w:t>
      </w:r>
      <w:r w:rsidR="00A012BC">
        <w:fldChar w:fldCharType="begin"/>
      </w:r>
      <w:r w:rsidR="00A012BC">
        <w:instrText xml:space="preserve"> SEQ Tabela \* ARABIC </w:instrText>
      </w:r>
      <w:r w:rsidR="00A012BC">
        <w:fldChar w:fldCharType="separate"/>
      </w:r>
      <w:r w:rsidR="00973678">
        <w:rPr>
          <w:noProof/>
        </w:rPr>
        <w:t>3</w:t>
      </w:r>
      <w:r w:rsidR="00A012BC">
        <w:fldChar w:fldCharType="end"/>
      </w:r>
      <w:r w:rsidRPr="00A833CE">
        <w:t xml:space="preserve"> Wykaz obiektów zabytkowych na terenie Gminy Skulsk</w:t>
      </w:r>
      <w:bookmarkEnd w:id="15"/>
    </w:p>
    <w:tbl>
      <w:tblPr>
        <w:tblW w:w="8980"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880"/>
        <w:gridCol w:w="5100"/>
      </w:tblGrid>
      <w:tr w:rsidR="005A58DF" w:rsidRPr="00A833CE" w14:paraId="34CC6AF9" w14:textId="77777777" w:rsidTr="005A58DF">
        <w:trPr>
          <w:trHeight w:val="300"/>
        </w:trPr>
        <w:tc>
          <w:tcPr>
            <w:tcW w:w="3880" w:type="dxa"/>
            <w:shd w:val="clear" w:color="000000" w:fill="B4C6E7"/>
            <w:noWrap/>
            <w:vAlign w:val="center"/>
            <w:hideMark/>
          </w:tcPr>
          <w:p w14:paraId="68FEB2CC" w14:textId="77777777" w:rsidR="005A58DF" w:rsidRPr="00A833CE" w:rsidRDefault="005A58DF" w:rsidP="005A58DF">
            <w:pPr>
              <w:spacing w:after="0" w:line="240" w:lineRule="auto"/>
              <w:ind w:firstLine="0"/>
              <w:jc w:val="center"/>
              <w:rPr>
                <w:rFonts w:ascii="Calibri" w:eastAsia="Times New Roman" w:hAnsi="Calibri" w:cs="Calibri"/>
                <w:b/>
                <w:bCs/>
                <w:color w:val="0D0D0D"/>
                <w:kern w:val="0"/>
                <w:sz w:val="20"/>
                <w:szCs w:val="20"/>
                <w:lang w:eastAsia="pl-PL"/>
                <w14:ligatures w14:val="none"/>
              </w:rPr>
            </w:pPr>
            <w:r w:rsidRPr="00A833CE">
              <w:rPr>
                <w:rFonts w:ascii="Calibri" w:eastAsia="Times New Roman" w:hAnsi="Calibri" w:cs="Calibri"/>
                <w:b/>
                <w:bCs/>
                <w:color w:val="0D0D0D"/>
                <w:kern w:val="0"/>
                <w:sz w:val="20"/>
                <w:szCs w:val="20"/>
                <w:lang w:eastAsia="pl-PL"/>
                <w14:ligatures w14:val="none"/>
              </w:rPr>
              <w:t>Miejscowość</w:t>
            </w:r>
          </w:p>
        </w:tc>
        <w:tc>
          <w:tcPr>
            <w:tcW w:w="5100" w:type="dxa"/>
            <w:shd w:val="clear" w:color="000000" w:fill="B4C6E7"/>
            <w:noWrap/>
            <w:vAlign w:val="center"/>
            <w:hideMark/>
          </w:tcPr>
          <w:p w14:paraId="0E1E205E" w14:textId="1FC8497E" w:rsidR="005A58DF" w:rsidRPr="00A833CE" w:rsidRDefault="005A58DF" w:rsidP="005A58DF">
            <w:pPr>
              <w:spacing w:after="0" w:line="240" w:lineRule="auto"/>
              <w:ind w:firstLine="0"/>
              <w:jc w:val="center"/>
              <w:rPr>
                <w:rFonts w:ascii="Calibri" w:eastAsia="Times New Roman" w:hAnsi="Calibri" w:cs="Calibri"/>
                <w:b/>
                <w:bCs/>
                <w:color w:val="0D0D0D"/>
                <w:kern w:val="0"/>
                <w:sz w:val="20"/>
                <w:szCs w:val="20"/>
                <w:lang w:eastAsia="pl-PL"/>
                <w14:ligatures w14:val="none"/>
              </w:rPr>
            </w:pPr>
            <w:r w:rsidRPr="00A833CE">
              <w:rPr>
                <w:rFonts w:ascii="Calibri" w:eastAsia="Times New Roman" w:hAnsi="Calibri" w:cs="Calibri"/>
                <w:b/>
                <w:bCs/>
                <w:color w:val="0D0D0D"/>
                <w:kern w:val="0"/>
                <w:sz w:val="20"/>
                <w:szCs w:val="20"/>
                <w:lang w:eastAsia="pl-PL"/>
                <w14:ligatures w14:val="none"/>
              </w:rPr>
              <w:t>Obiekty wpisane do rejestru zabytków</w:t>
            </w:r>
          </w:p>
        </w:tc>
      </w:tr>
      <w:tr w:rsidR="005A58DF" w:rsidRPr="00A833CE" w14:paraId="5AEDEF60" w14:textId="77777777" w:rsidTr="005A58DF">
        <w:trPr>
          <w:trHeight w:val="510"/>
        </w:trPr>
        <w:tc>
          <w:tcPr>
            <w:tcW w:w="3880" w:type="dxa"/>
            <w:shd w:val="clear" w:color="000000" w:fill="EFF1F5"/>
            <w:noWrap/>
            <w:vAlign w:val="center"/>
            <w:hideMark/>
          </w:tcPr>
          <w:p w14:paraId="2130AE79"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Galiszewo</w:t>
            </w:r>
          </w:p>
        </w:tc>
        <w:tc>
          <w:tcPr>
            <w:tcW w:w="5100" w:type="dxa"/>
            <w:shd w:val="clear" w:color="000000" w:fill="EFF1F5"/>
            <w:vAlign w:val="center"/>
            <w:hideMark/>
          </w:tcPr>
          <w:p w14:paraId="63A20D87"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zespół dworski, 2 poł. XIX, (nr rej.: 453/194 z 2.04.1991)  wraz z parkiem</w:t>
            </w:r>
          </w:p>
        </w:tc>
      </w:tr>
      <w:tr w:rsidR="005A58DF" w:rsidRPr="00A833CE" w14:paraId="7130DBA6" w14:textId="77777777" w:rsidTr="005A58DF">
        <w:trPr>
          <w:trHeight w:val="765"/>
        </w:trPr>
        <w:tc>
          <w:tcPr>
            <w:tcW w:w="3880" w:type="dxa"/>
            <w:shd w:val="clear" w:color="000000" w:fill="EFF1F5"/>
            <w:noWrap/>
            <w:vAlign w:val="center"/>
            <w:hideMark/>
          </w:tcPr>
          <w:p w14:paraId="75050EF6"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Lisewo</w:t>
            </w:r>
          </w:p>
        </w:tc>
        <w:tc>
          <w:tcPr>
            <w:tcW w:w="5100" w:type="dxa"/>
            <w:shd w:val="clear" w:color="000000" w:fill="EFF1F5"/>
            <w:vAlign w:val="center"/>
            <w:hideMark/>
          </w:tcPr>
          <w:p w14:paraId="5E1BF272"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zespół pałacowy, k. XIX, (nr rej.: 828/Wlkp/A z 10.01.1989 i z 3.12.2010) wraz z parkiem, spichlerzem i  kapliczką w parku</w:t>
            </w:r>
          </w:p>
        </w:tc>
      </w:tr>
      <w:tr w:rsidR="005A58DF" w:rsidRPr="00A833CE" w14:paraId="3BFF082D" w14:textId="77777777" w:rsidTr="005A58DF">
        <w:trPr>
          <w:trHeight w:val="300"/>
        </w:trPr>
        <w:tc>
          <w:tcPr>
            <w:tcW w:w="3880" w:type="dxa"/>
            <w:shd w:val="clear" w:color="000000" w:fill="EFF1F5"/>
            <w:noWrap/>
            <w:vAlign w:val="center"/>
            <w:hideMark/>
          </w:tcPr>
          <w:p w14:paraId="7A676025"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Łuszczewo</w:t>
            </w:r>
          </w:p>
        </w:tc>
        <w:tc>
          <w:tcPr>
            <w:tcW w:w="5100" w:type="dxa"/>
            <w:shd w:val="clear" w:color="000000" w:fill="EFF1F5"/>
            <w:vAlign w:val="center"/>
            <w:hideMark/>
          </w:tcPr>
          <w:p w14:paraId="6AE05A8F"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park dworski, 2 poł. XIX, (nr rej.: 469/210 z 7.02.1992)</w:t>
            </w:r>
          </w:p>
        </w:tc>
      </w:tr>
      <w:tr w:rsidR="005A58DF" w:rsidRPr="00A833CE" w14:paraId="764E7D5D" w14:textId="77777777" w:rsidTr="005A58DF">
        <w:trPr>
          <w:trHeight w:val="510"/>
        </w:trPr>
        <w:tc>
          <w:tcPr>
            <w:tcW w:w="3880" w:type="dxa"/>
            <w:shd w:val="clear" w:color="000000" w:fill="EFF1F5"/>
            <w:noWrap/>
            <w:vAlign w:val="center"/>
            <w:hideMark/>
          </w:tcPr>
          <w:p w14:paraId="41E9734D"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Mniszki</w:t>
            </w:r>
          </w:p>
        </w:tc>
        <w:tc>
          <w:tcPr>
            <w:tcW w:w="5100" w:type="dxa"/>
            <w:shd w:val="clear" w:color="000000" w:fill="EFF1F5"/>
            <w:vAlign w:val="center"/>
            <w:hideMark/>
          </w:tcPr>
          <w:p w14:paraId="33F9195B"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zespół dworski, 2 poł. XIX, (nr rej.: 359/101 z 10.08.1984:) wraz z parkiem</w:t>
            </w:r>
          </w:p>
        </w:tc>
      </w:tr>
      <w:tr w:rsidR="005A58DF" w:rsidRPr="00A833CE" w14:paraId="0895ED8A" w14:textId="77777777" w:rsidTr="005A58DF">
        <w:trPr>
          <w:trHeight w:val="300"/>
        </w:trPr>
        <w:tc>
          <w:tcPr>
            <w:tcW w:w="3880" w:type="dxa"/>
            <w:vMerge w:val="restart"/>
            <w:shd w:val="clear" w:color="000000" w:fill="EFF1F5"/>
            <w:noWrap/>
            <w:vAlign w:val="center"/>
            <w:hideMark/>
          </w:tcPr>
          <w:p w14:paraId="3C2C59AA"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Skulsk</w:t>
            </w:r>
          </w:p>
        </w:tc>
        <w:tc>
          <w:tcPr>
            <w:tcW w:w="5100" w:type="dxa"/>
            <w:shd w:val="clear" w:color="000000" w:fill="EFF1F5"/>
            <w:vAlign w:val="center"/>
            <w:hideMark/>
          </w:tcPr>
          <w:p w14:paraId="0C78926C"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układ urbanistyczny, (nr rej.: 456/197 z 18.04.1991)</w:t>
            </w:r>
          </w:p>
        </w:tc>
      </w:tr>
      <w:tr w:rsidR="005A58DF" w:rsidRPr="00A833CE" w14:paraId="68527D62" w14:textId="77777777" w:rsidTr="005A58DF">
        <w:trPr>
          <w:trHeight w:val="510"/>
        </w:trPr>
        <w:tc>
          <w:tcPr>
            <w:tcW w:w="3880" w:type="dxa"/>
            <w:vMerge/>
            <w:vAlign w:val="center"/>
            <w:hideMark/>
          </w:tcPr>
          <w:p w14:paraId="7AC6725D"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p>
        </w:tc>
        <w:tc>
          <w:tcPr>
            <w:tcW w:w="5100" w:type="dxa"/>
            <w:shd w:val="clear" w:color="000000" w:fill="EFF1F5"/>
            <w:vAlign w:val="center"/>
            <w:hideMark/>
          </w:tcPr>
          <w:p w14:paraId="2A1E5292"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kościół par. pw. Narodzenia NMP i św. Józefa, 1810-15, k. XIX, (nr rej.: 386/128 z 02.09.1985)</w:t>
            </w:r>
          </w:p>
        </w:tc>
      </w:tr>
      <w:tr w:rsidR="005A58DF" w:rsidRPr="00A833CE" w14:paraId="1F3D47B8" w14:textId="77777777" w:rsidTr="005A58DF">
        <w:trPr>
          <w:trHeight w:val="300"/>
        </w:trPr>
        <w:tc>
          <w:tcPr>
            <w:tcW w:w="3880" w:type="dxa"/>
            <w:vMerge/>
            <w:vAlign w:val="center"/>
            <w:hideMark/>
          </w:tcPr>
          <w:p w14:paraId="3FA10A58"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p>
        </w:tc>
        <w:tc>
          <w:tcPr>
            <w:tcW w:w="5100" w:type="dxa"/>
            <w:shd w:val="clear" w:color="000000" w:fill="EFF1F5"/>
            <w:vAlign w:val="center"/>
            <w:hideMark/>
          </w:tcPr>
          <w:p w14:paraId="2016A178"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plebania, k. XIX, nr rej. (nr rej.: 386/128 z 02.09.1985)</w:t>
            </w:r>
          </w:p>
        </w:tc>
      </w:tr>
      <w:tr w:rsidR="005A58DF" w:rsidRPr="00A833CE" w14:paraId="28A2C2C6" w14:textId="77777777" w:rsidTr="005A58DF">
        <w:trPr>
          <w:trHeight w:val="300"/>
        </w:trPr>
        <w:tc>
          <w:tcPr>
            <w:tcW w:w="3880" w:type="dxa"/>
            <w:vMerge w:val="restart"/>
            <w:shd w:val="clear" w:color="000000" w:fill="EFF1F5"/>
            <w:noWrap/>
            <w:vAlign w:val="center"/>
            <w:hideMark/>
          </w:tcPr>
          <w:p w14:paraId="0CF5307E"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Warzymowo</w:t>
            </w:r>
          </w:p>
        </w:tc>
        <w:tc>
          <w:tcPr>
            <w:tcW w:w="5100" w:type="dxa"/>
            <w:shd w:val="clear" w:color="000000" w:fill="EFF1F5"/>
            <w:vAlign w:val="center"/>
            <w:hideMark/>
          </w:tcPr>
          <w:p w14:paraId="355212AA"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układ przestrzenny osady, (nr rej.: 457/198 z 18.04.1991)</w:t>
            </w:r>
          </w:p>
        </w:tc>
      </w:tr>
      <w:tr w:rsidR="005A58DF" w:rsidRPr="00A833CE" w14:paraId="12DDEF00" w14:textId="77777777" w:rsidTr="005A58DF">
        <w:trPr>
          <w:trHeight w:val="510"/>
        </w:trPr>
        <w:tc>
          <w:tcPr>
            <w:tcW w:w="3880" w:type="dxa"/>
            <w:vMerge/>
            <w:vAlign w:val="center"/>
            <w:hideMark/>
          </w:tcPr>
          <w:p w14:paraId="0716F68E"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p>
        </w:tc>
        <w:tc>
          <w:tcPr>
            <w:tcW w:w="5100" w:type="dxa"/>
            <w:shd w:val="clear" w:color="000000" w:fill="EFF1F5"/>
            <w:vAlign w:val="center"/>
            <w:hideMark/>
          </w:tcPr>
          <w:p w14:paraId="16FD6A26"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kościół fil. pw. św. Stanisława BM, XV, (nr rej.: 8/A z 28.04.1966 oraz 355/196 z 2.04.1991)</w:t>
            </w:r>
          </w:p>
        </w:tc>
      </w:tr>
      <w:tr w:rsidR="005A58DF" w:rsidRPr="00A833CE" w14:paraId="653F44E4" w14:textId="77777777" w:rsidTr="005A58DF">
        <w:trPr>
          <w:trHeight w:val="300"/>
        </w:trPr>
        <w:tc>
          <w:tcPr>
            <w:tcW w:w="3880" w:type="dxa"/>
            <w:vMerge/>
            <w:vAlign w:val="center"/>
            <w:hideMark/>
          </w:tcPr>
          <w:p w14:paraId="67269981"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p>
        </w:tc>
        <w:tc>
          <w:tcPr>
            <w:tcW w:w="5100" w:type="dxa"/>
            <w:shd w:val="clear" w:color="000000" w:fill="EFF1F5"/>
            <w:vAlign w:val="center"/>
            <w:hideMark/>
          </w:tcPr>
          <w:p w14:paraId="4EDBE725"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dwór, 2 poł. XIX, (nr rej.: 454/195 z 2.04.1991)</w:t>
            </w:r>
          </w:p>
        </w:tc>
      </w:tr>
      <w:tr w:rsidR="005A58DF" w:rsidRPr="00A833CE" w14:paraId="5D2A6E2F" w14:textId="77777777" w:rsidTr="005A58DF">
        <w:trPr>
          <w:trHeight w:val="300"/>
        </w:trPr>
        <w:tc>
          <w:tcPr>
            <w:tcW w:w="3880" w:type="dxa"/>
            <w:vMerge/>
            <w:vAlign w:val="center"/>
            <w:hideMark/>
          </w:tcPr>
          <w:p w14:paraId="4742BF7C"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p>
        </w:tc>
        <w:tc>
          <w:tcPr>
            <w:tcW w:w="5100" w:type="dxa"/>
            <w:shd w:val="clear" w:color="000000" w:fill="EFF1F5"/>
            <w:vAlign w:val="center"/>
            <w:hideMark/>
          </w:tcPr>
          <w:p w14:paraId="66B8DE06" w14:textId="77777777" w:rsidR="005A58DF" w:rsidRPr="00A833CE" w:rsidRDefault="005A58DF" w:rsidP="005A58DF">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 dom nr 4, XIX/XX, (nr rej.: 393/135 z 29.12.1986)</w:t>
            </w:r>
          </w:p>
        </w:tc>
      </w:tr>
    </w:tbl>
    <w:p w14:paraId="577E0920" w14:textId="77777777" w:rsidR="009C5BF1" w:rsidRPr="00A833CE" w:rsidRDefault="009C5BF1" w:rsidP="005022E1">
      <w:pPr>
        <w:ind w:firstLine="0"/>
        <w:contextualSpacing/>
      </w:pPr>
    </w:p>
    <w:p w14:paraId="7E55B036" w14:textId="32F1C973" w:rsidR="00084677" w:rsidRPr="00A833CE" w:rsidRDefault="00084677" w:rsidP="00084677">
      <w:r w:rsidRPr="00A833CE">
        <w:t xml:space="preserve">Spośród wymienionych powyżej obiektów zbytkowych na szczególną uwagę zasługuje kościół pw. Narodzenia NMP w Skulsku ze słynącą łaskami gotycką </w:t>
      </w:r>
      <w:r w:rsidR="005A58DF" w:rsidRPr="00A833CE">
        <w:t>P</w:t>
      </w:r>
      <w:r w:rsidRPr="00A833CE">
        <w:t>ietą, gdzie według legendy żołnierzom Bolesława Chrobrego ukazała się postać Matki Boskiej.</w:t>
      </w:r>
      <w:r w:rsidR="005A58DF" w:rsidRPr="00A833CE">
        <w:t xml:space="preserve"> To miejsce kultu z jedynym w Gminie ruchomym zabytkiem ujętym </w:t>
      </w:r>
      <w:r w:rsidR="009900EE" w:rsidRPr="00A833CE">
        <w:t>w rejestrze zabytków (nr rej. B-S3/14)</w:t>
      </w:r>
    </w:p>
    <w:p w14:paraId="711CB9A7" w14:textId="24E31980" w:rsidR="006C4CA5" w:rsidRPr="00A833CE" w:rsidRDefault="00084677" w:rsidP="00084677">
      <w:pPr>
        <w:ind w:firstLine="708"/>
      </w:pPr>
      <w:r w:rsidRPr="00A833CE">
        <w:t xml:space="preserve">Na uwagę zasługują również cenne nagrobki cmentarne oraz krzyże, które zachowały się na cmentarzu w Skulskiej Wsi. </w:t>
      </w:r>
    </w:p>
    <w:p w14:paraId="138194A4" w14:textId="77777777" w:rsidR="00CE4442" w:rsidRPr="00A833CE" w:rsidRDefault="009C5BF1" w:rsidP="00CE4442">
      <w:r w:rsidRPr="00A833CE">
        <w:t>Na terenie Gminy odnaleźć można również stanowiska archeologiczne, które są źródłem informacji o dawnych kulturach i ludziach zamieszkujących obecne tereny Gminy.</w:t>
      </w:r>
      <w:r w:rsidR="006C4CA5" w:rsidRPr="00A833CE">
        <w:t xml:space="preserve"> </w:t>
      </w:r>
      <w:r w:rsidR="00A02D5F" w:rsidRPr="00A833CE">
        <w:t>Poczucie odrębności i wyjątkowości kulturowej nadaj</w:t>
      </w:r>
      <w:r w:rsidRPr="00A833CE">
        <w:t>ą przekazywane z pokolenia na pokolenie legendy i przekazy, wedle których w Warzymowie i położonej niedaleko Goplanie urodzili się Piast Kołodziej i jego żona Rzepicha – protoplaści rodu Piastów.</w:t>
      </w:r>
      <w:r w:rsidR="00CE4442" w:rsidRPr="00A833CE">
        <w:t xml:space="preserve"> </w:t>
      </w:r>
    </w:p>
    <w:p w14:paraId="24A497CD" w14:textId="728C3025" w:rsidR="006C4CA5" w:rsidRPr="00A833CE" w:rsidRDefault="006C4CA5" w:rsidP="006C4CA5">
      <w:r w:rsidRPr="00A833CE">
        <w:t>Ponadto w świadomości mieszkańców pozostaje potrzeba kultywowania tradycji i zachowania jej ciągłości przez co do dziś odtwarzana jest tradycja Ochweśnicka, na którą składają się unikatowe potrawy, gwara, obyczaje, rzemiosło i wyroby rzemieślnicze oraz historia.</w:t>
      </w:r>
    </w:p>
    <w:p w14:paraId="5EF68C3E" w14:textId="033DC62C" w:rsidR="009C5BF1" w:rsidRPr="00A833CE" w:rsidRDefault="009C5BF1" w:rsidP="009C5BF1">
      <w:r w:rsidRPr="00A833CE">
        <w:t>Szczególnie ciekawym walorem niematerialnym okolic Skulska jest kmina ochweśnicka – żargon, który powstał w pierwszej połowie XIX wieku. Była to gwara wędrownych handlarzy świętymi obrazami ze Skulska, a później także handlarzy gęśmi i pierzem z pobliskiego Ślesina. Na kminę ochweśnicką składały się słowa zapożyczone z żargonów: polskiego złodziejskiego i ruskich, a także czeskich. Nazwa liczącej 800 słów gwary pochodzi od wyrazu ,,ochwest” oznaczającego święty obraz.</w:t>
      </w:r>
    </w:p>
    <w:p w14:paraId="79FB2371" w14:textId="0B42A68E" w:rsidR="00E27564" w:rsidRPr="00A833CE" w:rsidRDefault="00084677" w:rsidP="00CB0897">
      <w:r w:rsidRPr="00A833CE">
        <w:t>Obecnie n</w:t>
      </w:r>
      <w:r w:rsidR="00CB0897" w:rsidRPr="00A833CE">
        <w:t>a terenie Gminy funkcjonuje Gminny Ośrodek Kultury w Skulsku</w:t>
      </w:r>
      <w:r w:rsidR="00F05AE6" w:rsidRPr="00A833CE">
        <w:t xml:space="preserve"> </w:t>
      </w:r>
      <w:r w:rsidR="00F05AE6" w:rsidRPr="00964893">
        <w:t>z siedzibą w Mielnicy Dużej</w:t>
      </w:r>
      <w:r w:rsidR="00CB0897" w:rsidRPr="00964893">
        <w:t xml:space="preserve">, </w:t>
      </w:r>
      <w:r w:rsidR="00E27564" w:rsidRPr="00964893">
        <w:t xml:space="preserve">który pełni rolę </w:t>
      </w:r>
      <w:r w:rsidR="00B013B3" w:rsidRPr="00964893">
        <w:t>centrum życia kulturalnego mieszkańców. Zapewnia</w:t>
      </w:r>
      <w:r w:rsidR="00B013B3" w:rsidRPr="00A833CE">
        <w:t xml:space="preserve">jąc dostęp do przestrzeni kulturalno – rozrywkowej, ośrodek stanowi </w:t>
      </w:r>
      <w:r w:rsidR="002006BF" w:rsidRPr="00A833CE">
        <w:t xml:space="preserve">miejsce spotkań przyjazne wszystkim mieszkańcom, </w:t>
      </w:r>
      <w:r w:rsidR="00F05AE6" w:rsidRPr="00A833CE">
        <w:t xml:space="preserve">               </w:t>
      </w:r>
      <w:r w:rsidR="002006BF" w:rsidRPr="00A833CE">
        <w:t xml:space="preserve">w którym mają możliwość do realizacji swoich pasji i zainteresowań. </w:t>
      </w:r>
      <w:r w:rsidR="00E27564" w:rsidRPr="00A833CE">
        <w:t xml:space="preserve">GOK jest organizatorem wielu </w:t>
      </w:r>
      <w:r w:rsidR="00E27564" w:rsidRPr="00A833CE">
        <w:lastRenderedPageBreak/>
        <w:t>imprez, które odbywają się w sezonie letnim nad jeziorami skulskimi</w:t>
      </w:r>
      <w:r w:rsidR="00F05AE6" w:rsidRPr="00A833CE">
        <w:t xml:space="preserve"> </w:t>
      </w:r>
      <w:r w:rsidR="00F05AE6" w:rsidRPr="00964893">
        <w:t>oraz nad Gopłem i Kanałem Warta</w:t>
      </w:r>
      <w:r w:rsidR="00577EA7" w:rsidRPr="00964893">
        <w:t>-</w:t>
      </w:r>
      <w:r w:rsidR="00F05AE6" w:rsidRPr="00964893">
        <w:t xml:space="preserve"> Gopło</w:t>
      </w:r>
      <w:r w:rsidR="009900EE" w:rsidRPr="00964893">
        <w:t>.</w:t>
      </w:r>
    </w:p>
    <w:p w14:paraId="57088159" w14:textId="7EC9A951" w:rsidR="00F24E33" w:rsidRPr="00A833CE" w:rsidRDefault="00CB0897" w:rsidP="004D299C">
      <w:r w:rsidRPr="00A833CE">
        <w:t xml:space="preserve">Ważnym wydarzeniem </w:t>
      </w:r>
      <w:r w:rsidR="00084677" w:rsidRPr="00A833CE">
        <w:t xml:space="preserve">dla społeczności gminnej </w:t>
      </w:r>
      <w:r w:rsidRPr="00A833CE">
        <w:t xml:space="preserve">jest </w:t>
      </w:r>
      <w:r w:rsidR="00B44A21" w:rsidRPr="00A833CE">
        <w:t xml:space="preserve">Święto Jeziora </w:t>
      </w:r>
      <w:r w:rsidR="00D34BAF" w:rsidRPr="00A833CE">
        <w:t>G</w:t>
      </w:r>
      <w:r w:rsidR="00B44A21" w:rsidRPr="00A833CE">
        <w:t>opło</w:t>
      </w:r>
      <w:r w:rsidRPr="00A833CE">
        <w:t xml:space="preserve"> Nadgoplański Festiwal Muzyczny</w:t>
      </w:r>
      <w:r w:rsidR="00084677" w:rsidRPr="00A833CE">
        <w:t xml:space="preserve">, którego </w:t>
      </w:r>
      <w:r w:rsidR="004D299C" w:rsidRPr="00A833CE">
        <w:t>organizatorem</w:t>
      </w:r>
      <w:r w:rsidR="00084677" w:rsidRPr="00A833CE">
        <w:t xml:space="preserve"> jest</w:t>
      </w:r>
      <w:r w:rsidRPr="00A833CE">
        <w:t xml:space="preserve"> GOK, Centrum Kultury „Ziemowit” w Kruszwicy oraz</w:t>
      </w:r>
      <w:r w:rsidR="004D299C" w:rsidRPr="00A833CE">
        <w:t xml:space="preserve"> Urząd Gminy w Skulsku</w:t>
      </w:r>
      <w:r w:rsidRPr="00A833CE">
        <w:t xml:space="preserve">. Głównym celem festiwalu jest promocja walorów turystycznych </w:t>
      </w:r>
      <w:r w:rsidR="00F05AE6" w:rsidRPr="00A833CE">
        <w:t xml:space="preserve">                                     </w:t>
      </w:r>
      <w:r w:rsidRPr="00A833CE">
        <w:t xml:space="preserve">i krajobrazowych Nadgoplańskiego Parku Tysiąclecia. </w:t>
      </w:r>
    </w:p>
    <w:p w14:paraId="5778D196" w14:textId="6576ACA2" w:rsidR="002006BF" w:rsidRPr="00A833CE" w:rsidRDefault="00442796" w:rsidP="00442796">
      <w:pPr>
        <w:ind w:firstLine="708"/>
      </w:pPr>
      <w:r w:rsidRPr="00A833CE">
        <w:t xml:space="preserve">Na terenie Gminy, w budynku dawnej plebani w Skulsku, mieści się </w:t>
      </w:r>
      <w:r w:rsidR="002006BF" w:rsidRPr="00A833CE">
        <w:t>Lokalna Izba Pamięci im. Stefana Wajchta,</w:t>
      </w:r>
      <w:r w:rsidR="007B2048" w:rsidRPr="00A833CE">
        <w:t xml:space="preserve"> zasłużonego społecznika Skulska. Tu</w:t>
      </w:r>
      <w:r w:rsidR="002006BF" w:rsidRPr="00A833CE">
        <w:t xml:space="preserve"> znajdują się </w:t>
      </w:r>
      <w:r w:rsidR="007B2048" w:rsidRPr="00A833CE">
        <w:t>fotografie</w:t>
      </w:r>
      <w:r w:rsidR="002006BF" w:rsidRPr="00A833CE">
        <w:t>, notatki, kopie rękopisów i pamiątki po Stefanie Wajchcie i innych postaciach zasłużonych w historii Skulska.</w:t>
      </w:r>
    </w:p>
    <w:p w14:paraId="6D632853" w14:textId="77777777" w:rsidR="00417297" w:rsidRPr="00A833CE" w:rsidRDefault="00417297" w:rsidP="005D51B2">
      <w:pPr>
        <w:ind w:firstLine="0"/>
        <w:rPr>
          <w:b/>
          <w:bCs/>
        </w:rPr>
      </w:pPr>
    </w:p>
    <w:p w14:paraId="24754532" w14:textId="77777777" w:rsidR="00417297" w:rsidRPr="00A833CE" w:rsidRDefault="00417297" w:rsidP="00417297">
      <w:pPr>
        <w:rPr>
          <w:b/>
          <w:bCs/>
        </w:rPr>
      </w:pPr>
    </w:p>
    <w:p w14:paraId="03125D0A" w14:textId="5AF492DA" w:rsidR="00F2402B" w:rsidRPr="00A833CE" w:rsidRDefault="005D51B2" w:rsidP="00E26245">
      <w:pPr>
        <w:pStyle w:val="Nagwek1"/>
        <w:numPr>
          <w:ilvl w:val="0"/>
          <w:numId w:val="1"/>
        </w:numPr>
      </w:pPr>
      <w:r w:rsidRPr="00A833CE">
        <w:br w:type="column"/>
      </w:r>
      <w:bookmarkStart w:id="16" w:name="_Toc201060170"/>
      <w:r w:rsidR="00F2402B" w:rsidRPr="00A833CE">
        <w:lastRenderedPageBreak/>
        <w:t>OBSZAR SPOŁECZNY</w:t>
      </w:r>
      <w:bookmarkEnd w:id="16"/>
    </w:p>
    <w:p w14:paraId="7287F31D" w14:textId="5B6AE7F6" w:rsidR="00F2402B" w:rsidRPr="00A833CE" w:rsidRDefault="00F2402B" w:rsidP="00E26245">
      <w:pPr>
        <w:pStyle w:val="Nagwek2"/>
        <w:numPr>
          <w:ilvl w:val="1"/>
          <w:numId w:val="1"/>
        </w:numPr>
      </w:pPr>
      <w:r w:rsidRPr="00A833CE">
        <w:tab/>
      </w:r>
      <w:bookmarkStart w:id="17" w:name="_Toc201060171"/>
      <w:r w:rsidRPr="00A833CE">
        <w:t>DEMOGRAFI</w:t>
      </w:r>
      <w:r w:rsidR="00C14097" w:rsidRPr="00A833CE">
        <w:t>A</w:t>
      </w:r>
      <w:bookmarkEnd w:id="17"/>
    </w:p>
    <w:p w14:paraId="7B760716" w14:textId="3E77958C" w:rsidR="008C31D5" w:rsidRPr="00A833CE" w:rsidRDefault="002704CF" w:rsidP="0030451C">
      <w:r w:rsidRPr="00A833CE">
        <w:t xml:space="preserve">Według danych GUS z 31.12.2023 Gminę Skulsk zamieszkiwało </w:t>
      </w:r>
      <w:r w:rsidR="0030451C" w:rsidRPr="00A833CE">
        <w:t>5</w:t>
      </w:r>
      <w:r w:rsidR="00E8195C" w:rsidRPr="00A833CE">
        <w:t> </w:t>
      </w:r>
      <w:r w:rsidR="0030451C" w:rsidRPr="00A833CE">
        <w:t>7</w:t>
      </w:r>
      <w:r w:rsidR="00714B72" w:rsidRPr="00A833CE">
        <w:t>16</w:t>
      </w:r>
      <w:r w:rsidR="00E8195C" w:rsidRPr="00A833CE">
        <w:t xml:space="preserve"> osób</w:t>
      </w:r>
      <w:r w:rsidR="0030451C" w:rsidRPr="00A833CE">
        <w:t>,</w:t>
      </w:r>
      <w:r w:rsidR="00B66552" w:rsidRPr="00A833CE">
        <w:t xml:space="preserve"> co stanowi 4,44% ludności całego powiatu konińskiego. </w:t>
      </w:r>
      <w:r w:rsidR="008C31D5" w:rsidRPr="00A833CE">
        <w:t>Miejscowościami o największym zaludnieniu w Gminie są: Skulsk, Łuszczewo, Lisewo, Przyłubie</w:t>
      </w:r>
      <w:r w:rsidR="002722BC">
        <w:t xml:space="preserve"> o</w:t>
      </w:r>
      <w:r w:rsidR="008C31D5" w:rsidRPr="00A833CE">
        <w:t>raz Skulska Wieś.</w:t>
      </w:r>
    </w:p>
    <w:p w14:paraId="4B319334" w14:textId="1017C890" w:rsidR="0030451C" w:rsidRPr="00A833CE" w:rsidRDefault="00B66552" w:rsidP="0030451C">
      <w:r w:rsidRPr="00A833CE">
        <w:t>Mężczyźni stanowili</w:t>
      </w:r>
      <w:r w:rsidR="0030451C" w:rsidRPr="00A833CE">
        <w:t xml:space="preserve"> </w:t>
      </w:r>
      <w:r w:rsidRPr="00A833CE">
        <w:t>50,2% mieszkańców gminy, natomiast kobiety stanowiły</w:t>
      </w:r>
      <w:r w:rsidR="0030451C" w:rsidRPr="00A833CE">
        <w:t xml:space="preserve"> 49,8% </w:t>
      </w:r>
      <w:r w:rsidR="00361EDD" w:rsidRPr="00A833CE">
        <w:t>mieszkańców</w:t>
      </w:r>
      <w:r w:rsidR="0030451C" w:rsidRPr="00A833CE">
        <w:t xml:space="preserve">. </w:t>
      </w:r>
      <w:r w:rsidR="00E8195C" w:rsidRPr="00A833CE">
        <w:t>W porównaniu z rokiem</w:t>
      </w:r>
      <w:r w:rsidR="0030451C" w:rsidRPr="00A833CE">
        <w:t xml:space="preserve"> 20</w:t>
      </w:r>
      <w:r w:rsidR="00361EDD" w:rsidRPr="00A833CE">
        <w:t>2</w:t>
      </w:r>
      <w:r w:rsidR="0030451C" w:rsidRPr="00A833CE">
        <w:t xml:space="preserve">2 liczba mieszkańców </w:t>
      </w:r>
      <w:r w:rsidRPr="00A833CE">
        <w:t xml:space="preserve">zmniejszyła się </w:t>
      </w:r>
      <w:r w:rsidR="0030451C" w:rsidRPr="00A833CE">
        <w:t xml:space="preserve">o </w:t>
      </w:r>
      <w:r w:rsidR="00361EDD" w:rsidRPr="00A833CE">
        <w:t>8</w:t>
      </w:r>
      <w:r w:rsidR="0030451C" w:rsidRPr="00A833CE">
        <w:t>,</w:t>
      </w:r>
      <w:r w:rsidR="00361EDD" w:rsidRPr="00A833CE">
        <w:t>4</w:t>
      </w:r>
      <w:r w:rsidR="0030451C" w:rsidRPr="00A833CE">
        <w:t>%</w:t>
      </w:r>
      <w:r w:rsidRPr="00A833CE">
        <w:t>.</w:t>
      </w:r>
    </w:p>
    <w:p w14:paraId="35AFAD13" w14:textId="77777777" w:rsidR="008F0896" w:rsidRPr="00A833CE" w:rsidRDefault="00361EDD" w:rsidP="00682D5D">
      <w:pPr>
        <w:keepNext/>
        <w:ind w:firstLine="0"/>
        <w:jc w:val="center"/>
      </w:pPr>
      <w:r w:rsidRPr="00A833CE">
        <w:rPr>
          <w:noProof/>
          <w:lang w:eastAsia="pl-PL"/>
        </w:rPr>
        <w:drawing>
          <wp:inline distT="0" distB="0" distL="0" distR="0" wp14:anchorId="25CB04B1" wp14:editId="24D3D41B">
            <wp:extent cx="5174673" cy="2223655"/>
            <wp:effectExtent l="0" t="0" r="6985" b="5715"/>
            <wp:docPr id="2035169120" name="Wykres 1">
              <a:extLst xmlns:a="http://schemas.openxmlformats.org/drawingml/2006/main">
                <a:ext uri="{FF2B5EF4-FFF2-40B4-BE49-F238E27FC236}">
                  <a16:creationId xmlns:a16="http://schemas.microsoft.com/office/drawing/2014/main" id="{FD7ABCE3-F055-B007-F12A-B87FACB843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4BB559F" w14:textId="1CE03A52" w:rsidR="005C2D71" w:rsidRDefault="008F0896" w:rsidP="005C2D71">
      <w:pPr>
        <w:pStyle w:val="Legenda"/>
        <w:spacing w:after="0"/>
      </w:pPr>
      <w:bookmarkStart w:id="18" w:name="_Toc201060292"/>
      <w:r w:rsidRPr="00A833CE">
        <w:t xml:space="preserve">Rys.  </w:t>
      </w:r>
      <w:r w:rsidR="00A012BC">
        <w:fldChar w:fldCharType="begin"/>
      </w:r>
      <w:r w:rsidR="00A012BC">
        <w:instrText xml:space="preserve"> SEQ Rys._ \* ARABIC </w:instrText>
      </w:r>
      <w:r w:rsidR="00A012BC">
        <w:fldChar w:fldCharType="separate"/>
      </w:r>
      <w:r w:rsidR="00973678">
        <w:rPr>
          <w:noProof/>
        </w:rPr>
        <w:t>6</w:t>
      </w:r>
      <w:r w:rsidR="00A012BC">
        <w:fldChar w:fldCharType="end"/>
      </w:r>
      <w:r w:rsidRPr="00A833CE">
        <w:t xml:space="preserve"> Liczba mieszkańców w Gminie Skulsk w latach 2015-2023,</w:t>
      </w:r>
      <w:bookmarkEnd w:id="18"/>
      <w:r w:rsidRPr="00A833CE">
        <w:t xml:space="preserve"> </w:t>
      </w:r>
    </w:p>
    <w:p w14:paraId="4CDBD94B" w14:textId="4A9B593D" w:rsidR="00C54B2A" w:rsidRDefault="00C54B2A" w:rsidP="005C2D71">
      <w:pPr>
        <w:pStyle w:val="rdorysunku"/>
        <w:rPr>
          <w:rStyle w:val="rdorysunkuZnak"/>
          <w:i/>
          <w:iCs/>
        </w:rPr>
      </w:pPr>
      <w:r w:rsidRPr="00CD4B9A">
        <w:rPr>
          <w:rStyle w:val="rdorysunkuZnak"/>
          <w:i/>
          <w:iCs/>
        </w:rPr>
        <w:t xml:space="preserve">Źródło: </w:t>
      </w:r>
      <w:r w:rsidR="008F0896" w:rsidRPr="00CD4B9A">
        <w:rPr>
          <w:rStyle w:val="rdorysunkuZnak"/>
          <w:i/>
          <w:iCs/>
        </w:rPr>
        <w:t xml:space="preserve">dane </w:t>
      </w:r>
      <w:r w:rsidRPr="00CD4B9A">
        <w:rPr>
          <w:rStyle w:val="rdorysunkuZnak"/>
          <w:i/>
          <w:iCs/>
        </w:rPr>
        <w:t>BDL GUS</w:t>
      </w:r>
    </w:p>
    <w:p w14:paraId="2D76F71A" w14:textId="77777777" w:rsidR="005C2D71" w:rsidRPr="00A833CE" w:rsidRDefault="005C2D71" w:rsidP="005C2D71">
      <w:pPr>
        <w:pStyle w:val="rdorysunku"/>
      </w:pPr>
    </w:p>
    <w:p w14:paraId="4704A6BB" w14:textId="1EA59B7B" w:rsidR="0030451C" w:rsidRPr="00A833CE" w:rsidRDefault="0030451C" w:rsidP="0030451C">
      <w:r w:rsidRPr="00A833CE">
        <w:t>Populacja w gminie Skulsk</w:t>
      </w:r>
      <w:r w:rsidR="00361EDD" w:rsidRPr="00A833CE">
        <w:t xml:space="preserve"> na podstawie danych GUS</w:t>
      </w:r>
    </w:p>
    <w:p w14:paraId="552D8F03" w14:textId="15817899" w:rsidR="00C54B2A" w:rsidRPr="00A833CE" w:rsidRDefault="00C54B2A" w:rsidP="00C54B2A">
      <w:pPr>
        <w:ind w:firstLine="708"/>
      </w:pPr>
      <w:r w:rsidRPr="00A833CE">
        <w:t xml:space="preserve">Według GUS w Gminie Skulsk od 2021 roku obserwuje się </w:t>
      </w:r>
      <w:r w:rsidR="008C31D5" w:rsidRPr="00A833CE">
        <w:t>wzrastający</w:t>
      </w:r>
      <w:r w:rsidRPr="00A833CE">
        <w:t xml:space="preserve"> ujemny przyrost naturalny. W 2023 roku urodziło się 50 dzieci, w tym 56% dziewczynek i 44% chłopców. Liczba zgonów wyniosła 80</w:t>
      </w:r>
      <w:r w:rsidR="008C31D5" w:rsidRPr="00A833CE">
        <w:t xml:space="preserve"> i znacząco</w:t>
      </w:r>
      <w:r w:rsidRPr="00A833CE">
        <w:t xml:space="preserve"> przewyższa liczbę urodzeń. Współczynnik dynamiki demograficznej wyniósł 0,60. </w:t>
      </w:r>
    </w:p>
    <w:p w14:paraId="025ECF42" w14:textId="77777777" w:rsidR="008F0896" w:rsidRPr="00A833CE" w:rsidRDefault="00C54B2A" w:rsidP="00682D5D">
      <w:pPr>
        <w:keepNext/>
        <w:ind w:firstLine="0"/>
        <w:jc w:val="center"/>
      </w:pPr>
      <w:r w:rsidRPr="00A833CE">
        <w:rPr>
          <w:noProof/>
          <w:lang w:eastAsia="pl-PL"/>
        </w:rPr>
        <w:drawing>
          <wp:inline distT="0" distB="0" distL="0" distR="0" wp14:anchorId="2C434621" wp14:editId="3F9FA432">
            <wp:extent cx="5593080" cy="2493818"/>
            <wp:effectExtent l="0" t="0" r="7620" b="1905"/>
            <wp:docPr id="901768202" name="Wykres 1">
              <a:extLst xmlns:a="http://schemas.openxmlformats.org/drawingml/2006/main">
                <a:ext uri="{FF2B5EF4-FFF2-40B4-BE49-F238E27FC236}">
                  <a16:creationId xmlns:a16="http://schemas.microsoft.com/office/drawing/2014/main" id="{F19240FF-DAA1-B88A-788F-5D8AC62017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05FF43D" w14:textId="637E1130" w:rsidR="005C2D71" w:rsidRDefault="008F0896" w:rsidP="005C2D71">
      <w:pPr>
        <w:pStyle w:val="Legenda"/>
        <w:spacing w:after="0"/>
      </w:pPr>
      <w:bookmarkStart w:id="19" w:name="_Toc201060293"/>
      <w:r w:rsidRPr="00A833CE">
        <w:t xml:space="preserve">Rys.  </w:t>
      </w:r>
      <w:r w:rsidR="00A012BC">
        <w:fldChar w:fldCharType="begin"/>
      </w:r>
      <w:r w:rsidR="00A012BC">
        <w:instrText xml:space="preserve"> SEQ Rys._ \* ARABIC </w:instrText>
      </w:r>
      <w:r w:rsidR="00A012BC">
        <w:fldChar w:fldCharType="separate"/>
      </w:r>
      <w:r w:rsidR="00973678">
        <w:rPr>
          <w:noProof/>
        </w:rPr>
        <w:t>7</w:t>
      </w:r>
      <w:r w:rsidR="00A012BC">
        <w:fldChar w:fldCharType="end"/>
      </w:r>
      <w:r w:rsidRPr="00A833CE">
        <w:t xml:space="preserve"> Liczba urodzeń i zgonów w Gminie Skulsk w latach 2015-2023,</w:t>
      </w:r>
      <w:bookmarkEnd w:id="19"/>
      <w:r w:rsidRPr="00A833CE">
        <w:t xml:space="preserve"> </w:t>
      </w:r>
    </w:p>
    <w:p w14:paraId="0816DF84" w14:textId="536121F1" w:rsidR="00C54B2A" w:rsidRPr="00A833CE" w:rsidRDefault="008F0896" w:rsidP="005C2D71">
      <w:pPr>
        <w:pStyle w:val="rdorysunku"/>
      </w:pPr>
      <w:r w:rsidRPr="005C2D71">
        <w:rPr>
          <w:rStyle w:val="rdorysunkuZnak"/>
          <w:i/>
          <w:iCs/>
        </w:rPr>
        <w:t>Źródło</w:t>
      </w:r>
      <w:r w:rsidRPr="00221DAD">
        <w:rPr>
          <w:rStyle w:val="rdorysunkuZnak"/>
        </w:rPr>
        <w:t>: dane BDL GUS</w:t>
      </w:r>
    </w:p>
    <w:p w14:paraId="1468A891" w14:textId="459111F0" w:rsidR="00EE1012" w:rsidRPr="00A833CE" w:rsidRDefault="00EE1012" w:rsidP="00EE1012">
      <w:pPr>
        <w:ind w:firstLine="708"/>
        <w:rPr>
          <w:vertAlign w:val="superscript"/>
        </w:rPr>
      </w:pPr>
      <w:r w:rsidRPr="00A833CE">
        <w:lastRenderedPageBreak/>
        <w:t>Gęstość zaludnienia systematycznie spada, co jest wynikiem ujemnego przyrostu w Gminie. W gminie Skulsk wskaźnik</w:t>
      </w:r>
      <w:r w:rsidR="00C54B2A" w:rsidRPr="00A833CE">
        <w:t xml:space="preserve"> ten</w:t>
      </w:r>
      <w:r w:rsidRPr="00A833CE">
        <w:t xml:space="preserve"> </w:t>
      </w:r>
      <w:r w:rsidR="00C54B2A" w:rsidRPr="00A833CE">
        <w:t xml:space="preserve">w 2023 r. </w:t>
      </w:r>
      <w:r w:rsidRPr="00A833CE">
        <w:t>wyn</w:t>
      </w:r>
      <w:r w:rsidR="00C54B2A" w:rsidRPr="00A833CE">
        <w:t>osił</w:t>
      </w:r>
      <w:r w:rsidRPr="00A833CE">
        <w:t xml:space="preserve"> 67</w:t>
      </w:r>
      <w:r w:rsidR="00C54B2A" w:rsidRPr="00A833CE">
        <w:t>,3 i był znacznie niższy w po</w:t>
      </w:r>
      <w:r w:rsidRPr="00A833CE">
        <w:t xml:space="preserve">równaniu </w:t>
      </w:r>
      <w:r w:rsidR="00C54B2A" w:rsidRPr="00A833CE">
        <w:t>z</w:t>
      </w:r>
      <w:r w:rsidRPr="00A833CE">
        <w:t xml:space="preserve"> powiatem konińskim, gdzie gęstość zaludnienia wyn</w:t>
      </w:r>
      <w:r w:rsidR="00C54B2A" w:rsidRPr="00A833CE">
        <w:t>iosła</w:t>
      </w:r>
      <w:r w:rsidRPr="00A833CE">
        <w:t xml:space="preserve"> 81,6 osób na 1 km</w:t>
      </w:r>
      <w:r w:rsidRPr="00A833CE">
        <w:rPr>
          <w:vertAlign w:val="superscript"/>
        </w:rPr>
        <w:t>2</w:t>
      </w:r>
      <w:r w:rsidR="00C54B2A" w:rsidRPr="00A833CE">
        <w:t>.</w:t>
      </w:r>
    </w:p>
    <w:p w14:paraId="7413227B" w14:textId="465DF16D" w:rsidR="00716D8B" w:rsidRPr="00A833CE" w:rsidRDefault="00716D8B" w:rsidP="006B4A33">
      <w:pPr>
        <w:pStyle w:val="Tabela"/>
      </w:pPr>
      <w:bookmarkStart w:id="20" w:name="_Toc201060325"/>
      <w:r w:rsidRPr="00A833CE">
        <w:t xml:space="preserve">Tabela </w:t>
      </w:r>
      <w:r w:rsidR="00A012BC">
        <w:fldChar w:fldCharType="begin"/>
      </w:r>
      <w:r w:rsidR="00A012BC">
        <w:instrText xml:space="preserve"> SEQ Tabela \* ARABIC </w:instrText>
      </w:r>
      <w:r w:rsidR="00A012BC">
        <w:fldChar w:fldCharType="separate"/>
      </w:r>
      <w:r w:rsidR="00973678">
        <w:rPr>
          <w:noProof/>
        </w:rPr>
        <w:t>4</w:t>
      </w:r>
      <w:r w:rsidR="00A012BC">
        <w:fldChar w:fldCharType="end"/>
      </w:r>
      <w:r w:rsidRPr="00A833CE">
        <w:t xml:space="preserve"> Gęstość zaludnienia w latach 2015-2023</w:t>
      </w:r>
      <w:bookmarkEnd w:id="20"/>
    </w:p>
    <w:tbl>
      <w:tblPr>
        <w:tblW w:w="9062" w:type="dxa"/>
        <w:tblInd w:w="-5"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1819"/>
        <w:gridCol w:w="951"/>
        <w:gridCol w:w="700"/>
        <w:gridCol w:w="699"/>
        <w:gridCol w:w="699"/>
        <w:gridCol w:w="699"/>
        <w:gridCol w:w="699"/>
        <w:gridCol w:w="699"/>
        <w:gridCol w:w="699"/>
        <w:gridCol w:w="699"/>
        <w:gridCol w:w="699"/>
      </w:tblGrid>
      <w:tr w:rsidR="00EE1012" w:rsidRPr="00A833CE" w14:paraId="6AB2E177" w14:textId="77777777" w:rsidTr="004D4FB3">
        <w:trPr>
          <w:trHeight w:val="555"/>
        </w:trPr>
        <w:tc>
          <w:tcPr>
            <w:tcW w:w="1819" w:type="dxa"/>
            <w:shd w:val="clear" w:color="000000" w:fill="B4C6E7"/>
            <w:noWrap/>
            <w:vAlign w:val="center"/>
            <w:hideMark/>
          </w:tcPr>
          <w:p w14:paraId="0E178990"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Cecha badana</w:t>
            </w:r>
          </w:p>
        </w:tc>
        <w:tc>
          <w:tcPr>
            <w:tcW w:w="951" w:type="dxa"/>
            <w:shd w:val="clear" w:color="000000" w:fill="B4C6E7"/>
            <w:vAlign w:val="center"/>
            <w:hideMark/>
          </w:tcPr>
          <w:p w14:paraId="38050658"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Jednostka miary</w:t>
            </w:r>
          </w:p>
        </w:tc>
        <w:tc>
          <w:tcPr>
            <w:tcW w:w="700" w:type="dxa"/>
            <w:shd w:val="clear" w:color="000000" w:fill="B4C6E7"/>
            <w:noWrap/>
            <w:vAlign w:val="center"/>
            <w:hideMark/>
          </w:tcPr>
          <w:p w14:paraId="33D13E2E"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2015</w:t>
            </w:r>
          </w:p>
        </w:tc>
        <w:tc>
          <w:tcPr>
            <w:tcW w:w="699" w:type="dxa"/>
            <w:shd w:val="clear" w:color="000000" w:fill="B4C6E7"/>
            <w:noWrap/>
            <w:vAlign w:val="center"/>
            <w:hideMark/>
          </w:tcPr>
          <w:p w14:paraId="7D4B26E0"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2016</w:t>
            </w:r>
          </w:p>
        </w:tc>
        <w:tc>
          <w:tcPr>
            <w:tcW w:w="699" w:type="dxa"/>
            <w:shd w:val="clear" w:color="000000" w:fill="B4C6E7"/>
            <w:noWrap/>
            <w:vAlign w:val="center"/>
            <w:hideMark/>
          </w:tcPr>
          <w:p w14:paraId="471F5A1C"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2017</w:t>
            </w:r>
          </w:p>
        </w:tc>
        <w:tc>
          <w:tcPr>
            <w:tcW w:w="699" w:type="dxa"/>
            <w:shd w:val="clear" w:color="000000" w:fill="B4C6E7"/>
            <w:noWrap/>
            <w:vAlign w:val="center"/>
            <w:hideMark/>
          </w:tcPr>
          <w:p w14:paraId="18D0AC08"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2018</w:t>
            </w:r>
          </w:p>
        </w:tc>
        <w:tc>
          <w:tcPr>
            <w:tcW w:w="699" w:type="dxa"/>
            <w:shd w:val="clear" w:color="000000" w:fill="B4C6E7"/>
            <w:noWrap/>
            <w:vAlign w:val="center"/>
            <w:hideMark/>
          </w:tcPr>
          <w:p w14:paraId="186469CD"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2019</w:t>
            </w:r>
          </w:p>
        </w:tc>
        <w:tc>
          <w:tcPr>
            <w:tcW w:w="699" w:type="dxa"/>
            <w:shd w:val="clear" w:color="000000" w:fill="B4C6E7"/>
            <w:noWrap/>
            <w:vAlign w:val="center"/>
            <w:hideMark/>
          </w:tcPr>
          <w:p w14:paraId="5F3BAE78"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2020</w:t>
            </w:r>
          </w:p>
        </w:tc>
        <w:tc>
          <w:tcPr>
            <w:tcW w:w="699" w:type="dxa"/>
            <w:shd w:val="clear" w:color="000000" w:fill="B4C6E7"/>
            <w:noWrap/>
            <w:vAlign w:val="center"/>
            <w:hideMark/>
          </w:tcPr>
          <w:p w14:paraId="0FA11900"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2021</w:t>
            </w:r>
          </w:p>
        </w:tc>
        <w:tc>
          <w:tcPr>
            <w:tcW w:w="699" w:type="dxa"/>
            <w:shd w:val="clear" w:color="000000" w:fill="B4C6E7"/>
            <w:noWrap/>
            <w:vAlign w:val="center"/>
            <w:hideMark/>
          </w:tcPr>
          <w:p w14:paraId="3248BB97"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2022</w:t>
            </w:r>
          </w:p>
        </w:tc>
        <w:tc>
          <w:tcPr>
            <w:tcW w:w="699" w:type="dxa"/>
            <w:shd w:val="clear" w:color="000000" w:fill="B4C6E7"/>
            <w:noWrap/>
            <w:vAlign w:val="center"/>
            <w:hideMark/>
          </w:tcPr>
          <w:p w14:paraId="2B51583D"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2023</w:t>
            </w:r>
          </w:p>
        </w:tc>
      </w:tr>
      <w:tr w:rsidR="00EE1012" w:rsidRPr="00A833CE" w14:paraId="13BA8CA6" w14:textId="77777777" w:rsidTr="00CE2DF8">
        <w:trPr>
          <w:trHeight w:val="510"/>
        </w:trPr>
        <w:tc>
          <w:tcPr>
            <w:tcW w:w="1819" w:type="dxa"/>
            <w:shd w:val="clear" w:color="auto" w:fill="F2F2F2"/>
            <w:noWrap/>
            <w:vAlign w:val="center"/>
            <w:hideMark/>
          </w:tcPr>
          <w:p w14:paraId="6B80931B"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 xml:space="preserve">Gęstość zaludnienia </w:t>
            </w:r>
          </w:p>
        </w:tc>
        <w:tc>
          <w:tcPr>
            <w:tcW w:w="951" w:type="dxa"/>
            <w:shd w:val="clear" w:color="auto" w:fill="F2F2F2"/>
            <w:vAlign w:val="center"/>
            <w:hideMark/>
          </w:tcPr>
          <w:p w14:paraId="3E985CD5" w14:textId="30F9183A"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os/ na 1</w:t>
            </w:r>
            <w:r w:rsidRPr="00A833CE">
              <w:rPr>
                <w:sz w:val="20"/>
                <w:szCs w:val="20"/>
              </w:rPr>
              <w:t xml:space="preserve"> km</w:t>
            </w:r>
            <w:r w:rsidRPr="00A833CE">
              <w:rPr>
                <w:sz w:val="20"/>
                <w:szCs w:val="20"/>
                <w:vertAlign w:val="superscript"/>
              </w:rPr>
              <w:t>2</w:t>
            </w:r>
          </w:p>
        </w:tc>
        <w:tc>
          <w:tcPr>
            <w:tcW w:w="700" w:type="dxa"/>
            <w:shd w:val="clear" w:color="auto" w:fill="F2F2F2"/>
            <w:noWrap/>
            <w:vAlign w:val="center"/>
            <w:hideMark/>
          </w:tcPr>
          <w:p w14:paraId="762E321D"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73,1</w:t>
            </w:r>
          </w:p>
        </w:tc>
        <w:tc>
          <w:tcPr>
            <w:tcW w:w="699" w:type="dxa"/>
            <w:shd w:val="clear" w:color="auto" w:fill="F2F2F2"/>
            <w:noWrap/>
            <w:vAlign w:val="center"/>
            <w:hideMark/>
          </w:tcPr>
          <w:p w14:paraId="65458176"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72,7</w:t>
            </w:r>
          </w:p>
        </w:tc>
        <w:tc>
          <w:tcPr>
            <w:tcW w:w="699" w:type="dxa"/>
            <w:shd w:val="clear" w:color="auto" w:fill="F2F2F2"/>
            <w:noWrap/>
            <w:vAlign w:val="center"/>
            <w:hideMark/>
          </w:tcPr>
          <w:p w14:paraId="368480AE"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72,4</w:t>
            </w:r>
          </w:p>
        </w:tc>
        <w:tc>
          <w:tcPr>
            <w:tcW w:w="699" w:type="dxa"/>
            <w:shd w:val="clear" w:color="auto" w:fill="F2F2F2"/>
            <w:noWrap/>
            <w:vAlign w:val="center"/>
            <w:hideMark/>
          </w:tcPr>
          <w:p w14:paraId="144973DF"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72,5</w:t>
            </w:r>
          </w:p>
        </w:tc>
        <w:tc>
          <w:tcPr>
            <w:tcW w:w="699" w:type="dxa"/>
            <w:shd w:val="clear" w:color="auto" w:fill="F2F2F2"/>
            <w:noWrap/>
            <w:vAlign w:val="center"/>
            <w:hideMark/>
          </w:tcPr>
          <w:p w14:paraId="60EEF1A0"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72,1</w:t>
            </w:r>
          </w:p>
        </w:tc>
        <w:tc>
          <w:tcPr>
            <w:tcW w:w="699" w:type="dxa"/>
            <w:shd w:val="clear" w:color="auto" w:fill="F2F2F2"/>
            <w:noWrap/>
            <w:vAlign w:val="center"/>
            <w:hideMark/>
          </w:tcPr>
          <w:p w14:paraId="49B86922"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69,4</w:t>
            </w:r>
          </w:p>
        </w:tc>
        <w:tc>
          <w:tcPr>
            <w:tcW w:w="699" w:type="dxa"/>
            <w:shd w:val="clear" w:color="auto" w:fill="F2F2F2"/>
            <w:noWrap/>
            <w:vAlign w:val="center"/>
            <w:hideMark/>
          </w:tcPr>
          <w:p w14:paraId="42A6074E"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68,6</w:t>
            </w:r>
          </w:p>
        </w:tc>
        <w:tc>
          <w:tcPr>
            <w:tcW w:w="699" w:type="dxa"/>
            <w:shd w:val="clear" w:color="auto" w:fill="F2F2F2"/>
            <w:noWrap/>
            <w:vAlign w:val="center"/>
            <w:hideMark/>
          </w:tcPr>
          <w:p w14:paraId="76731FE3"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67,9</w:t>
            </w:r>
          </w:p>
        </w:tc>
        <w:tc>
          <w:tcPr>
            <w:tcW w:w="699" w:type="dxa"/>
            <w:shd w:val="clear" w:color="auto" w:fill="F2F2F2"/>
            <w:noWrap/>
            <w:vAlign w:val="center"/>
            <w:hideMark/>
          </w:tcPr>
          <w:p w14:paraId="399B3E87" w14:textId="77777777" w:rsidR="00EE1012" w:rsidRPr="00A833CE" w:rsidRDefault="00EE1012" w:rsidP="00A012BC">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67,3</w:t>
            </w:r>
          </w:p>
        </w:tc>
      </w:tr>
    </w:tbl>
    <w:p w14:paraId="17C06FAE" w14:textId="77777777" w:rsidR="008F0896" w:rsidRPr="00221DAD" w:rsidRDefault="008F0896" w:rsidP="005C2D71">
      <w:pPr>
        <w:pStyle w:val="rdorysunku"/>
      </w:pPr>
      <w:r w:rsidRPr="00221DAD">
        <w:t xml:space="preserve">Źródło: dane BDL GUS </w:t>
      </w:r>
    </w:p>
    <w:p w14:paraId="76413249" w14:textId="668F0505" w:rsidR="00580B46" w:rsidRPr="00A833CE" w:rsidRDefault="00580B46" w:rsidP="00580B46">
      <w:pPr>
        <w:ind w:firstLine="708"/>
      </w:pPr>
      <w:r w:rsidRPr="00A833CE">
        <w:t>Struktura wiekowa mieszkańców w 2023 roku pokazuje, że 60% mieszkańców jest w wieku produkcyjnym, natomiast ponad 22% jest w wieku poprodukcyjnym</w:t>
      </w:r>
      <w:r w:rsidR="0047509D" w:rsidRPr="00A833CE">
        <w:t xml:space="preserve">, </w:t>
      </w:r>
      <w:r w:rsidR="004A6AA0" w:rsidRPr="00A833CE">
        <w:t xml:space="preserve">zaś </w:t>
      </w:r>
      <w:r w:rsidR="0047509D" w:rsidRPr="00A833CE">
        <w:t xml:space="preserve">18% </w:t>
      </w:r>
      <w:r w:rsidR="00B66552" w:rsidRPr="00A833CE">
        <w:t>to</w:t>
      </w:r>
      <w:r w:rsidR="0047509D" w:rsidRPr="00A833CE">
        <w:t xml:space="preserve"> dzieci i młodzież w wieku przedprodukcyjnym.</w:t>
      </w:r>
      <w:r w:rsidR="00B66552" w:rsidRPr="00A833CE">
        <w:t xml:space="preserve"> Obserwowany jest znaczący wzrost ludności w wieku poprodukcyjnym przy jednoczesnym utrzymującym się spadku ilości osób w wieku produkcyjnym</w:t>
      </w:r>
      <w:r w:rsidR="00EE1012" w:rsidRPr="00A833CE">
        <w:t xml:space="preserve"> i wieku przedprodukcyjnym.</w:t>
      </w:r>
    </w:p>
    <w:p w14:paraId="658A1B98" w14:textId="03426C9B" w:rsidR="00716D8B" w:rsidRPr="00A833CE" w:rsidRDefault="00716D8B" w:rsidP="006B4A33">
      <w:pPr>
        <w:pStyle w:val="Tabela"/>
      </w:pPr>
      <w:bookmarkStart w:id="21" w:name="_Toc201060326"/>
      <w:r w:rsidRPr="00A833CE">
        <w:t xml:space="preserve">Tabela </w:t>
      </w:r>
      <w:r w:rsidR="00A012BC">
        <w:fldChar w:fldCharType="begin"/>
      </w:r>
      <w:r w:rsidR="00A012BC">
        <w:instrText xml:space="preserve"> SEQ Tabela \* ARABIC </w:instrText>
      </w:r>
      <w:r w:rsidR="00A012BC">
        <w:fldChar w:fldCharType="separate"/>
      </w:r>
      <w:r w:rsidR="00973678">
        <w:rPr>
          <w:noProof/>
        </w:rPr>
        <w:t>5</w:t>
      </w:r>
      <w:r w:rsidR="00A012BC">
        <w:fldChar w:fldCharType="end"/>
      </w:r>
      <w:r w:rsidRPr="00A833CE">
        <w:t xml:space="preserve"> Liczba zatrudnionych w latach 2015-2023</w:t>
      </w:r>
      <w:bookmarkEnd w:id="21"/>
    </w:p>
    <w:tbl>
      <w:tblPr>
        <w:tblW w:w="8795"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1759"/>
        <w:gridCol w:w="951"/>
        <w:gridCol w:w="677"/>
        <w:gridCol w:w="676"/>
        <w:gridCol w:w="676"/>
        <w:gridCol w:w="676"/>
        <w:gridCol w:w="676"/>
        <w:gridCol w:w="676"/>
        <w:gridCol w:w="676"/>
        <w:gridCol w:w="676"/>
        <w:gridCol w:w="676"/>
      </w:tblGrid>
      <w:tr w:rsidR="001478B7" w:rsidRPr="00A833CE" w14:paraId="0F3D4DCF" w14:textId="77777777" w:rsidTr="006B4A33">
        <w:trPr>
          <w:trHeight w:val="544"/>
        </w:trPr>
        <w:tc>
          <w:tcPr>
            <w:tcW w:w="1759" w:type="dxa"/>
            <w:shd w:val="clear" w:color="000000" w:fill="B4C6E7"/>
            <w:noWrap/>
            <w:vAlign w:val="center"/>
            <w:hideMark/>
          </w:tcPr>
          <w:p w14:paraId="6113CBFA"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Cecha badana</w:t>
            </w:r>
          </w:p>
        </w:tc>
        <w:tc>
          <w:tcPr>
            <w:tcW w:w="951" w:type="dxa"/>
            <w:shd w:val="clear" w:color="000000" w:fill="B4C6E7"/>
            <w:vAlign w:val="center"/>
            <w:hideMark/>
          </w:tcPr>
          <w:p w14:paraId="4F851668"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Jednostka miary</w:t>
            </w:r>
          </w:p>
        </w:tc>
        <w:tc>
          <w:tcPr>
            <w:tcW w:w="677" w:type="dxa"/>
            <w:shd w:val="clear" w:color="000000" w:fill="B4C6E7"/>
            <w:noWrap/>
            <w:vAlign w:val="center"/>
            <w:hideMark/>
          </w:tcPr>
          <w:p w14:paraId="3FB9636E"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2015</w:t>
            </w:r>
          </w:p>
        </w:tc>
        <w:tc>
          <w:tcPr>
            <w:tcW w:w="676" w:type="dxa"/>
            <w:shd w:val="clear" w:color="000000" w:fill="B4C6E7"/>
            <w:noWrap/>
            <w:vAlign w:val="center"/>
            <w:hideMark/>
          </w:tcPr>
          <w:p w14:paraId="46285006"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2016</w:t>
            </w:r>
          </w:p>
        </w:tc>
        <w:tc>
          <w:tcPr>
            <w:tcW w:w="676" w:type="dxa"/>
            <w:shd w:val="clear" w:color="000000" w:fill="B4C6E7"/>
            <w:noWrap/>
            <w:vAlign w:val="center"/>
            <w:hideMark/>
          </w:tcPr>
          <w:p w14:paraId="1392C096"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2017</w:t>
            </w:r>
          </w:p>
        </w:tc>
        <w:tc>
          <w:tcPr>
            <w:tcW w:w="676" w:type="dxa"/>
            <w:shd w:val="clear" w:color="000000" w:fill="B4C6E7"/>
            <w:noWrap/>
            <w:vAlign w:val="center"/>
            <w:hideMark/>
          </w:tcPr>
          <w:p w14:paraId="7FF2FC20"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2018</w:t>
            </w:r>
          </w:p>
        </w:tc>
        <w:tc>
          <w:tcPr>
            <w:tcW w:w="676" w:type="dxa"/>
            <w:shd w:val="clear" w:color="000000" w:fill="B4C6E7"/>
            <w:noWrap/>
            <w:vAlign w:val="center"/>
            <w:hideMark/>
          </w:tcPr>
          <w:p w14:paraId="27BF5C53"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2019</w:t>
            </w:r>
          </w:p>
        </w:tc>
        <w:tc>
          <w:tcPr>
            <w:tcW w:w="676" w:type="dxa"/>
            <w:shd w:val="clear" w:color="000000" w:fill="B4C6E7"/>
            <w:noWrap/>
            <w:vAlign w:val="center"/>
            <w:hideMark/>
          </w:tcPr>
          <w:p w14:paraId="7345AA00"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2020</w:t>
            </w:r>
          </w:p>
        </w:tc>
        <w:tc>
          <w:tcPr>
            <w:tcW w:w="676" w:type="dxa"/>
            <w:shd w:val="clear" w:color="000000" w:fill="B4C6E7"/>
            <w:noWrap/>
            <w:vAlign w:val="center"/>
            <w:hideMark/>
          </w:tcPr>
          <w:p w14:paraId="5297B7A3"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2021</w:t>
            </w:r>
          </w:p>
        </w:tc>
        <w:tc>
          <w:tcPr>
            <w:tcW w:w="676" w:type="dxa"/>
            <w:shd w:val="clear" w:color="000000" w:fill="B4C6E7"/>
            <w:noWrap/>
            <w:vAlign w:val="center"/>
            <w:hideMark/>
          </w:tcPr>
          <w:p w14:paraId="216CC8F3"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2022</w:t>
            </w:r>
          </w:p>
        </w:tc>
        <w:tc>
          <w:tcPr>
            <w:tcW w:w="676" w:type="dxa"/>
            <w:shd w:val="clear" w:color="000000" w:fill="B4C6E7"/>
            <w:noWrap/>
            <w:vAlign w:val="center"/>
            <w:hideMark/>
          </w:tcPr>
          <w:p w14:paraId="6565D8DC"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2023</w:t>
            </w:r>
          </w:p>
        </w:tc>
      </w:tr>
      <w:tr w:rsidR="001478B7" w:rsidRPr="00A833CE" w14:paraId="7BA5E665" w14:textId="77777777" w:rsidTr="006B4A33">
        <w:trPr>
          <w:trHeight w:val="476"/>
        </w:trPr>
        <w:tc>
          <w:tcPr>
            <w:tcW w:w="1759" w:type="dxa"/>
            <w:shd w:val="clear" w:color="auto" w:fill="F2F2F2"/>
            <w:noWrap/>
            <w:vAlign w:val="center"/>
            <w:hideMark/>
          </w:tcPr>
          <w:p w14:paraId="3DDEC887" w14:textId="77777777" w:rsidR="001478B7" w:rsidRPr="00A833CE" w:rsidRDefault="001478B7" w:rsidP="001478B7">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Liczba ludności</w:t>
            </w:r>
          </w:p>
        </w:tc>
        <w:tc>
          <w:tcPr>
            <w:tcW w:w="951" w:type="dxa"/>
            <w:shd w:val="clear" w:color="auto" w:fill="F2F2F2"/>
            <w:noWrap/>
            <w:vAlign w:val="center"/>
            <w:hideMark/>
          </w:tcPr>
          <w:p w14:paraId="26BFC414" w14:textId="77777777" w:rsidR="001478B7" w:rsidRPr="00A833CE" w:rsidRDefault="001478B7" w:rsidP="001478B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osoba</w:t>
            </w:r>
          </w:p>
        </w:tc>
        <w:tc>
          <w:tcPr>
            <w:tcW w:w="677" w:type="dxa"/>
            <w:shd w:val="clear" w:color="auto" w:fill="F2F2F2"/>
            <w:noWrap/>
            <w:vAlign w:val="center"/>
            <w:hideMark/>
          </w:tcPr>
          <w:p w14:paraId="25D1EF5C" w14:textId="77777777" w:rsidR="001478B7" w:rsidRPr="00A833CE" w:rsidRDefault="001478B7" w:rsidP="001478B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6 205</w:t>
            </w:r>
          </w:p>
        </w:tc>
        <w:tc>
          <w:tcPr>
            <w:tcW w:w="676" w:type="dxa"/>
            <w:shd w:val="clear" w:color="auto" w:fill="F2F2F2"/>
            <w:noWrap/>
            <w:vAlign w:val="center"/>
            <w:hideMark/>
          </w:tcPr>
          <w:p w14:paraId="01D869D4" w14:textId="77777777" w:rsidR="001478B7" w:rsidRPr="00A833CE" w:rsidRDefault="001478B7" w:rsidP="001478B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6 170</w:t>
            </w:r>
          </w:p>
        </w:tc>
        <w:tc>
          <w:tcPr>
            <w:tcW w:w="676" w:type="dxa"/>
            <w:shd w:val="clear" w:color="auto" w:fill="F2F2F2"/>
            <w:noWrap/>
            <w:vAlign w:val="center"/>
            <w:hideMark/>
          </w:tcPr>
          <w:p w14:paraId="66608F7A" w14:textId="77777777" w:rsidR="001478B7" w:rsidRPr="00A833CE" w:rsidRDefault="001478B7" w:rsidP="001478B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6 142</w:t>
            </w:r>
          </w:p>
        </w:tc>
        <w:tc>
          <w:tcPr>
            <w:tcW w:w="676" w:type="dxa"/>
            <w:shd w:val="clear" w:color="auto" w:fill="F2F2F2"/>
            <w:noWrap/>
            <w:vAlign w:val="center"/>
            <w:hideMark/>
          </w:tcPr>
          <w:p w14:paraId="216D34A2" w14:textId="77777777" w:rsidR="001478B7" w:rsidRPr="00A833CE" w:rsidRDefault="001478B7" w:rsidP="001478B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6 154</w:t>
            </w:r>
          </w:p>
        </w:tc>
        <w:tc>
          <w:tcPr>
            <w:tcW w:w="676" w:type="dxa"/>
            <w:shd w:val="clear" w:color="auto" w:fill="F2F2F2"/>
            <w:noWrap/>
            <w:vAlign w:val="center"/>
            <w:hideMark/>
          </w:tcPr>
          <w:p w14:paraId="7588F840" w14:textId="77777777" w:rsidR="001478B7" w:rsidRPr="00A833CE" w:rsidRDefault="001478B7" w:rsidP="001478B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6 122</w:t>
            </w:r>
          </w:p>
        </w:tc>
        <w:tc>
          <w:tcPr>
            <w:tcW w:w="676" w:type="dxa"/>
            <w:shd w:val="clear" w:color="auto" w:fill="F2F2F2"/>
            <w:noWrap/>
            <w:vAlign w:val="center"/>
            <w:hideMark/>
          </w:tcPr>
          <w:p w14:paraId="22A8A171" w14:textId="77777777" w:rsidR="001478B7" w:rsidRPr="00A833CE" w:rsidRDefault="001478B7" w:rsidP="001478B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5 893</w:t>
            </w:r>
          </w:p>
        </w:tc>
        <w:tc>
          <w:tcPr>
            <w:tcW w:w="676" w:type="dxa"/>
            <w:shd w:val="clear" w:color="auto" w:fill="F2F2F2"/>
            <w:noWrap/>
            <w:vAlign w:val="center"/>
            <w:hideMark/>
          </w:tcPr>
          <w:p w14:paraId="3A463EFF" w14:textId="77777777" w:rsidR="001478B7" w:rsidRPr="00A833CE" w:rsidRDefault="001478B7" w:rsidP="001478B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5 823</w:t>
            </w:r>
          </w:p>
        </w:tc>
        <w:tc>
          <w:tcPr>
            <w:tcW w:w="676" w:type="dxa"/>
            <w:shd w:val="clear" w:color="auto" w:fill="F2F2F2"/>
            <w:noWrap/>
            <w:vAlign w:val="center"/>
            <w:hideMark/>
          </w:tcPr>
          <w:p w14:paraId="33EB9966" w14:textId="77777777" w:rsidR="001478B7" w:rsidRPr="00A833CE" w:rsidRDefault="001478B7" w:rsidP="001478B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5 760</w:t>
            </w:r>
          </w:p>
        </w:tc>
        <w:tc>
          <w:tcPr>
            <w:tcW w:w="676" w:type="dxa"/>
            <w:shd w:val="clear" w:color="auto" w:fill="F2F2F2"/>
            <w:noWrap/>
            <w:vAlign w:val="center"/>
            <w:hideMark/>
          </w:tcPr>
          <w:p w14:paraId="7068B2F2" w14:textId="77777777" w:rsidR="001478B7" w:rsidRPr="00A833CE" w:rsidRDefault="001478B7" w:rsidP="001478B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5 716</w:t>
            </w:r>
          </w:p>
        </w:tc>
      </w:tr>
      <w:tr w:rsidR="001478B7" w:rsidRPr="00A833CE" w14:paraId="05CA0105" w14:textId="77777777" w:rsidTr="006B4A33">
        <w:trPr>
          <w:trHeight w:val="462"/>
        </w:trPr>
        <w:tc>
          <w:tcPr>
            <w:tcW w:w="1759" w:type="dxa"/>
            <w:shd w:val="clear" w:color="auto" w:fill="F2F2F2"/>
            <w:vAlign w:val="center"/>
            <w:hideMark/>
          </w:tcPr>
          <w:p w14:paraId="2684B3E5" w14:textId="77777777" w:rsidR="001478B7" w:rsidRPr="00A833CE" w:rsidRDefault="001478B7" w:rsidP="001478B7">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w wieku przedprodukcyjnym</w:t>
            </w:r>
          </w:p>
        </w:tc>
        <w:tc>
          <w:tcPr>
            <w:tcW w:w="951" w:type="dxa"/>
            <w:shd w:val="clear" w:color="auto" w:fill="F2F2F2"/>
            <w:noWrap/>
            <w:vAlign w:val="center"/>
            <w:hideMark/>
          </w:tcPr>
          <w:p w14:paraId="4BF60DC4"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osoba</w:t>
            </w:r>
          </w:p>
        </w:tc>
        <w:tc>
          <w:tcPr>
            <w:tcW w:w="677" w:type="dxa"/>
            <w:shd w:val="clear" w:color="auto" w:fill="F2F2F2"/>
            <w:noWrap/>
            <w:vAlign w:val="center"/>
            <w:hideMark/>
          </w:tcPr>
          <w:p w14:paraId="397AED2C"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1 237</w:t>
            </w:r>
          </w:p>
        </w:tc>
        <w:tc>
          <w:tcPr>
            <w:tcW w:w="676" w:type="dxa"/>
            <w:shd w:val="clear" w:color="auto" w:fill="F2F2F2"/>
            <w:noWrap/>
            <w:vAlign w:val="center"/>
            <w:hideMark/>
          </w:tcPr>
          <w:p w14:paraId="3BE98A13"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1 212</w:t>
            </w:r>
          </w:p>
        </w:tc>
        <w:tc>
          <w:tcPr>
            <w:tcW w:w="676" w:type="dxa"/>
            <w:shd w:val="clear" w:color="auto" w:fill="F2F2F2"/>
            <w:noWrap/>
            <w:vAlign w:val="center"/>
            <w:hideMark/>
          </w:tcPr>
          <w:p w14:paraId="0962D39F"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1 199</w:t>
            </w:r>
          </w:p>
        </w:tc>
        <w:tc>
          <w:tcPr>
            <w:tcW w:w="676" w:type="dxa"/>
            <w:shd w:val="clear" w:color="auto" w:fill="F2F2F2"/>
            <w:noWrap/>
            <w:vAlign w:val="center"/>
            <w:hideMark/>
          </w:tcPr>
          <w:p w14:paraId="2F5D30A3"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1 190</w:t>
            </w:r>
          </w:p>
        </w:tc>
        <w:tc>
          <w:tcPr>
            <w:tcW w:w="676" w:type="dxa"/>
            <w:shd w:val="clear" w:color="auto" w:fill="F2F2F2"/>
            <w:noWrap/>
            <w:vAlign w:val="center"/>
            <w:hideMark/>
          </w:tcPr>
          <w:p w14:paraId="251FA7B2"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1 167</w:t>
            </w:r>
          </w:p>
        </w:tc>
        <w:tc>
          <w:tcPr>
            <w:tcW w:w="676" w:type="dxa"/>
            <w:shd w:val="clear" w:color="auto" w:fill="F2F2F2"/>
            <w:noWrap/>
            <w:vAlign w:val="center"/>
            <w:hideMark/>
          </w:tcPr>
          <w:p w14:paraId="4A712045"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1 135</w:t>
            </w:r>
          </w:p>
        </w:tc>
        <w:tc>
          <w:tcPr>
            <w:tcW w:w="676" w:type="dxa"/>
            <w:shd w:val="clear" w:color="auto" w:fill="F2F2F2"/>
            <w:noWrap/>
            <w:vAlign w:val="center"/>
            <w:hideMark/>
          </w:tcPr>
          <w:p w14:paraId="70EFD147"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1 097</w:t>
            </w:r>
          </w:p>
        </w:tc>
        <w:tc>
          <w:tcPr>
            <w:tcW w:w="676" w:type="dxa"/>
            <w:shd w:val="clear" w:color="auto" w:fill="F2F2F2"/>
            <w:noWrap/>
            <w:vAlign w:val="center"/>
            <w:hideMark/>
          </w:tcPr>
          <w:p w14:paraId="3B3C854F"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1 046</w:t>
            </w:r>
          </w:p>
        </w:tc>
        <w:tc>
          <w:tcPr>
            <w:tcW w:w="676" w:type="dxa"/>
            <w:shd w:val="clear" w:color="auto" w:fill="F2F2F2"/>
            <w:noWrap/>
            <w:vAlign w:val="center"/>
            <w:hideMark/>
          </w:tcPr>
          <w:p w14:paraId="1BD2EC90"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1 029</w:t>
            </w:r>
          </w:p>
        </w:tc>
      </w:tr>
      <w:tr w:rsidR="001478B7" w:rsidRPr="00A833CE" w14:paraId="3AA11F0A" w14:textId="77777777" w:rsidTr="006B4A33">
        <w:trPr>
          <w:trHeight w:val="462"/>
        </w:trPr>
        <w:tc>
          <w:tcPr>
            <w:tcW w:w="1759" w:type="dxa"/>
            <w:shd w:val="clear" w:color="auto" w:fill="F2F2F2"/>
            <w:vAlign w:val="center"/>
            <w:hideMark/>
          </w:tcPr>
          <w:p w14:paraId="3195D2D7" w14:textId="77777777" w:rsidR="001478B7" w:rsidRPr="00A833CE" w:rsidRDefault="001478B7" w:rsidP="001478B7">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w wieku produkcyjnym</w:t>
            </w:r>
          </w:p>
        </w:tc>
        <w:tc>
          <w:tcPr>
            <w:tcW w:w="951" w:type="dxa"/>
            <w:shd w:val="clear" w:color="auto" w:fill="F2F2F2"/>
            <w:noWrap/>
            <w:vAlign w:val="center"/>
            <w:hideMark/>
          </w:tcPr>
          <w:p w14:paraId="5BC65A85"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osoba</w:t>
            </w:r>
          </w:p>
        </w:tc>
        <w:tc>
          <w:tcPr>
            <w:tcW w:w="677" w:type="dxa"/>
            <w:shd w:val="clear" w:color="auto" w:fill="F2F2F2"/>
            <w:noWrap/>
            <w:vAlign w:val="center"/>
            <w:hideMark/>
          </w:tcPr>
          <w:p w14:paraId="638B870B"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3 893</w:t>
            </w:r>
          </w:p>
        </w:tc>
        <w:tc>
          <w:tcPr>
            <w:tcW w:w="676" w:type="dxa"/>
            <w:shd w:val="clear" w:color="auto" w:fill="F2F2F2"/>
            <w:noWrap/>
            <w:vAlign w:val="center"/>
            <w:hideMark/>
          </w:tcPr>
          <w:p w14:paraId="7AC88BF5"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3 850</w:t>
            </w:r>
          </w:p>
        </w:tc>
        <w:tc>
          <w:tcPr>
            <w:tcW w:w="676" w:type="dxa"/>
            <w:shd w:val="clear" w:color="auto" w:fill="F2F2F2"/>
            <w:noWrap/>
            <w:vAlign w:val="center"/>
            <w:hideMark/>
          </w:tcPr>
          <w:p w14:paraId="7AAE2379"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3 787</w:t>
            </w:r>
          </w:p>
        </w:tc>
        <w:tc>
          <w:tcPr>
            <w:tcW w:w="676" w:type="dxa"/>
            <w:shd w:val="clear" w:color="auto" w:fill="F2F2F2"/>
            <w:noWrap/>
            <w:vAlign w:val="center"/>
            <w:hideMark/>
          </w:tcPr>
          <w:p w14:paraId="0593C156"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3 781</w:t>
            </w:r>
          </w:p>
        </w:tc>
        <w:tc>
          <w:tcPr>
            <w:tcW w:w="676" w:type="dxa"/>
            <w:shd w:val="clear" w:color="auto" w:fill="F2F2F2"/>
            <w:noWrap/>
            <w:vAlign w:val="center"/>
            <w:hideMark/>
          </w:tcPr>
          <w:p w14:paraId="106CB4C5"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3 726</w:t>
            </w:r>
          </w:p>
        </w:tc>
        <w:tc>
          <w:tcPr>
            <w:tcW w:w="676" w:type="dxa"/>
            <w:shd w:val="clear" w:color="auto" w:fill="F2F2F2"/>
            <w:noWrap/>
            <w:vAlign w:val="center"/>
            <w:hideMark/>
          </w:tcPr>
          <w:p w14:paraId="355FA9B5"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3 507</w:t>
            </w:r>
          </w:p>
        </w:tc>
        <w:tc>
          <w:tcPr>
            <w:tcW w:w="676" w:type="dxa"/>
            <w:shd w:val="clear" w:color="auto" w:fill="F2F2F2"/>
            <w:noWrap/>
            <w:vAlign w:val="center"/>
            <w:hideMark/>
          </w:tcPr>
          <w:p w14:paraId="31FE4AD0"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3 479</w:t>
            </w:r>
          </w:p>
        </w:tc>
        <w:tc>
          <w:tcPr>
            <w:tcW w:w="676" w:type="dxa"/>
            <w:shd w:val="clear" w:color="auto" w:fill="F2F2F2"/>
            <w:noWrap/>
            <w:vAlign w:val="center"/>
            <w:hideMark/>
          </w:tcPr>
          <w:p w14:paraId="0388E109"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3 453</w:t>
            </w:r>
          </w:p>
        </w:tc>
        <w:tc>
          <w:tcPr>
            <w:tcW w:w="676" w:type="dxa"/>
            <w:shd w:val="clear" w:color="auto" w:fill="F2F2F2"/>
            <w:noWrap/>
            <w:vAlign w:val="center"/>
            <w:hideMark/>
          </w:tcPr>
          <w:p w14:paraId="352DD715"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3 414</w:t>
            </w:r>
          </w:p>
        </w:tc>
      </w:tr>
      <w:tr w:rsidR="001478B7" w:rsidRPr="00A833CE" w14:paraId="503F19A2" w14:textId="77777777" w:rsidTr="006B4A33">
        <w:trPr>
          <w:trHeight w:val="462"/>
        </w:trPr>
        <w:tc>
          <w:tcPr>
            <w:tcW w:w="1759" w:type="dxa"/>
            <w:shd w:val="clear" w:color="auto" w:fill="F2F2F2"/>
            <w:vAlign w:val="center"/>
            <w:hideMark/>
          </w:tcPr>
          <w:p w14:paraId="52309760" w14:textId="77777777" w:rsidR="001478B7" w:rsidRPr="00A833CE" w:rsidRDefault="001478B7" w:rsidP="001478B7">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w wieku poprodukcyjnym</w:t>
            </w:r>
          </w:p>
        </w:tc>
        <w:tc>
          <w:tcPr>
            <w:tcW w:w="951" w:type="dxa"/>
            <w:shd w:val="clear" w:color="auto" w:fill="F2F2F2"/>
            <w:noWrap/>
            <w:vAlign w:val="center"/>
            <w:hideMark/>
          </w:tcPr>
          <w:p w14:paraId="2D2C286D"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osoba</w:t>
            </w:r>
          </w:p>
        </w:tc>
        <w:tc>
          <w:tcPr>
            <w:tcW w:w="677" w:type="dxa"/>
            <w:shd w:val="clear" w:color="auto" w:fill="F2F2F2"/>
            <w:noWrap/>
            <w:vAlign w:val="center"/>
            <w:hideMark/>
          </w:tcPr>
          <w:p w14:paraId="12179C51"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1 075</w:t>
            </w:r>
          </w:p>
        </w:tc>
        <w:tc>
          <w:tcPr>
            <w:tcW w:w="676" w:type="dxa"/>
            <w:shd w:val="clear" w:color="auto" w:fill="F2F2F2"/>
            <w:noWrap/>
            <w:vAlign w:val="center"/>
            <w:hideMark/>
          </w:tcPr>
          <w:p w14:paraId="2ED4842D"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1 108</w:t>
            </w:r>
          </w:p>
        </w:tc>
        <w:tc>
          <w:tcPr>
            <w:tcW w:w="676" w:type="dxa"/>
            <w:shd w:val="clear" w:color="auto" w:fill="F2F2F2"/>
            <w:noWrap/>
            <w:vAlign w:val="center"/>
            <w:hideMark/>
          </w:tcPr>
          <w:p w14:paraId="29DF8765"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1 156</w:t>
            </w:r>
          </w:p>
        </w:tc>
        <w:tc>
          <w:tcPr>
            <w:tcW w:w="676" w:type="dxa"/>
            <w:shd w:val="clear" w:color="auto" w:fill="F2F2F2"/>
            <w:noWrap/>
            <w:vAlign w:val="center"/>
            <w:hideMark/>
          </w:tcPr>
          <w:p w14:paraId="7F59E762"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1 183</w:t>
            </w:r>
          </w:p>
        </w:tc>
        <w:tc>
          <w:tcPr>
            <w:tcW w:w="676" w:type="dxa"/>
            <w:shd w:val="clear" w:color="auto" w:fill="F2F2F2"/>
            <w:noWrap/>
            <w:vAlign w:val="center"/>
            <w:hideMark/>
          </w:tcPr>
          <w:p w14:paraId="370E958F"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1 229</w:t>
            </w:r>
          </w:p>
        </w:tc>
        <w:tc>
          <w:tcPr>
            <w:tcW w:w="676" w:type="dxa"/>
            <w:shd w:val="clear" w:color="auto" w:fill="F2F2F2"/>
            <w:noWrap/>
            <w:vAlign w:val="center"/>
            <w:hideMark/>
          </w:tcPr>
          <w:p w14:paraId="458C6BA3"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1 251</w:t>
            </w:r>
          </w:p>
        </w:tc>
        <w:tc>
          <w:tcPr>
            <w:tcW w:w="676" w:type="dxa"/>
            <w:shd w:val="clear" w:color="auto" w:fill="F2F2F2"/>
            <w:noWrap/>
            <w:vAlign w:val="center"/>
            <w:hideMark/>
          </w:tcPr>
          <w:p w14:paraId="370A1A24"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1 247</w:t>
            </w:r>
          </w:p>
        </w:tc>
        <w:tc>
          <w:tcPr>
            <w:tcW w:w="676" w:type="dxa"/>
            <w:shd w:val="clear" w:color="auto" w:fill="F2F2F2"/>
            <w:noWrap/>
            <w:vAlign w:val="center"/>
            <w:hideMark/>
          </w:tcPr>
          <w:p w14:paraId="1999AD53" w14:textId="77777777" w:rsidR="001478B7" w:rsidRPr="00A833CE" w:rsidRDefault="001478B7" w:rsidP="001478B7">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1 261</w:t>
            </w:r>
          </w:p>
        </w:tc>
        <w:tc>
          <w:tcPr>
            <w:tcW w:w="676" w:type="dxa"/>
            <w:shd w:val="clear" w:color="auto" w:fill="F2F2F2"/>
            <w:noWrap/>
            <w:vAlign w:val="center"/>
            <w:hideMark/>
          </w:tcPr>
          <w:p w14:paraId="379AFF40" w14:textId="77777777" w:rsidR="001478B7" w:rsidRPr="00A833CE" w:rsidRDefault="001478B7" w:rsidP="006B4A33">
            <w:pPr>
              <w:keepNext/>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1 273</w:t>
            </w:r>
          </w:p>
        </w:tc>
      </w:tr>
    </w:tbl>
    <w:p w14:paraId="3D9A1605" w14:textId="12C7C3A0" w:rsidR="006B4A33" w:rsidRPr="00A833CE" w:rsidRDefault="006B4A33" w:rsidP="005C2D71">
      <w:pPr>
        <w:pStyle w:val="rdorysunku"/>
      </w:pPr>
      <w:r w:rsidRPr="00A833CE">
        <w:t xml:space="preserve">Źródło: dane BDL GUS </w:t>
      </w:r>
    </w:p>
    <w:p w14:paraId="21D3E1D9" w14:textId="77777777" w:rsidR="00682D5D" w:rsidRPr="00A833CE" w:rsidRDefault="00682D5D" w:rsidP="00682D5D"/>
    <w:p w14:paraId="3800C696" w14:textId="4D9FF481" w:rsidR="005C2D71" w:rsidRDefault="00745FA5" w:rsidP="005C2D71">
      <w:pPr>
        <w:pStyle w:val="Legenda"/>
        <w:spacing w:after="0"/>
      </w:pPr>
      <w:bookmarkStart w:id="22" w:name="_Toc201060294"/>
      <w:r w:rsidRPr="00A833CE">
        <w:rPr>
          <w:noProof/>
          <w:lang w:eastAsia="pl-PL"/>
        </w:rPr>
        <w:drawing>
          <wp:anchor distT="0" distB="0" distL="114300" distR="114300" simplePos="0" relativeHeight="251666432" behindDoc="0" locked="0" layoutInCell="1" allowOverlap="1" wp14:anchorId="1EC4E56F" wp14:editId="2C0B0A0E">
            <wp:simplePos x="895350" y="1200150"/>
            <wp:positionH relativeFrom="column">
              <wp:align>left</wp:align>
            </wp:positionH>
            <wp:positionV relativeFrom="paragraph">
              <wp:align>top</wp:align>
            </wp:positionV>
            <wp:extent cx="5760720" cy="3090545"/>
            <wp:effectExtent l="0" t="0" r="11430" b="14605"/>
            <wp:wrapSquare wrapText="bothSides"/>
            <wp:docPr id="110276199" name="Wykres 1">
              <a:extLst xmlns:a="http://schemas.openxmlformats.org/drawingml/2006/main">
                <a:ext uri="{FF2B5EF4-FFF2-40B4-BE49-F238E27FC236}">
                  <a16:creationId xmlns:a16="http://schemas.microsoft.com/office/drawing/2014/main" id="{E21BC18D-F714-E10C-F82D-D2164B7971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008F0896" w:rsidRPr="00A833CE">
        <w:t xml:space="preserve">Rys.  </w:t>
      </w:r>
      <w:r w:rsidR="00A012BC">
        <w:fldChar w:fldCharType="begin"/>
      </w:r>
      <w:r w:rsidR="00A012BC">
        <w:instrText xml:space="preserve"> SEQ Rys._ \* ARABIC </w:instrText>
      </w:r>
      <w:r w:rsidR="00A012BC">
        <w:fldChar w:fldCharType="separate"/>
      </w:r>
      <w:r w:rsidR="00973678">
        <w:rPr>
          <w:noProof/>
        </w:rPr>
        <w:t>8</w:t>
      </w:r>
      <w:r w:rsidR="00A012BC">
        <w:fldChar w:fldCharType="end"/>
      </w:r>
      <w:r w:rsidR="008F0896" w:rsidRPr="00A833CE">
        <w:t xml:space="preserve"> Piramida wieku kobiet i mężczyzn w Gminie Skulsk,</w:t>
      </w:r>
      <w:bookmarkEnd w:id="22"/>
      <w:r w:rsidR="008F0896" w:rsidRPr="00A833CE">
        <w:t xml:space="preserve"> </w:t>
      </w:r>
    </w:p>
    <w:p w14:paraId="487049B6" w14:textId="786E3C00" w:rsidR="008F0896" w:rsidRDefault="008F0896" w:rsidP="005C2D71">
      <w:pPr>
        <w:pStyle w:val="rdorysunku"/>
        <w:rPr>
          <w:rStyle w:val="rdorysunkuZnak"/>
        </w:rPr>
      </w:pPr>
      <w:r w:rsidRPr="005C2D71">
        <w:rPr>
          <w:rStyle w:val="rdorysunkuZnak"/>
          <w:i/>
          <w:iCs/>
        </w:rPr>
        <w:t>Źródło</w:t>
      </w:r>
      <w:r w:rsidRPr="00221DAD">
        <w:rPr>
          <w:rStyle w:val="rdorysunkuZnak"/>
        </w:rPr>
        <w:t>: dane BDL GUS</w:t>
      </w:r>
    </w:p>
    <w:p w14:paraId="158297A7" w14:textId="77777777" w:rsidR="005C2D71" w:rsidRPr="00A833CE" w:rsidRDefault="005C2D71" w:rsidP="005C2D71">
      <w:pPr>
        <w:pStyle w:val="rdorysunku"/>
      </w:pPr>
    </w:p>
    <w:p w14:paraId="0EB1B80A" w14:textId="3C5C0C45" w:rsidR="0047509D" w:rsidRPr="00A833CE" w:rsidRDefault="0047509D" w:rsidP="00682D5D">
      <w:pPr>
        <w:ind w:firstLine="708"/>
      </w:pPr>
      <w:r w:rsidRPr="00A833CE">
        <w:t xml:space="preserve">W 2023 roku zarejestrowano 51 zameldowań w ruchu wewnętrznym oraz 48 wymeldowań, w wyniku czego saldo migracji wewnętrznych wynosi dla gminy Skulsk +3. W tym samym roku </w:t>
      </w:r>
      <w:r w:rsidR="002C3A8D" w:rsidRPr="00A833CE">
        <w:t xml:space="preserve">nie odnotowano </w:t>
      </w:r>
      <w:r w:rsidRPr="00A833CE">
        <w:t>zameldowa</w:t>
      </w:r>
      <w:r w:rsidR="002C3A8D" w:rsidRPr="00A833CE">
        <w:t>ń</w:t>
      </w:r>
      <w:r w:rsidRPr="00A833CE">
        <w:t xml:space="preserve"> się z zagranicy </w:t>
      </w:r>
      <w:r w:rsidR="002C3A8D" w:rsidRPr="00A833CE">
        <w:t>ani wymeldowań za granicę</w:t>
      </w:r>
      <w:r w:rsidR="00C54B2A" w:rsidRPr="00A833CE">
        <w:t>.</w:t>
      </w:r>
    </w:p>
    <w:p w14:paraId="798AC41A" w14:textId="73AC17DB" w:rsidR="00716D8B" w:rsidRPr="00A833CE" w:rsidRDefault="00716D8B" w:rsidP="006B4A33">
      <w:pPr>
        <w:pStyle w:val="Tabela"/>
      </w:pPr>
      <w:bookmarkStart w:id="23" w:name="_Toc201060327"/>
      <w:r w:rsidRPr="00A833CE">
        <w:lastRenderedPageBreak/>
        <w:t xml:space="preserve">Tabela </w:t>
      </w:r>
      <w:r w:rsidR="00A012BC">
        <w:fldChar w:fldCharType="begin"/>
      </w:r>
      <w:r w:rsidR="00A012BC">
        <w:instrText xml:space="preserve"> SEQ Tabela \* ARABIC </w:instrText>
      </w:r>
      <w:r w:rsidR="00A012BC">
        <w:fldChar w:fldCharType="separate"/>
      </w:r>
      <w:r w:rsidR="00973678">
        <w:rPr>
          <w:noProof/>
        </w:rPr>
        <w:t>6</w:t>
      </w:r>
      <w:r w:rsidR="00A012BC">
        <w:fldChar w:fldCharType="end"/>
      </w:r>
      <w:r w:rsidRPr="00A833CE">
        <w:t xml:space="preserve"> Migracje w Gminie Skulsk w latach 2015-2023</w:t>
      </w:r>
      <w:bookmarkEnd w:id="23"/>
    </w:p>
    <w:tbl>
      <w:tblPr>
        <w:tblW w:w="9396"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956"/>
        <w:gridCol w:w="680"/>
        <w:gridCol w:w="680"/>
        <w:gridCol w:w="680"/>
        <w:gridCol w:w="680"/>
        <w:gridCol w:w="680"/>
        <w:gridCol w:w="680"/>
        <w:gridCol w:w="680"/>
        <w:gridCol w:w="680"/>
      </w:tblGrid>
      <w:tr w:rsidR="0047509D" w:rsidRPr="00A833CE" w14:paraId="59E9291C" w14:textId="77777777" w:rsidTr="004D4FB3">
        <w:trPr>
          <w:trHeight w:val="300"/>
        </w:trPr>
        <w:tc>
          <w:tcPr>
            <w:tcW w:w="3956" w:type="dxa"/>
            <w:shd w:val="clear" w:color="000000" w:fill="B4C6E7"/>
            <w:noWrap/>
            <w:vAlign w:val="center"/>
            <w:hideMark/>
          </w:tcPr>
          <w:p w14:paraId="4B979F41" w14:textId="77777777" w:rsidR="0047509D" w:rsidRPr="00A833CE" w:rsidRDefault="0047509D" w:rsidP="0047509D">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Cecha badana</w:t>
            </w:r>
          </w:p>
        </w:tc>
        <w:tc>
          <w:tcPr>
            <w:tcW w:w="680" w:type="dxa"/>
            <w:shd w:val="clear" w:color="000000" w:fill="B4C6E7"/>
            <w:noWrap/>
            <w:vAlign w:val="center"/>
            <w:hideMark/>
          </w:tcPr>
          <w:p w14:paraId="12C55C1B" w14:textId="77777777" w:rsidR="0047509D" w:rsidRPr="00A833CE" w:rsidRDefault="0047509D" w:rsidP="0047509D">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2016</w:t>
            </w:r>
          </w:p>
        </w:tc>
        <w:tc>
          <w:tcPr>
            <w:tcW w:w="680" w:type="dxa"/>
            <w:shd w:val="clear" w:color="000000" w:fill="B4C6E7"/>
            <w:noWrap/>
            <w:vAlign w:val="center"/>
            <w:hideMark/>
          </w:tcPr>
          <w:p w14:paraId="386B22F8" w14:textId="77777777" w:rsidR="0047509D" w:rsidRPr="00A833CE" w:rsidRDefault="0047509D" w:rsidP="0047509D">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2017</w:t>
            </w:r>
          </w:p>
        </w:tc>
        <w:tc>
          <w:tcPr>
            <w:tcW w:w="680" w:type="dxa"/>
            <w:shd w:val="clear" w:color="000000" w:fill="B4C6E7"/>
            <w:noWrap/>
            <w:vAlign w:val="center"/>
            <w:hideMark/>
          </w:tcPr>
          <w:p w14:paraId="01294F8D" w14:textId="77777777" w:rsidR="0047509D" w:rsidRPr="00A833CE" w:rsidRDefault="0047509D" w:rsidP="0047509D">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2018</w:t>
            </w:r>
          </w:p>
        </w:tc>
        <w:tc>
          <w:tcPr>
            <w:tcW w:w="680" w:type="dxa"/>
            <w:shd w:val="clear" w:color="000000" w:fill="B4C6E7"/>
            <w:noWrap/>
            <w:vAlign w:val="center"/>
            <w:hideMark/>
          </w:tcPr>
          <w:p w14:paraId="28DD8454" w14:textId="77777777" w:rsidR="0047509D" w:rsidRPr="00A833CE" w:rsidRDefault="0047509D" w:rsidP="0047509D">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2019</w:t>
            </w:r>
          </w:p>
        </w:tc>
        <w:tc>
          <w:tcPr>
            <w:tcW w:w="680" w:type="dxa"/>
            <w:shd w:val="clear" w:color="000000" w:fill="B4C6E7"/>
            <w:noWrap/>
            <w:vAlign w:val="center"/>
            <w:hideMark/>
          </w:tcPr>
          <w:p w14:paraId="552A5585" w14:textId="77777777" w:rsidR="0047509D" w:rsidRPr="00A833CE" w:rsidRDefault="0047509D" w:rsidP="0047509D">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2020</w:t>
            </w:r>
          </w:p>
        </w:tc>
        <w:tc>
          <w:tcPr>
            <w:tcW w:w="680" w:type="dxa"/>
            <w:shd w:val="clear" w:color="000000" w:fill="B4C6E7"/>
            <w:noWrap/>
            <w:vAlign w:val="center"/>
            <w:hideMark/>
          </w:tcPr>
          <w:p w14:paraId="541FADD6" w14:textId="77777777" w:rsidR="0047509D" w:rsidRPr="00A833CE" w:rsidRDefault="0047509D" w:rsidP="0047509D">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2021</w:t>
            </w:r>
          </w:p>
        </w:tc>
        <w:tc>
          <w:tcPr>
            <w:tcW w:w="680" w:type="dxa"/>
            <w:shd w:val="clear" w:color="000000" w:fill="B4C6E7"/>
            <w:noWrap/>
            <w:vAlign w:val="center"/>
            <w:hideMark/>
          </w:tcPr>
          <w:p w14:paraId="5E5CDD15" w14:textId="77777777" w:rsidR="0047509D" w:rsidRPr="00A833CE" w:rsidRDefault="0047509D" w:rsidP="0047509D">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2022</w:t>
            </w:r>
          </w:p>
        </w:tc>
        <w:tc>
          <w:tcPr>
            <w:tcW w:w="680" w:type="dxa"/>
            <w:shd w:val="clear" w:color="000000" w:fill="B4C6E7"/>
            <w:noWrap/>
            <w:vAlign w:val="center"/>
            <w:hideMark/>
          </w:tcPr>
          <w:p w14:paraId="2B9A4F83" w14:textId="77777777" w:rsidR="0047509D" w:rsidRPr="00A833CE" w:rsidRDefault="0047509D" w:rsidP="0047509D">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2023</w:t>
            </w:r>
          </w:p>
        </w:tc>
      </w:tr>
      <w:tr w:rsidR="0047509D" w:rsidRPr="00A833CE" w14:paraId="686C1097" w14:textId="77777777" w:rsidTr="00CE2DF8">
        <w:trPr>
          <w:trHeight w:val="300"/>
        </w:trPr>
        <w:tc>
          <w:tcPr>
            <w:tcW w:w="3956" w:type="dxa"/>
            <w:shd w:val="clear" w:color="auto" w:fill="F2F2F2"/>
            <w:noWrap/>
            <w:vAlign w:val="bottom"/>
            <w:hideMark/>
          </w:tcPr>
          <w:p w14:paraId="60DAECD0" w14:textId="77777777" w:rsidR="0047509D" w:rsidRPr="00A833CE" w:rsidRDefault="0047509D" w:rsidP="0047509D">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migracje wewnętrzne na pobyt stały - napływ</w:t>
            </w:r>
          </w:p>
        </w:tc>
        <w:tc>
          <w:tcPr>
            <w:tcW w:w="680" w:type="dxa"/>
            <w:shd w:val="clear" w:color="auto" w:fill="F2F2F2"/>
            <w:noWrap/>
            <w:vAlign w:val="bottom"/>
            <w:hideMark/>
          </w:tcPr>
          <w:p w14:paraId="49BBD901"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34</w:t>
            </w:r>
          </w:p>
        </w:tc>
        <w:tc>
          <w:tcPr>
            <w:tcW w:w="680" w:type="dxa"/>
            <w:shd w:val="clear" w:color="auto" w:fill="F2F2F2"/>
            <w:noWrap/>
            <w:vAlign w:val="bottom"/>
            <w:hideMark/>
          </w:tcPr>
          <w:p w14:paraId="4680D55A"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31</w:t>
            </w:r>
          </w:p>
        </w:tc>
        <w:tc>
          <w:tcPr>
            <w:tcW w:w="680" w:type="dxa"/>
            <w:shd w:val="clear" w:color="auto" w:fill="F2F2F2"/>
            <w:noWrap/>
            <w:vAlign w:val="bottom"/>
            <w:hideMark/>
          </w:tcPr>
          <w:p w14:paraId="5785BD4D"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38</w:t>
            </w:r>
          </w:p>
        </w:tc>
        <w:tc>
          <w:tcPr>
            <w:tcW w:w="680" w:type="dxa"/>
            <w:shd w:val="clear" w:color="auto" w:fill="F2F2F2"/>
            <w:noWrap/>
            <w:vAlign w:val="bottom"/>
            <w:hideMark/>
          </w:tcPr>
          <w:p w14:paraId="40BC2A7C"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45</w:t>
            </w:r>
          </w:p>
        </w:tc>
        <w:tc>
          <w:tcPr>
            <w:tcW w:w="680" w:type="dxa"/>
            <w:shd w:val="clear" w:color="auto" w:fill="F2F2F2"/>
            <w:noWrap/>
            <w:vAlign w:val="bottom"/>
            <w:hideMark/>
          </w:tcPr>
          <w:p w14:paraId="0DB6A606"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38</w:t>
            </w:r>
          </w:p>
        </w:tc>
        <w:tc>
          <w:tcPr>
            <w:tcW w:w="680" w:type="dxa"/>
            <w:shd w:val="clear" w:color="auto" w:fill="F2F2F2"/>
            <w:noWrap/>
            <w:vAlign w:val="bottom"/>
            <w:hideMark/>
          </w:tcPr>
          <w:p w14:paraId="330BF8E4"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51</w:t>
            </w:r>
          </w:p>
        </w:tc>
        <w:tc>
          <w:tcPr>
            <w:tcW w:w="680" w:type="dxa"/>
            <w:shd w:val="clear" w:color="auto" w:fill="F2F2F2"/>
            <w:noWrap/>
            <w:vAlign w:val="bottom"/>
            <w:hideMark/>
          </w:tcPr>
          <w:p w14:paraId="6D580BF5"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40</w:t>
            </w:r>
          </w:p>
        </w:tc>
        <w:tc>
          <w:tcPr>
            <w:tcW w:w="680" w:type="dxa"/>
            <w:shd w:val="clear" w:color="auto" w:fill="F2F2F2"/>
            <w:noWrap/>
            <w:vAlign w:val="bottom"/>
            <w:hideMark/>
          </w:tcPr>
          <w:p w14:paraId="65CF9AA1"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51</w:t>
            </w:r>
          </w:p>
        </w:tc>
      </w:tr>
      <w:tr w:rsidR="0047509D" w:rsidRPr="00A833CE" w14:paraId="1D2F3C44" w14:textId="77777777" w:rsidTr="00CE2DF8">
        <w:trPr>
          <w:trHeight w:val="300"/>
        </w:trPr>
        <w:tc>
          <w:tcPr>
            <w:tcW w:w="3956" w:type="dxa"/>
            <w:shd w:val="clear" w:color="auto" w:fill="F2F2F2"/>
            <w:noWrap/>
            <w:vAlign w:val="bottom"/>
            <w:hideMark/>
          </w:tcPr>
          <w:p w14:paraId="14C56599" w14:textId="77777777" w:rsidR="0047509D" w:rsidRPr="00A833CE" w:rsidRDefault="0047509D" w:rsidP="0047509D">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migracje wewnętrzne na pobyt stały - odpływ</w:t>
            </w:r>
          </w:p>
        </w:tc>
        <w:tc>
          <w:tcPr>
            <w:tcW w:w="680" w:type="dxa"/>
            <w:shd w:val="clear" w:color="auto" w:fill="F2F2F2"/>
            <w:noWrap/>
            <w:vAlign w:val="bottom"/>
            <w:hideMark/>
          </w:tcPr>
          <w:p w14:paraId="73D751E8"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50</w:t>
            </w:r>
          </w:p>
        </w:tc>
        <w:tc>
          <w:tcPr>
            <w:tcW w:w="680" w:type="dxa"/>
            <w:shd w:val="clear" w:color="auto" w:fill="F2F2F2"/>
            <w:noWrap/>
            <w:vAlign w:val="bottom"/>
            <w:hideMark/>
          </w:tcPr>
          <w:p w14:paraId="266E1B62"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62</w:t>
            </w:r>
          </w:p>
        </w:tc>
        <w:tc>
          <w:tcPr>
            <w:tcW w:w="680" w:type="dxa"/>
            <w:shd w:val="clear" w:color="auto" w:fill="F2F2F2"/>
            <w:noWrap/>
            <w:vAlign w:val="bottom"/>
            <w:hideMark/>
          </w:tcPr>
          <w:p w14:paraId="691D39DE"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52</w:t>
            </w:r>
          </w:p>
        </w:tc>
        <w:tc>
          <w:tcPr>
            <w:tcW w:w="680" w:type="dxa"/>
            <w:shd w:val="clear" w:color="auto" w:fill="F2F2F2"/>
            <w:noWrap/>
            <w:vAlign w:val="bottom"/>
            <w:hideMark/>
          </w:tcPr>
          <w:p w14:paraId="2141ED7D"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81</w:t>
            </w:r>
          </w:p>
        </w:tc>
        <w:tc>
          <w:tcPr>
            <w:tcW w:w="680" w:type="dxa"/>
            <w:shd w:val="clear" w:color="auto" w:fill="F2F2F2"/>
            <w:noWrap/>
            <w:vAlign w:val="bottom"/>
            <w:hideMark/>
          </w:tcPr>
          <w:p w14:paraId="7940A734"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59</w:t>
            </w:r>
          </w:p>
        </w:tc>
        <w:tc>
          <w:tcPr>
            <w:tcW w:w="680" w:type="dxa"/>
            <w:shd w:val="clear" w:color="auto" w:fill="F2F2F2"/>
            <w:noWrap/>
            <w:vAlign w:val="bottom"/>
            <w:hideMark/>
          </w:tcPr>
          <w:p w14:paraId="405B6B14"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73</w:t>
            </w:r>
          </w:p>
        </w:tc>
        <w:tc>
          <w:tcPr>
            <w:tcW w:w="680" w:type="dxa"/>
            <w:shd w:val="clear" w:color="auto" w:fill="F2F2F2"/>
            <w:noWrap/>
            <w:vAlign w:val="bottom"/>
            <w:hideMark/>
          </w:tcPr>
          <w:p w14:paraId="0E27BB68"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80</w:t>
            </w:r>
          </w:p>
        </w:tc>
        <w:tc>
          <w:tcPr>
            <w:tcW w:w="680" w:type="dxa"/>
            <w:shd w:val="clear" w:color="auto" w:fill="F2F2F2"/>
            <w:noWrap/>
            <w:vAlign w:val="bottom"/>
            <w:hideMark/>
          </w:tcPr>
          <w:p w14:paraId="254D2FCB" w14:textId="77777777" w:rsidR="0047509D" w:rsidRPr="00A833CE" w:rsidRDefault="0047509D" w:rsidP="0047509D">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48</w:t>
            </w:r>
          </w:p>
        </w:tc>
      </w:tr>
    </w:tbl>
    <w:p w14:paraId="5EEFE0D6" w14:textId="18E25670" w:rsidR="006B4A33" w:rsidRPr="00A833CE" w:rsidRDefault="006B4A33" w:rsidP="005C2D71">
      <w:pPr>
        <w:pStyle w:val="rdorysunku"/>
      </w:pPr>
      <w:r w:rsidRPr="005C2D71">
        <w:t>Źródło</w:t>
      </w:r>
      <w:r w:rsidRPr="00A833CE">
        <w:t>: dane BDL GUS</w:t>
      </w:r>
    </w:p>
    <w:p w14:paraId="24F5BA65" w14:textId="50001435" w:rsidR="00E26245" w:rsidRPr="00A833CE" w:rsidRDefault="00E26245" w:rsidP="00E26245">
      <w:pPr>
        <w:pStyle w:val="Nagwek2"/>
        <w:numPr>
          <w:ilvl w:val="1"/>
          <w:numId w:val="1"/>
        </w:numPr>
      </w:pPr>
      <w:bookmarkStart w:id="24" w:name="_Toc201060172"/>
      <w:r w:rsidRPr="00A833CE">
        <w:t>EDUKACJA I OŚWIATA</w:t>
      </w:r>
      <w:bookmarkEnd w:id="24"/>
    </w:p>
    <w:p w14:paraId="310B5299" w14:textId="32E25608" w:rsidR="004A6AA0" w:rsidRPr="00A833CE" w:rsidRDefault="004A6AA0" w:rsidP="004A6AA0">
      <w:pPr>
        <w:rPr>
          <w:rFonts w:ascii="Times New Roman" w:hAnsi="Times New Roman" w:cs="Times New Roman"/>
          <w:szCs w:val="24"/>
        </w:rPr>
      </w:pPr>
      <w:r w:rsidRPr="00A833CE">
        <w:rPr>
          <w:rFonts w:ascii="Times New Roman" w:hAnsi="Times New Roman" w:cs="Times New Roman"/>
          <w:szCs w:val="24"/>
        </w:rPr>
        <w:t xml:space="preserve">Na terenie gminy działają dwie państwowe szkoły podstawowe, w tym : </w:t>
      </w:r>
    </w:p>
    <w:p w14:paraId="7796EEBA" w14:textId="0F8C1849" w:rsidR="004A6AA0" w:rsidRPr="00A833CE" w:rsidRDefault="004A6AA0" w:rsidP="006445BF">
      <w:pPr>
        <w:pStyle w:val="Akapitzlist"/>
        <w:numPr>
          <w:ilvl w:val="0"/>
          <w:numId w:val="6"/>
        </w:numPr>
        <w:rPr>
          <w:rFonts w:ascii="Times New Roman" w:hAnsi="Times New Roman" w:cs="Times New Roman"/>
          <w:szCs w:val="24"/>
        </w:rPr>
      </w:pPr>
      <w:r w:rsidRPr="00A833CE">
        <w:rPr>
          <w:rFonts w:ascii="Times New Roman" w:hAnsi="Times New Roman" w:cs="Times New Roman"/>
          <w:szCs w:val="24"/>
        </w:rPr>
        <w:t xml:space="preserve">Szkoła Podstawowa </w:t>
      </w:r>
      <w:r w:rsidR="006F359B" w:rsidRPr="00A833CE">
        <w:rPr>
          <w:rFonts w:ascii="Times New Roman" w:hAnsi="Times New Roman" w:cs="Times New Roman"/>
          <w:szCs w:val="24"/>
        </w:rPr>
        <w:t>im. Henryka Sienkiewicza w Skulsku</w:t>
      </w:r>
      <w:r w:rsidRPr="00A833CE">
        <w:rPr>
          <w:rFonts w:ascii="Times New Roman" w:hAnsi="Times New Roman" w:cs="Times New Roman"/>
          <w:szCs w:val="24"/>
        </w:rPr>
        <w:t>, Konińska 39, 62-560 Skulsk</w:t>
      </w:r>
      <w:r w:rsidR="00C1206E" w:rsidRPr="00A833CE">
        <w:rPr>
          <w:rFonts w:ascii="Times New Roman" w:hAnsi="Times New Roman" w:cs="Times New Roman"/>
          <w:szCs w:val="24"/>
        </w:rPr>
        <w:t xml:space="preserve"> z klasami 1-8</w:t>
      </w:r>
    </w:p>
    <w:p w14:paraId="69080F5B" w14:textId="6C4DE30C" w:rsidR="004A6AA0" w:rsidRPr="00A833CE" w:rsidRDefault="004A6AA0" w:rsidP="006445BF">
      <w:pPr>
        <w:pStyle w:val="Akapitzlist"/>
        <w:numPr>
          <w:ilvl w:val="0"/>
          <w:numId w:val="6"/>
        </w:numPr>
        <w:rPr>
          <w:rFonts w:ascii="Times New Roman" w:hAnsi="Times New Roman" w:cs="Times New Roman"/>
          <w:szCs w:val="24"/>
        </w:rPr>
      </w:pPr>
      <w:r w:rsidRPr="00A833CE">
        <w:rPr>
          <w:rFonts w:ascii="Times New Roman" w:hAnsi="Times New Roman" w:cs="Times New Roman"/>
          <w:szCs w:val="24"/>
        </w:rPr>
        <w:t xml:space="preserve">Szkoła Podstawowa </w:t>
      </w:r>
      <w:r w:rsidR="006F359B" w:rsidRPr="00A833CE">
        <w:rPr>
          <w:rFonts w:ascii="Times New Roman" w:hAnsi="Times New Roman" w:cs="Times New Roman"/>
          <w:szCs w:val="24"/>
        </w:rPr>
        <w:t xml:space="preserve">im. Marszałka Rydza Śmigłego </w:t>
      </w:r>
      <w:r w:rsidRPr="00A833CE">
        <w:rPr>
          <w:rFonts w:ascii="Times New Roman" w:hAnsi="Times New Roman" w:cs="Times New Roman"/>
          <w:szCs w:val="24"/>
        </w:rPr>
        <w:t>w Wandowie 3, 62-560 Czartowo</w:t>
      </w:r>
      <w:r w:rsidR="005D4D4B" w:rsidRPr="00A833CE">
        <w:rPr>
          <w:rFonts w:ascii="Times New Roman" w:hAnsi="Times New Roman" w:cs="Times New Roman"/>
          <w:szCs w:val="24"/>
        </w:rPr>
        <w:t xml:space="preserve"> z klasami 1-8</w:t>
      </w:r>
    </w:p>
    <w:p w14:paraId="066D1A2D" w14:textId="084BBEA1" w:rsidR="006F359B" w:rsidRPr="00A833CE" w:rsidRDefault="00825AB8" w:rsidP="00825AB8">
      <w:pPr>
        <w:rPr>
          <w:rFonts w:ascii="Times New Roman" w:hAnsi="Times New Roman" w:cs="Times New Roman"/>
          <w:szCs w:val="24"/>
        </w:rPr>
      </w:pPr>
      <w:r w:rsidRPr="00A833CE">
        <w:rPr>
          <w:rFonts w:ascii="Times New Roman" w:hAnsi="Times New Roman" w:cs="Times New Roman"/>
          <w:szCs w:val="24"/>
        </w:rPr>
        <w:t>Według danych GUS</w:t>
      </w:r>
      <w:r w:rsidR="004F53CD" w:rsidRPr="00A833CE">
        <w:rPr>
          <w:rFonts w:ascii="Times New Roman" w:hAnsi="Times New Roman" w:cs="Times New Roman"/>
          <w:szCs w:val="24"/>
        </w:rPr>
        <w:t xml:space="preserve"> w 2023 roku</w:t>
      </w:r>
      <w:r w:rsidRPr="00A833CE">
        <w:rPr>
          <w:rFonts w:ascii="Times New Roman" w:hAnsi="Times New Roman" w:cs="Times New Roman"/>
          <w:szCs w:val="24"/>
        </w:rPr>
        <w:t xml:space="preserve"> w szkołach </w:t>
      </w:r>
      <w:r w:rsidR="004F53CD" w:rsidRPr="00A833CE">
        <w:rPr>
          <w:rFonts w:ascii="Times New Roman" w:hAnsi="Times New Roman" w:cs="Times New Roman"/>
          <w:szCs w:val="24"/>
        </w:rPr>
        <w:t xml:space="preserve">tych </w:t>
      </w:r>
      <w:r w:rsidRPr="00A833CE">
        <w:rPr>
          <w:rFonts w:ascii="Times New Roman" w:hAnsi="Times New Roman" w:cs="Times New Roman"/>
          <w:szCs w:val="24"/>
        </w:rPr>
        <w:t xml:space="preserve">kształciło się łącznie 420 uczniów, w 24 oddziałach. </w:t>
      </w:r>
    </w:p>
    <w:p w14:paraId="1EF54A00" w14:textId="0171223B" w:rsidR="004A6AA0" w:rsidRPr="00A833CE" w:rsidRDefault="004A6AA0" w:rsidP="004A6AA0">
      <w:pPr>
        <w:rPr>
          <w:rFonts w:ascii="Times New Roman" w:hAnsi="Times New Roman" w:cs="Times New Roman"/>
          <w:szCs w:val="24"/>
        </w:rPr>
      </w:pPr>
      <w:r w:rsidRPr="00A833CE">
        <w:rPr>
          <w:rFonts w:ascii="Times New Roman" w:hAnsi="Times New Roman" w:cs="Times New Roman"/>
          <w:szCs w:val="24"/>
        </w:rPr>
        <w:t>Opieka przedszkolna prowadzona jest przez Przedszkole Gminne w Skulsku.</w:t>
      </w:r>
      <w:r w:rsidR="00C1206E" w:rsidRPr="00A833CE">
        <w:rPr>
          <w:rFonts w:ascii="Times New Roman" w:hAnsi="Times New Roman" w:cs="Times New Roman"/>
          <w:szCs w:val="24"/>
        </w:rPr>
        <w:t xml:space="preserve"> W gminie nie funkcjonują żłobki ani kluby dziecięce przeznaczone dla dzieci poniżej 3 roku życia</w:t>
      </w:r>
    </w:p>
    <w:p w14:paraId="7FA4C48F" w14:textId="65E54921" w:rsidR="004A6AA0" w:rsidRPr="00A833CE" w:rsidRDefault="006F359B" w:rsidP="00402EDC">
      <w:pPr>
        <w:ind w:firstLine="708"/>
        <w:rPr>
          <w:rFonts w:ascii="Times New Roman" w:hAnsi="Times New Roman" w:cs="Times New Roman"/>
          <w:szCs w:val="24"/>
        </w:rPr>
      </w:pPr>
      <w:r w:rsidRPr="00A833CE">
        <w:rPr>
          <w:rFonts w:ascii="Times New Roman" w:hAnsi="Times New Roman" w:cs="Times New Roman"/>
          <w:szCs w:val="24"/>
        </w:rPr>
        <w:t xml:space="preserve">Szkoła podstawowa w Skulsku w 2023 roku została poddana </w:t>
      </w:r>
      <w:r w:rsidR="002B359B" w:rsidRPr="00A833CE">
        <w:rPr>
          <w:rFonts w:ascii="Times New Roman" w:hAnsi="Times New Roman" w:cs="Times New Roman"/>
          <w:szCs w:val="24"/>
        </w:rPr>
        <w:t xml:space="preserve">gruntownej </w:t>
      </w:r>
      <w:r w:rsidRPr="00A833CE">
        <w:rPr>
          <w:rFonts w:ascii="Times New Roman" w:hAnsi="Times New Roman" w:cs="Times New Roman"/>
          <w:szCs w:val="24"/>
        </w:rPr>
        <w:t xml:space="preserve">termomodernizacji. Budynek został docieplony, wymieniona została stolarka  okienna i drzwiowa. </w:t>
      </w:r>
      <w:r w:rsidR="002B359B" w:rsidRPr="00A833CE">
        <w:rPr>
          <w:rFonts w:ascii="Times New Roman" w:hAnsi="Times New Roman" w:cs="Times New Roman"/>
          <w:szCs w:val="24"/>
        </w:rPr>
        <w:t xml:space="preserve">Częściowo wymieniono stropy i zamontowano ogrzewanie podłogowe. Wymieniono oświetlenie na energooszczędne typu LED </w:t>
      </w:r>
      <w:r w:rsidRPr="00A833CE">
        <w:rPr>
          <w:rFonts w:ascii="Times New Roman" w:hAnsi="Times New Roman" w:cs="Times New Roman"/>
          <w:szCs w:val="24"/>
        </w:rPr>
        <w:t xml:space="preserve">Zainstalowana została pompa ciepła </w:t>
      </w:r>
      <w:r w:rsidR="002B359B" w:rsidRPr="00A833CE">
        <w:rPr>
          <w:rFonts w:ascii="Times New Roman" w:hAnsi="Times New Roman" w:cs="Times New Roman"/>
          <w:szCs w:val="24"/>
        </w:rPr>
        <w:t xml:space="preserve">na potrzeby ogrzewania i wody ciepłej </w:t>
      </w:r>
      <w:r w:rsidRPr="00A833CE">
        <w:rPr>
          <w:rFonts w:ascii="Times New Roman" w:hAnsi="Times New Roman" w:cs="Times New Roman"/>
          <w:szCs w:val="24"/>
        </w:rPr>
        <w:t>oraz panele PV</w:t>
      </w:r>
      <w:r w:rsidR="002B359B" w:rsidRPr="00A833CE">
        <w:rPr>
          <w:rFonts w:ascii="Times New Roman" w:hAnsi="Times New Roman" w:cs="Times New Roman"/>
          <w:szCs w:val="24"/>
        </w:rPr>
        <w:t>. Koszt przeprowadzonej modernizacji wyniósł łącznie 11.981.000 zł</w:t>
      </w:r>
      <w:r w:rsidR="00637B21" w:rsidRPr="00A833CE">
        <w:rPr>
          <w:rFonts w:ascii="Times New Roman" w:hAnsi="Times New Roman" w:cs="Times New Roman"/>
          <w:szCs w:val="24"/>
        </w:rPr>
        <w:t>.</w:t>
      </w:r>
    </w:p>
    <w:p w14:paraId="54406038" w14:textId="3442040F" w:rsidR="00637B21" w:rsidRPr="00A833CE" w:rsidRDefault="005D4D4B" w:rsidP="005D4D4B">
      <w:pPr>
        <w:ind w:firstLine="708"/>
        <w:rPr>
          <w:rFonts w:ascii="Times New Roman" w:hAnsi="Times New Roman" w:cs="Times New Roman"/>
          <w:szCs w:val="24"/>
        </w:rPr>
      </w:pPr>
      <w:r w:rsidRPr="00A833CE">
        <w:rPr>
          <w:rFonts w:ascii="Times New Roman" w:hAnsi="Times New Roman" w:cs="Times New Roman"/>
          <w:szCs w:val="24"/>
        </w:rPr>
        <w:t>Najbliższe szkoły ponadpodstawowe oraz uczelnie wyższe zlokalizowane są w Koninie.</w:t>
      </w:r>
    </w:p>
    <w:p w14:paraId="28B0033E" w14:textId="569243E6" w:rsidR="00C14097" w:rsidRPr="00A833CE" w:rsidRDefault="00C14097" w:rsidP="00E26245">
      <w:pPr>
        <w:pStyle w:val="Nagwek2"/>
        <w:numPr>
          <w:ilvl w:val="1"/>
          <w:numId w:val="1"/>
        </w:numPr>
      </w:pPr>
      <w:r w:rsidRPr="00A833CE">
        <w:tab/>
      </w:r>
      <w:bookmarkStart w:id="25" w:name="_Toc201060173"/>
      <w:r w:rsidRPr="00A833CE">
        <w:t>AKTYWNOŚĆ MIESZKAŃCÓW</w:t>
      </w:r>
      <w:bookmarkEnd w:id="25"/>
    </w:p>
    <w:p w14:paraId="3F177C9F" w14:textId="7915F839" w:rsidR="00C14097" w:rsidRPr="00A833CE" w:rsidRDefault="00C14097" w:rsidP="00E26245">
      <w:pPr>
        <w:pStyle w:val="Nagwek3"/>
      </w:pPr>
      <w:bookmarkStart w:id="26" w:name="_Toc201060174"/>
      <w:r w:rsidRPr="00A833CE">
        <w:t>2.4.1.</w:t>
      </w:r>
      <w:r w:rsidRPr="00A833CE">
        <w:tab/>
        <w:t>KULTURA</w:t>
      </w:r>
      <w:bookmarkEnd w:id="26"/>
    </w:p>
    <w:p w14:paraId="12D4154D" w14:textId="7D16DF2E" w:rsidR="0098638C" w:rsidRPr="00A833CE" w:rsidRDefault="0098638C" w:rsidP="00A474A7">
      <w:r w:rsidRPr="00A833CE">
        <w:t>Głównym centrum kultury w gminie jest Gminny Ośrodek Kultury w Skulsku (GOK), który zajmuje się organizowaniem życia kulturalnego mieszkańców.</w:t>
      </w:r>
      <w:r w:rsidR="0090053C" w:rsidRPr="00A833CE">
        <w:t xml:space="preserve"> </w:t>
      </w:r>
      <w:r w:rsidRPr="00A833CE">
        <w:t>Zapewniając dostęp do przestrzeni kulturalno – rozrywkowej, ośrodek stanowi miejsce spotkań mieszkańc</w:t>
      </w:r>
      <w:r w:rsidR="0090053C" w:rsidRPr="00A833CE">
        <w:t>ów</w:t>
      </w:r>
      <w:r w:rsidRPr="00A833CE">
        <w:t xml:space="preserve">, w którym mają możliwość do realizacji swoich pasji i zainteresowań. </w:t>
      </w:r>
      <w:r w:rsidR="0090053C" w:rsidRPr="00A833CE">
        <w:t xml:space="preserve">Przy ośrodku działają </w:t>
      </w:r>
      <w:r w:rsidR="00402EDC" w:rsidRPr="00A833CE">
        <w:t xml:space="preserve">grupy </w:t>
      </w:r>
      <w:r w:rsidR="0090053C" w:rsidRPr="00A833CE">
        <w:t>tj. Orkiestra Dęta, Zespół „Skulska Polana”, „Wesoły Ład Band”, kapela „ Gieniusie”, „Ochwest" oraz  zespół „Strumuk”.</w:t>
      </w:r>
    </w:p>
    <w:p w14:paraId="2C2C2387" w14:textId="6E9F85AA" w:rsidR="0098638C" w:rsidRPr="00A833CE" w:rsidRDefault="0098638C" w:rsidP="00A474A7">
      <w:r w:rsidRPr="00A833CE">
        <w:t xml:space="preserve">GOK jest organizatorem wielu imprez, </w:t>
      </w:r>
      <w:r w:rsidR="005126B6" w:rsidRPr="00A833CE">
        <w:t xml:space="preserve">wśród </w:t>
      </w:r>
      <w:r w:rsidRPr="00A833CE">
        <w:t>któr</w:t>
      </w:r>
      <w:r w:rsidR="005126B6" w:rsidRPr="00A833CE">
        <w:t>ych można wymienić:</w:t>
      </w:r>
    </w:p>
    <w:p w14:paraId="5237D002" w14:textId="77777777" w:rsidR="0098638C" w:rsidRPr="00A833CE" w:rsidRDefault="0098638C" w:rsidP="006445BF">
      <w:pPr>
        <w:pStyle w:val="Akapitzlist"/>
        <w:numPr>
          <w:ilvl w:val="0"/>
          <w:numId w:val="17"/>
        </w:numPr>
        <w:rPr>
          <w:lang w:eastAsia="hi-IN" w:bidi="hi-IN"/>
        </w:rPr>
      </w:pPr>
      <w:r w:rsidRPr="00A833CE">
        <w:rPr>
          <w:lang w:eastAsia="hi-IN" w:bidi="hi-IN"/>
        </w:rPr>
        <w:t>Uroczyste obchody rocznicy uchwalenia Konstytucji 3 Maja,</w:t>
      </w:r>
    </w:p>
    <w:p w14:paraId="70D55144" w14:textId="77777777" w:rsidR="0098638C" w:rsidRPr="00A833CE" w:rsidRDefault="0098638C" w:rsidP="006445BF">
      <w:pPr>
        <w:pStyle w:val="Akapitzlist"/>
        <w:numPr>
          <w:ilvl w:val="0"/>
          <w:numId w:val="17"/>
        </w:numPr>
        <w:rPr>
          <w:lang w:eastAsia="hi-IN" w:bidi="hi-IN"/>
        </w:rPr>
      </w:pPr>
      <w:r w:rsidRPr="00A833CE">
        <w:rPr>
          <w:lang w:eastAsia="hi-IN" w:bidi="hi-IN"/>
        </w:rPr>
        <w:t>Gminny Dzień Kobiet,</w:t>
      </w:r>
    </w:p>
    <w:p w14:paraId="78197C95" w14:textId="77777777" w:rsidR="0098638C" w:rsidRPr="00A833CE" w:rsidRDefault="0098638C" w:rsidP="006445BF">
      <w:pPr>
        <w:pStyle w:val="Akapitzlist"/>
        <w:numPr>
          <w:ilvl w:val="0"/>
          <w:numId w:val="17"/>
        </w:numPr>
        <w:rPr>
          <w:lang w:eastAsia="hi-IN" w:bidi="hi-IN"/>
        </w:rPr>
      </w:pPr>
      <w:r w:rsidRPr="00A833CE">
        <w:rPr>
          <w:lang w:eastAsia="hi-IN" w:bidi="hi-IN"/>
        </w:rPr>
        <w:t>Gminny Dzień Dziecka,</w:t>
      </w:r>
    </w:p>
    <w:p w14:paraId="0636D018" w14:textId="77777777" w:rsidR="0098638C" w:rsidRPr="00A833CE" w:rsidRDefault="0098638C" w:rsidP="006445BF">
      <w:pPr>
        <w:pStyle w:val="Akapitzlist"/>
        <w:numPr>
          <w:ilvl w:val="0"/>
          <w:numId w:val="17"/>
        </w:numPr>
        <w:rPr>
          <w:lang w:eastAsia="hi-IN" w:bidi="hi-IN"/>
        </w:rPr>
      </w:pPr>
      <w:r w:rsidRPr="00A833CE">
        <w:rPr>
          <w:lang w:eastAsia="hi-IN" w:bidi="hi-IN"/>
        </w:rPr>
        <w:t>Dni Skulska.</w:t>
      </w:r>
    </w:p>
    <w:p w14:paraId="502B593C" w14:textId="77777777" w:rsidR="0098638C" w:rsidRPr="00A833CE" w:rsidRDefault="0098638C" w:rsidP="006445BF">
      <w:pPr>
        <w:pStyle w:val="Akapitzlist"/>
        <w:numPr>
          <w:ilvl w:val="0"/>
          <w:numId w:val="17"/>
        </w:numPr>
        <w:rPr>
          <w:lang w:eastAsia="hi-IN" w:bidi="hi-IN"/>
        </w:rPr>
      </w:pPr>
      <w:r w:rsidRPr="00A833CE">
        <w:rPr>
          <w:lang w:eastAsia="hi-IN" w:bidi="hi-IN"/>
        </w:rPr>
        <w:t>Spływ kajakowy,</w:t>
      </w:r>
    </w:p>
    <w:p w14:paraId="67FD491B" w14:textId="77777777" w:rsidR="0098638C" w:rsidRPr="00A833CE" w:rsidRDefault="0098638C" w:rsidP="006445BF">
      <w:pPr>
        <w:pStyle w:val="Akapitzlist"/>
        <w:numPr>
          <w:ilvl w:val="0"/>
          <w:numId w:val="17"/>
        </w:numPr>
        <w:rPr>
          <w:lang w:eastAsia="hi-IN" w:bidi="hi-IN"/>
        </w:rPr>
      </w:pPr>
      <w:r w:rsidRPr="00A833CE">
        <w:rPr>
          <w:lang w:eastAsia="hi-IN" w:bidi="hi-IN"/>
        </w:rPr>
        <w:t>Dni skupienia ZHP,</w:t>
      </w:r>
    </w:p>
    <w:p w14:paraId="51BC8336" w14:textId="77777777" w:rsidR="0098638C" w:rsidRPr="00A833CE" w:rsidRDefault="0098638C" w:rsidP="006445BF">
      <w:pPr>
        <w:pStyle w:val="Akapitzlist"/>
        <w:numPr>
          <w:ilvl w:val="0"/>
          <w:numId w:val="17"/>
        </w:numPr>
        <w:rPr>
          <w:lang w:eastAsia="hi-IN" w:bidi="hi-IN"/>
        </w:rPr>
      </w:pPr>
      <w:r w:rsidRPr="00A833CE">
        <w:rPr>
          <w:lang w:eastAsia="hi-IN" w:bidi="hi-IN"/>
        </w:rPr>
        <w:t xml:space="preserve">Lato z motorowodniakami, </w:t>
      </w:r>
    </w:p>
    <w:p w14:paraId="345BB661" w14:textId="77777777" w:rsidR="0098638C" w:rsidRPr="00A833CE" w:rsidRDefault="0098638C" w:rsidP="006445BF">
      <w:pPr>
        <w:pStyle w:val="Akapitzlist"/>
        <w:numPr>
          <w:ilvl w:val="0"/>
          <w:numId w:val="17"/>
        </w:numPr>
        <w:rPr>
          <w:lang w:eastAsia="hi-IN" w:bidi="hi-IN"/>
        </w:rPr>
      </w:pPr>
      <w:r w:rsidRPr="00A833CE">
        <w:rPr>
          <w:lang w:eastAsia="hi-IN" w:bidi="hi-IN"/>
        </w:rPr>
        <w:t xml:space="preserve">Piknik Seniorów pt.: </w:t>
      </w:r>
      <w:r w:rsidRPr="00A833CE">
        <w:rPr>
          <w:i/>
          <w:lang w:eastAsia="hi-IN" w:bidi="hi-IN"/>
        </w:rPr>
        <w:t>Wracamy do korzeni Państwa Polskiego,</w:t>
      </w:r>
    </w:p>
    <w:p w14:paraId="3D7073E4" w14:textId="77777777" w:rsidR="0098638C" w:rsidRPr="00A833CE" w:rsidRDefault="0098638C" w:rsidP="006445BF">
      <w:pPr>
        <w:pStyle w:val="Akapitzlist"/>
        <w:numPr>
          <w:ilvl w:val="0"/>
          <w:numId w:val="17"/>
        </w:numPr>
        <w:rPr>
          <w:lang w:eastAsia="hi-IN" w:bidi="hi-IN"/>
        </w:rPr>
      </w:pPr>
      <w:r w:rsidRPr="00A833CE">
        <w:rPr>
          <w:lang w:eastAsia="hi-IN" w:bidi="hi-IN"/>
        </w:rPr>
        <w:t>Zakończenie sezonu letniego/Święto Jeziora Gopło/ Pożegnanie lata,</w:t>
      </w:r>
    </w:p>
    <w:p w14:paraId="0B08AB16" w14:textId="77777777" w:rsidR="0098638C" w:rsidRPr="00A833CE" w:rsidRDefault="0098638C" w:rsidP="006445BF">
      <w:pPr>
        <w:pStyle w:val="Akapitzlist"/>
        <w:numPr>
          <w:ilvl w:val="0"/>
          <w:numId w:val="17"/>
        </w:numPr>
        <w:rPr>
          <w:lang w:eastAsia="hi-IN" w:bidi="hi-IN"/>
        </w:rPr>
      </w:pPr>
      <w:r w:rsidRPr="00A833CE">
        <w:rPr>
          <w:lang w:eastAsia="hi-IN" w:bidi="hi-IN"/>
        </w:rPr>
        <w:t>Jarmark Bożonarodzeniowy,</w:t>
      </w:r>
    </w:p>
    <w:p w14:paraId="18E937F8" w14:textId="6C6C5D08" w:rsidR="0098638C" w:rsidRPr="00A833CE" w:rsidRDefault="0098638C" w:rsidP="006445BF">
      <w:pPr>
        <w:pStyle w:val="Akapitzlist"/>
        <w:numPr>
          <w:ilvl w:val="0"/>
          <w:numId w:val="17"/>
        </w:numPr>
        <w:rPr>
          <w:lang w:eastAsia="hi-IN" w:bidi="hi-IN"/>
        </w:rPr>
      </w:pPr>
      <w:r w:rsidRPr="00A833CE">
        <w:rPr>
          <w:lang w:eastAsia="hi-IN" w:bidi="hi-IN"/>
        </w:rPr>
        <w:t>Wielka Orkiestra Świątecznej Pomocy</w:t>
      </w:r>
      <w:r w:rsidR="001310BF" w:rsidRPr="00A833CE">
        <w:rPr>
          <w:lang w:eastAsia="hi-IN" w:bidi="hi-IN"/>
        </w:rPr>
        <w:t>.</w:t>
      </w:r>
    </w:p>
    <w:p w14:paraId="76BC66D4" w14:textId="46F81E05" w:rsidR="00402EDC" w:rsidRPr="00A833CE" w:rsidRDefault="00402EDC" w:rsidP="006B24B5">
      <w:r w:rsidRPr="00A833CE">
        <w:lastRenderedPageBreak/>
        <w:t xml:space="preserve">W 2023 r. </w:t>
      </w:r>
      <w:r w:rsidR="0090053C" w:rsidRPr="00A833CE">
        <w:t>Gminny Ośrodek Kultury w</w:t>
      </w:r>
      <w:r w:rsidR="004F53CD" w:rsidRPr="00A833CE">
        <w:t xml:space="preserve"> Skulsku</w:t>
      </w:r>
      <w:r w:rsidR="0090053C" w:rsidRPr="00A833CE">
        <w:t xml:space="preserve"> realizował </w:t>
      </w:r>
      <w:r w:rsidR="004F53CD" w:rsidRPr="00A833CE">
        <w:t>projekt</w:t>
      </w:r>
      <w:r w:rsidR="0090053C" w:rsidRPr="00A833CE">
        <w:t xml:space="preserve"> pn. „Kulturalnie do przodu…” – inicjatywy lokalne – Dom Kultury +, finansowane ze środków Narodowego Centrum Kultury w ramach programu Dom Kultury + Edycja 2023. </w:t>
      </w:r>
      <w:r w:rsidRPr="00A833CE">
        <w:t xml:space="preserve">W </w:t>
      </w:r>
      <w:r w:rsidR="004F53CD" w:rsidRPr="00A833CE">
        <w:t xml:space="preserve">ramach projektu </w:t>
      </w:r>
      <w:r w:rsidRPr="00A833CE">
        <w:t>kalendarz wydarzeń kulturalnych w gminie został wzbogacony o spotkania</w:t>
      </w:r>
      <w:r w:rsidR="00274342" w:rsidRPr="00A833CE">
        <w:t>:</w:t>
      </w:r>
    </w:p>
    <w:p w14:paraId="2D7A6ED5" w14:textId="615F4584" w:rsidR="0090053C" w:rsidRPr="00A833CE" w:rsidRDefault="005126B6" w:rsidP="006445BF">
      <w:pPr>
        <w:pStyle w:val="Akapitzlist"/>
        <w:numPr>
          <w:ilvl w:val="0"/>
          <w:numId w:val="24"/>
        </w:numPr>
        <w:rPr>
          <w:rFonts w:cstheme="minorHAnsi"/>
          <w:szCs w:val="24"/>
        </w:rPr>
      </w:pPr>
      <w:r w:rsidRPr="00A833CE">
        <w:rPr>
          <w:rFonts w:cstheme="minorHAnsi"/>
          <w:szCs w:val="24"/>
        </w:rPr>
        <w:t xml:space="preserve">O </w:t>
      </w:r>
      <w:r w:rsidR="0090053C" w:rsidRPr="00A833CE">
        <w:rPr>
          <w:rFonts w:cstheme="minorHAnsi"/>
          <w:szCs w:val="24"/>
        </w:rPr>
        <w:t>historii przy ognisku... - strażacki piknik - w ramach zadania zorganizowan</w:t>
      </w:r>
      <w:r w:rsidR="00274342" w:rsidRPr="00A833CE">
        <w:rPr>
          <w:rFonts w:cstheme="minorHAnsi"/>
          <w:szCs w:val="24"/>
        </w:rPr>
        <w:t>o</w:t>
      </w:r>
      <w:r w:rsidR="0090053C" w:rsidRPr="00A833CE">
        <w:rPr>
          <w:rFonts w:cstheme="minorHAnsi"/>
          <w:szCs w:val="24"/>
        </w:rPr>
        <w:t xml:space="preserve"> międzypokoleniowe spotkanie dla strażaków Gminy Skulsk</w:t>
      </w:r>
      <w:r w:rsidR="00274342" w:rsidRPr="00A833CE">
        <w:rPr>
          <w:rFonts w:cstheme="minorHAnsi"/>
          <w:szCs w:val="24"/>
        </w:rPr>
        <w:t>,</w:t>
      </w:r>
      <w:r w:rsidR="0090053C" w:rsidRPr="00A833CE">
        <w:rPr>
          <w:rFonts w:cstheme="minorHAnsi"/>
          <w:szCs w:val="24"/>
        </w:rPr>
        <w:t xml:space="preserve"> wystaw</w:t>
      </w:r>
      <w:r w:rsidR="00274342" w:rsidRPr="00A833CE">
        <w:rPr>
          <w:rFonts w:cstheme="minorHAnsi"/>
          <w:szCs w:val="24"/>
        </w:rPr>
        <w:t>ę</w:t>
      </w:r>
      <w:r w:rsidR="0090053C" w:rsidRPr="00A833CE">
        <w:rPr>
          <w:rFonts w:cstheme="minorHAnsi"/>
          <w:szCs w:val="24"/>
        </w:rPr>
        <w:t xml:space="preserve"> plenerow</w:t>
      </w:r>
      <w:r w:rsidR="00274342" w:rsidRPr="00A833CE">
        <w:rPr>
          <w:rFonts w:cstheme="minorHAnsi"/>
          <w:szCs w:val="24"/>
        </w:rPr>
        <w:t>ą</w:t>
      </w:r>
      <w:r w:rsidR="0090053C" w:rsidRPr="00A833CE">
        <w:rPr>
          <w:rFonts w:cstheme="minorHAnsi"/>
          <w:szCs w:val="24"/>
        </w:rPr>
        <w:t xml:space="preserve"> zdjęć </w:t>
      </w:r>
      <w:r w:rsidR="00274342" w:rsidRPr="00A833CE">
        <w:rPr>
          <w:rFonts w:cstheme="minorHAnsi"/>
          <w:szCs w:val="24"/>
        </w:rPr>
        <w:t>przedstawiających</w:t>
      </w:r>
      <w:r w:rsidR="0090053C" w:rsidRPr="00A833CE">
        <w:rPr>
          <w:rFonts w:cstheme="minorHAnsi"/>
          <w:szCs w:val="24"/>
        </w:rPr>
        <w:t xml:space="preserve"> histori</w:t>
      </w:r>
      <w:r w:rsidR="00274342" w:rsidRPr="00A833CE">
        <w:rPr>
          <w:rFonts w:cstheme="minorHAnsi"/>
          <w:szCs w:val="24"/>
        </w:rPr>
        <w:t>ę</w:t>
      </w:r>
      <w:r w:rsidR="0090053C" w:rsidRPr="00A833CE">
        <w:rPr>
          <w:rFonts w:cstheme="minorHAnsi"/>
          <w:szCs w:val="24"/>
        </w:rPr>
        <w:t xml:space="preserve"> działalności OSP w Skulsku</w:t>
      </w:r>
      <w:r w:rsidR="004223D4" w:rsidRPr="00A833CE">
        <w:rPr>
          <w:rFonts w:cstheme="minorHAnsi"/>
          <w:szCs w:val="24"/>
        </w:rPr>
        <w:t xml:space="preserve"> oraz </w:t>
      </w:r>
      <w:r w:rsidR="00274342" w:rsidRPr="00A833CE">
        <w:rPr>
          <w:rFonts w:cstheme="minorHAnsi"/>
          <w:szCs w:val="24"/>
        </w:rPr>
        <w:t>zorganizowano w</w:t>
      </w:r>
      <w:r w:rsidR="0090053C" w:rsidRPr="00A833CE">
        <w:rPr>
          <w:rFonts w:cstheme="minorHAnsi"/>
          <w:szCs w:val="24"/>
        </w:rPr>
        <w:t>yjazd do Wielkopolskiego Muzeum Pożarnictwa w Rakoniewicach</w:t>
      </w:r>
      <w:r w:rsidR="00274342" w:rsidRPr="00A833CE">
        <w:rPr>
          <w:rFonts w:cstheme="minorHAnsi"/>
          <w:szCs w:val="24"/>
        </w:rPr>
        <w:t>.</w:t>
      </w:r>
    </w:p>
    <w:p w14:paraId="4CFAB825" w14:textId="1C701BE6" w:rsidR="0090053C" w:rsidRPr="00A833CE" w:rsidRDefault="0090053C" w:rsidP="006445BF">
      <w:pPr>
        <w:pStyle w:val="Akapitzlist"/>
        <w:numPr>
          <w:ilvl w:val="0"/>
          <w:numId w:val="24"/>
        </w:numPr>
        <w:rPr>
          <w:rFonts w:cstheme="minorHAnsi"/>
          <w:szCs w:val="24"/>
        </w:rPr>
      </w:pPr>
      <w:r w:rsidRPr="00A833CE">
        <w:rPr>
          <w:rFonts w:cstheme="minorHAnsi"/>
          <w:szCs w:val="24"/>
        </w:rPr>
        <w:t xml:space="preserve">Zajęcia aktywizujące – capoeira - w ramach zadania przeprowadzono zajęcia z capoeiry dla dzieci. </w:t>
      </w:r>
    </w:p>
    <w:p w14:paraId="6988DFEF" w14:textId="77777777" w:rsidR="00FD526B" w:rsidRPr="00A833CE" w:rsidRDefault="0090053C" w:rsidP="006445BF">
      <w:pPr>
        <w:pStyle w:val="Akapitzlist"/>
        <w:numPr>
          <w:ilvl w:val="0"/>
          <w:numId w:val="24"/>
        </w:numPr>
        <w:rPr>
          <w:rFonts w:cstheme="minorHAnsi"/>
          <w:szCs w:val="24"/>
        </w:rPr>
      </w:pPr>
      <w:r w:rsidRPr="00A833CE">
        <w:rPr>
          <w:rFonts w:cstheme="minorHAnsi"/>
          <w:szCs w:val="24"/>
        </w:rPr>
        <w:t>Warsztaty muzyczne pod okiem Gminnej Orkiestry Dętej - w ramach zadania zorganizowan</w:t>
      </w:r>
      <w:r w:rsidR="00274342" w:rsidRPr="00A833CE">
        <w:rPr>
          <w:rFonts w:cstheme="minorHAnsi"/>
          <w:szCs w:val="24"/>
        </w:rPr>
        <w:t>o</w:t>
      </w:r>
      <w:r w:rsidRPr="00A833CE">
        <w:rPr>
          <w:rFonts w:cstheme="minorHAnsi"/>
          <w:szCs w:val="24"/>
        </w:rPr>
        <w:t xml:space="preserve"> zajęcia stacjonarne i wyjazdowe dla młodzieży Gminy Skulsk. </w:t>
      </w:r>
      <w:r w:rsidR="00274342" w:rsidRPr="00A833CE">
        <w:rPr>
          <w:rFonts w:cstheme="minorHAnsi"/>
          <w:szCs w:val="24"/>
        </w:rPr>
        <w:t>W ramach wydarzenia zorganizowano wyjazd do Muzeum Instrumentów Muzycznych w Poznaniu. Podsumowaniem</w:t>
      </w:r>
      <w:r w:rsidR="00FD526B" w:rsidRPr="00A833CE">
        <w:rPr>
          <w:rFonts w:cstheme="minorHAnsi"/>
          <w:szCs w:val="24"/>
        </w:rPr>
        <w:t xml:space="preserve"> warsztatów </w:t>
      </w:r>
      <w:r w:rsidR="00274342" w:rsidRPr="00A833CE">
        <w:rPr>
          <w:rFonts w:cstheme="minorHAnsi"/>
          <w:szCs w:val="24"/>
        </w:rPr>
        <w:t xml:space="preserve">był wspólny </w:t>
      </w:r>
      <w:r w:rsidR="00FD526B" w:rsidRPr="00A833CE">
        <w:rPr>
          <w:rFonts w:cstheme="minorHAnsi"/>
          <w:szCs w:val="24"/>
        </w:rPr>
        <w:t xml:space="preserve">występ </w:t>
      </w:r>
      <w:r w:rsidR="00274342" w:rsidRPr="00A833CE">
        <w:rPr>
          <w:rFonts w:cstheme="minorHAnsi"/>
          <w:szCs w:val="24"/>
        </w:rPr>
        <w:t>ze Skulską Orkiestrą Dętą koncertowy w ramach obchodów Święta Niepodległości.</w:t>
      </w:r>
    </w:p>
    <w:p w14:paraId="006AEE54" w14:textId="4837DF85" w:rsidR="0090053C" w:rsidRPr="00A833CE" w:rsidRDefault="0090053C" w:rsidP="006445BF">
      <w:pPr>
        <w:pStyle w:val="Akapitzlist"/>
        <w:numPr>
          <w:ilvl w:val="0"/>
          <w:numId w:val="24"/>
        </w:numPr>
        <w:rPr>
          <w:rFonts w:cstheme="minorHAnsi"/>
          <w:szCs w:val="24"/>
        </w:rPr>
      </w:pPr>
      <w:r w:rsidRPr="00A833CE">
        <w:rPr>
          <w:rFonts w:cstheme="minorHAnsi"/>
          <w:szCs w:val="24"/>
        </w:rPr>
        <w:t>Warsztaty arteterapeutyczne "Odkrywamy siebie przez sztukę w rozwoju arteterapeutycznym"- w ramach zadania zorganizowan</w:t>
      </w:r>
      <w:r w:rsidR="004223D4" w:rsidRPr="00A833CE">
        <w:rPr>
          <w:rFonts w:cstheme="minorHAnsi"/>
          <w:szCs w:val="24"/>
        </w:rPr>
        <w:t>o</w:t>
      </w:r>
      <w:r w:rsidRPr="00A833CE">
        <w:rPr>
          <w:rFonts w:cstheme="minorHAnsi"/>
          <w:szCs w:val="24"/>
        </w:rPr>
        <w:t xml:space="preserve"> </w:t>
      </w:r>
      <w:r w:rsidR="00FD526B" w:rsidRPr="00A833CE">
        <w:rPr>
          <w:rFonts w:cstheme="minorHAnsi"/>
          <w:szCs w:val="24"/>
        </w:rPr>
        <w:t>zajęcia artystyczne dla seniorów</w:t>
      </w:r>
      <w:r w:rsidR="004223D4" w:rsidRPr="00A833CE">
        <w:rPr>
          <w:rFonts w:cstheme="minorHAnsi"/>
          <w:szCs w:val="24"/>
        </w:rPr>
        <w:t>.</w:t>
      </w:r>
    </w:p>
    <w:p w14:paraId="2145CB62" w14:textId="03C1F4B7" w:rsidR="0090053C" w:rsidRPr="00A833CE" w:rsidRDefault="0090053C" w:rsidP="006445BF">
      <w:pPr>
        <w:pStyle w:val="Akapitzlist"/>
        <w:numPr>
          <w:ilvl w:val="0"/>
          <w:numId w:val="24"/>
        </w:numPr>
        <w:rPr>
          <w:rFonts w:eastAsia="Lucida Sans Unicode" w:cstheme="minorHAnsi"/>
          <w:bCs/>
          <w:kern w:val="1"/>
          <w:szCs w:val="24"/>
          <w:lang w:eastAsia="hi-IN" w:bidi="hi-IN"/>
        </w:rPr>
      </w:pPr>
      <w:r w:rsidRPr="00A833CE">
        <w:rPr>
          <w:rFonts w:cstheme="minorHAnsi"/>
          <w:szCs w:val="24"/>
        </w:rPr>
        <w:t xml:space="preserve">Festiwal dyni i ziemniaka - w ramach zadania odbyły się </w:t>
      </w:r>
      <w:r w:rsidR="004223D4" w:rsidRPr="00A833CE">
        <w:rPr>
          <w:rFonts w:cstheme="minorHAnsi"/>
          <w:szCs w:val="24"/>
        </w:rPr>
        <w:t xml:space="preserve">międzypokoleniowe </w:t>
      </w:r>
      <w:r w:rsidRPr="00A833CE">
        <w:rPr>
          <w:rFonts w:cstheme="minorHAnsi"/>
          <w:szCs w:val="24"/>
        </w:rPr>
        <w:t>spotkania tematyczne</w:t>
      </w:r>
      <w:r w:rsidR="00FD526B" w:rsidRPr="00A833CE">
        <w:rPr>
          <w:rFonts w:cstheme="minorHAnsi"/>
          <w:szCs w:val="24"/>
        </w:rPr>
        <w:t>.</w:t>
      </w:r>
      <w:r w:rsidRPr="00A833CE">
        <w:rPr>
          <w:rFonts w:cstheme="minorHAnsi"/>
          <w:szCs w:val="24"/>
        </w:rPr>
        <w:t xml:space="preserve"> </w:t>
      </w:r>
      <w:r w:rsidR="00FD526B" w:rsidRPr="00A833CE">
        <w:rPr>
          <w:rFonts w:cstheme="minorHAnsi"/>
          <w:szCs w:val="24"/>
        </w:rPr>
        <w:t xml:space="preserve">Uczestnicy wzięli udział w warsztatach plecionkarskich, pod okiem doświadczonych plecionkarzy. Samodzielnie wykonane koszyki oraz wiejskie stroje regionalne prezentowane były na wystawie podczas finałowego festiwalu. </w:t>
      </w:r>
      <w:r w:rsidRPr="00A833CE">
        <w:rPr>
          <w:rFonts w:cstheme="minorHAnsi"/>
          <w:szCs w:val="24"/>
        </w:rPr>
        <w:t xml:space="preserve">Działanie miało na celu kultywowanie </w:t>
      </w:r>
      <w:r w:rsidR="005126B6" w:rsidRPr="00A833CE">
        <w:rPr>
          <w:rFonts w:cstheme="minorHAnsi"/>
          <w:szCs w:val="24"/>
        </w:rPr>
        <w:t xml:space="preserve">tradycyjnych </w:t>
      </w:r>
      <w:r w:rsidRPr="00A833CE">
        <w:rPr>
          <w:rFonts w:cstheme="minorHAnsi"/>
          <w:szCs w:val="24"/>
        </w:rPr>
        <w:t>obrzędów i zwyczajów występujących na ziemiach Gminy Skulsk w dawnych</w:t>
      </w:r>
      <w:r w:rsidR="004223D4" w:rsidRPr="00A833CE">
        <w:rPr>
          <w:rFonts w:cstheme="minorHAnsi"/>
          <w:szCs w:val="24"/>
        </w:rPr>
        <w:t xml:space="preserve"> </w:t>
      </w:r>
      <w:r w:rsidRPr="00A833CE">
        <w:rPr>
          <w:rFonts w:cstheme="minorHAnsi"/>
          <w:szCs w:val="24"/>
        </w:rPr>
        <w:t>czasach.</w:t>
      </w:r>
      <w:r w:rsidR="004223D4" w:rsidRPr="00A833CE">
        <w:rPr>
          <w:rFonts w:cstheme="minorHAnsi"/>
          <w:szCs w:val="24"/>
        </w:rPr>
        <w:t xml:space="preserve"> </w:t>
      </w:r>
      <w:r w:rsidR="007E1F33" w:rsidRPr="00A833CE">
        <w:rPr>
          <w:rFonts w:cstheme="minorHAnsi"/>
          <w:szCs w:val="24"/>
        </w:rPr>
        <w:t xml:space="preserve">Festiwal połączony był z degustacją </w:t>
      </w:r>
      <w:r w:rsidRPr="00A833CE">
        <w:rPr>
          <w:rFonts w:eastAsia="Lucida Sans Unicode" w:cstheme="minorHAnsi"/>
          <w:bCs/>
          <w:kern w:val="1"/>
          <w:szCs w:val="24"/>
          <w:lang w:eastAsia="hi-IN" w:bidi="hi-IN"/>
        </w:rPr>
        <w:t>regionalnych potraw z dyni i ziemniaka</w:t>
      </w:r>
      <w:r w:rsidR="007E1F33" w:rsidRPr="00A833CE">
        <w:rPr>
          <w:rFonts w:eastAsia="Lucida Sans Unicode" w:cstheme="minorHAnsi"/>
          <w:bCs/>
          <w:kern w:val="1"/>
          <w:szCs w:val="24"/>
          <w:lang w:eastAsia="hi-IN" w:bidi="hi-IN"/>
        </w:rPr>
        <w:t>.</w:t>
      </w:r>
      <w:r w:rsidRPr="00A833CE">
        <w:rPr>
          <w:rFonts w:eastAsia="Lucida Sans Unicode" w:cstheme="minorHAnsi"/>
          <w:bCs/>
          <w:kern w:val="1"/>
          <w:szCs w:val="24"/>
          <w:lang w:eastAsia="hi-IN" w:bidi="hi-IN"/>
        </w:rPr>
        <w:t xml:space="preserve"> </w:t>
      </w:r>
    </w:p>
    <w:p w14:paraId="69F719E0" w14:textId="7867ACE2" w:rsidR="00637B21" w:rsidRPr="00A833CE" w:rsidRDefault="007E1F33" w:rsidP="00A474A7">
      <w:r w:rsidRPr="00A833CE">
        <w:t xml:space="preserve">Biblioteka Publiczna Gminy Skulsk jest </w:t>
      </w:r>
      <w:r w:rsidR="00A474A7" w:rsidRPr="00A833CE">
        <w:t>drugim</w:t>
      </w:r>
      <w:r w:rsidRPr="00A833CE">
        <w:t xml:space="preserve"> o</w:t>
      </w:r>
      <w:r w:rsidR="0098638C" w:rsidRPr="00A833CE">
        <w:t xml:space="preserve">środkiem promującym kulturę i edukację </w:t>
      </w:r>
      <w:r w:rsidRPr="00A833CE">
        <w:t>w Gminie</w:t>
      </w:r>
      <w:r w:rsidR="0098638C" w:rsidRPr="00A833CE">
        <w:t>.</w:t>
      </w:r>
      <w:r w:rsidR="000B6C5F" w:rsidRPr="00A833CE">
        <w:t xml:space="preserve"> Księgozbiór liczy 20 121 egzemplarzy.</w:t>
      </w:r>
      <w:r w:rsidR="000B6C5F" w:rsidRPr="00A833CE">
        <w:rPr>
          <w:vertAlign w:val="superscript"/>
        </w:rPr>
        <w:t> </w:t>
      </w:r>
      <w:r w:rsidR="0098638C" w:rsidRPr="00A833CE">
        <w:t xml:space="preserve"> Biblioteka poza dostępem do księgozbioru jest także organizatorem spotkań literackich,</w:t>
      </w:r>
      <w:r w:rsidR="00CE6808" w:rsidRPr="00A833CE">
        <w:t xml:space="preserve"> koncertów muzycznych</w:t>
      </w:r>
      <w:r w:rsidR="0098638C" w:rsidRPr="00A833CE">
        <w:t>, przedstawień teatralnych oraz różnorodnych imprez</w:t>
      </w:r>
      <w:r w:rsidR="00A474A7" w:rsidRPr="00A833CE">
        <w:t xml:space="preserve"> i</w:t>
      </w:r>
      <w:r w:rsidR="0098638C" w:rsidRPr="00A833CE">
        <w:t xml:space="preserve"> </w:t>
      </w:r>
      <w:r w:rsidR="00A474A7" w:rsidRPr="00A833CE">
        <w:t xml:space="preserve">konkursów </w:t>
      </w:r>
      <w:r w:rsidR="0098638C" w:rsidRPr="00A833CE">
        <w:t xml:space="preserve">dedykowanych najmłodszemu gronu odbiorców. </w:t>
      </w:r>
    </w:p>
    <w:p w14:paraId="1FD1A368" w14:textId="4FFDCF6A" w:rsidR="0000321B" w:rsidRPr="00A833CE" w:rsidRDefault="0000321B" w:rsidP="00A474A7">
      <w:r w:rsidRPr="00A833CE">
        <w:t>W 2023 r. realizowano tu projekt Instytutu Książki w ramach ogólnopolskiej kampanii promującej czytelnictw</w:t>
      </w:r>
      <w:r w:rsidR="00A474A7" w:rsidRPr="00A833CE">
        <w:t>o pn</w:t>
      </w:r>
      <w:r w:rsidR="00BD2448" w:rsidRPr="00A833CE">
        <w:t>.</w:t>
      </w:r>
      <w:r w:rsidRPr="00A833CE">
        <w:t xml:space="preserve"> „Mała Książka – wielki człowiek”. Każde dziecko w wieku przedszkolnym, które odwiedziło bibliotekę, otrzymało w prezencie Wyprawkę Czytelniczą i uczestniczyło w programie zachęcającym do czytania książek i odwiedzania biblioteki.</w:t>
      </w:r>
    </w:p>
    <w:p w14:paraId="63D47464" w14:textId="1C44F2DD" w:rsidR="00C25D11" w:rsidRPr="00A833CE" w:rsidRDefault="00C25D11" w:rsidP="00A474A7">
      <w:r w:rsidRPr="00A833CE">
        <w:t xml:space="preserve">Biblioteka zaangażowana jest w promowanie czytelnictwa i współorganizuje wydarzenia skierowane nie tylko dla dzieci i młodzieży, ale także do starszego grona odbiorców. </w:t>
      </w:r>
      <w:r w:rsidR="00F81286" w:rsidRPr="00A833CE">
        <w:t>Zainicjowanie takich wydarzeń jak</w:t>
      </w:r>
      <w:r w:rsidRPr="00A833CE">
        <w:t xml:space="preserve"> </w:t>
      </w:r>
      <w:r w:rsidRPr="00A833CE">
        <w:rPr>
          <w:i/>
          <w:iCs/>
        </w:rPr>
        <w:t>Narodowe czytanie</w:t>
      </w:r>
      <w:r w:rsidRPr="00A833CE">
        <w:t>, pod patronatem Pary Prezydenckiej Rzeczpospolitej Polskiej</w:t>
      </w:r>
      <w:r w:rsidR="00F81286" w:rsidRPr="00A833CE">
        <w:t>, w które</w:t>
      </w:r>
      <w:r w:rsidRPr="00A833CE">
        <w:t xml:space="preserve"> zaangażowani są </w:t>
      </w:r>
      <w:r w:rsidR="00A474A7" w:rsidRPr="00A833CE">
        <w:t>m.in.</w:t>
      </w:r>
      <w:r w:rsidR="00F81286" w:rsidRPr="00A833CE">
        <w:t xml:space="preserve"> </w:t>
      </w:r>
      <w:r w:rsidRPr="00A833CE">
        <w:t xml:space="preserve">przedstawiciele władz gminnych i kościelnych </w:t>
      </w:r>
      <w:r w:rsidR="00F81286" w:rsidRPr="00A833CE">
        <w:t>zachęca mieszkańców do udziału  w tego typu w wydarzeniach kulturalnych.</w:t>
      </w:r>
    </w:p>
    <w:p w14:paraId="7ED95A92" w14:textId="10966604" w:rsidR="00AE5FFC" w:rsidRPr="00A833CE" w:rsidRDefault="0000321B" w:rsidP="00A474A7">
      <w:r w:rsidRPr="00A833CE">
        <w:t xml:space="preserve">Biblioteka stanowi niejako scenę artystyczną zapewniającą dostęp do spotkań z artystami prezentującymi swoje dokonania muzyczne i artystyczne  w </w:t>
      </w:r>
      <w:r w:rsidR="00AE5FFC" w:rsidRPr="00A833CE">
        <w:t xml:space="preserve"> obchodzonym tu </w:t>
      </w:r>
      <w:r w:rsidRPr="00A833CE">
        <w:t>Tygodniu Bibliotek.</w:t>
      </w:r>
      <w:r w:rsidR="00AE5FFC" w:rsidRPr="00A833CE">
        <w:t xml:space="preserve"> Jest to miejsce otwarte na spotkania z</w:t>
      </w:r>
      <w:r w:rsidR="00A474A7" w:rsidRPr="00A833CE">
        <w:t>e sztuką</w:t>
      </w:r>
      <w:r w:rsidR="00AE5FFC" w:rsidRPr="00A833CE">
        <w:t xml:space="preserve"> oraz przestrzeń do przeprowadzania zajęć i warsztatów artystycznych </w:t>
      </w:r>
      <w:r w:rsidR="00A474A7" w:rsidRPr="00A833CE">
        <w:t>a także</w:t>
      </w:r>
      <w:r w:rsidR="00AE5FFC" w:rsidRPr="00A833CE">
        <w:t xml:space="preserve"> plac zabaw twórczych dla najmłodszych.</w:t>
      </w:r>
    </w:p>
    <w:p w14:paraId="032CD32D" w14:textId="51A4EE00" w:rsidR="00CE4911" w:rsidRPr="00A833CE" w:rsidRDefault="00CE4911" w:rsidP="00A474A7">
      <w:r w:rsidRPr="00A833CE">
        <w:t xml:space="preserve">W Gminie Skulsk aktywnie działa 9 kół </w:t>
      </w:r>
      <w:r w:rsidR="00F558A8" w:rsidRPr="00A833CE">
        <w:t>g</w:t>
      </w:r>
      <w:r w:rsidRPr="00A833CE">
        <w:t xml:space="preserve">ospodyń </w:t>
      </w:r>
      <w:r w:rsidR="00F558A8" w:rsidRPr="00A833CE">
        <w:t>w</w:t>
      </w:r>
      <w:r w:rsidRPr="00A833CE">
        <w:t>iejskich:</w:t>
      </w:r>
    </w:p>
    <w:p w14:paraId="46D83EFB" w14:textId="0157DBF5" w:rsidR="00CE4911" w:rsidRPr="00A833CE" w:rsidRDefault="00CE4911" w:rsidP="006445BF">
      <w:pPr>
        <w:pStyle w:val="Akapitzlist"/>
        <w:numPr>
          <w:ilvl w:val="0"/>
          <w:numId w:val="25"/>
        </w:numPr>
        <w:rPr>
          <w:smallCaps/>
        </w:rPr>
      </w:pPr>
      <w:r w:rsidRPr="00A833CE">
        <w:rPr>
          <w:smallCaps/>
        </w:rPr>
        <w:lastRenderedPageBreak/>
        <w:t>KOŁO GOSPODYŃ WIEJSKICH W BUSZKOWIE PARCELACH</w:t>
      </w:r>
    </w:p>
    <w:p w14:paraId="70F50304" w14:textId="77777777" w:rsidR="00CE4911" w:rsidRPr="00A833CE" w:rsidRDefault="00CE4911" w:rsidP="006445BF">
      <w:pPr>
        <w:pStyle w:val="Akapitzlist"/>
        <w:numPr>
          <w:ilvl w:val="0"/>
          <w:numId w:val="25"/>
        </w:numPr>
        <w:rPr>
          <w:smallCaps/>
        </w:rPr>
      </w:pPr>
      <w:r w:rsidRPr="00A833CE">
        <w:rPr>
          <w:smallCaps/>
        </w:rPr>
        <w:t>KOŁO GOSPODYŃ WIEJSKICH W CELINOWIE</w:t>
      </w:r>
    </w:p>
    <w:p w14:paraId="02819682" w14:textId="77777777" w:rsidR="00CE4911" w:rsidRPr="00A833CE" w:rsidRDefault="00CE4911" w:rsidP="006445BF">
      <w:pPr>
        <w:pStyle w:val="Akapitzlist"/>
        <w:numPr>
          <w:ilvl w:val="0"/>
          <w:numId w:val="25"/>
        </w:numPr>
        <w:rPr>
          <w:smallCaps/>
        </w:rPr>
      </w:pPr>
      <w:r w:rsidRPr="00A833CE">
        <w:rPr>
          <w:smallCaps/>
        </w:rPr>
        <w:t>KOŁO GOSPODYŃ WIEJSKICH W GOPLANIE</w:t>
      </w:r>
    </w:p>
    <w:p w14:paraId="4077BBFD" w14:textId="77777777" w:rsidR="00CE4911" w:rsidRPr="00A833CE" w:rsidRDefault="00CE4911" w:rsidP="006445BF">
      <w:pPr>
        <w:pStyle w:val="Akapitzlist"/>
        <w:numPr>
          <w:ilvl w:val="0"/>
          <w:numId w:val="25"/>
        </w:numPr>
        <w:rPr>
          <w:smallCaps/>
        </w:rPr>
      </w:pPr>
      <w:r w:rsidRPr="00A833CE">
        <w:rPr>
          <w:smallCaps/>
        </w:rPr>
        <w:t>KOŁO GOSPODYŃ WIEJSKICH W KOBYLANKACH</w:t>
      </w:r>
    </w:p>
    <w:p w14:paraId="4C73ACAF" w14:textId="77777777" w:rsidR="00CE4911" w:rsidRPr="00A833CE" w:rsidRDefault="00CE4911" w:rsidP="006445BF">
      <w:pPr>
        <w:pStyle w:val="Akapitzlist"/>
        <w:numPr>
          <w:ilvl w:val="0"/>
          <w:numId w:val="25"/>
        </w:numPr>
        <w:rPr>
          <w:smallCaps/>
        </w:rPr>
      </w:pPr>
      <w:r w:rsidRPr="00A833CE">
        <w:rPr>
          <w:smallCaps/>
        </w:rPr>
        <w:t>KOŁO GOSPODYŃ WIEJSKICH W MIELNICY DUŻEJ</w:t>
      </w:r>
    </w:p>
    <w:p w14:paraId="0CB482E7" w14:textId="77777777" w:rsidR="00CE4911" w:rsidRPr="00A833CE" w:rsidRDefault="00CE4911" w:rsidP="006445BF">
      <w:pPr>
        <w:pStyle w:val="Akapitzlist"/>
        <w:numPr>
          <w:ilvl w:val="0"/>
          <w:numId w:val="25"/>
        </w:numPr>
        <w:rPr>
          <w:smallCaps/>
        </w:rPr>
      </w:pPr>
      <w:r w:rsidRPr="00A833CE">
        <w:rPr>
          <w:smallCaps/>
        </w:rPr>
        <w:t>KOŁO GOSPODYŃ WIEJSKICH W MNISZKACH A</w:t>
      </w:r>
    </w:p>
    <w:p w14:paraId="040E9CC8" w14:textId="77777777" w:rsidR="00CE4911" w:rsidRPr="00A833CE" w:rsidRDefault="00CE4911" w:rsidP="006445BF">
      <w:pPr>
        <w:pStyle w:val="Akapitzlist"/>
        <w:numPr>
          <w:ilvl w:val="0"/>
          <w:numId w:val="25"/>
        </w:numPr>
        <w:rPr>
          <w:smallCaps/>
        </w:rPr>
      </w:pPr>
      <w:r w:rsidRPr="00A833CE">
        <w:rPr>
          <w:smallCaps/>
        </w:rPr>
        <w:t>KOŁO GOSPODYŃ WIEJSKICH PANIEWO</w:t>
      </w:r>
    </w:p>
    <w:p w14:paraId="0692BFE4" w14:textId="512DF72C" w:rsidR="00CE4911" w:rsidRPr="00A833CE" w:rsidRDefault="00CE4911" w:rsidP="006445BF">
      <w:pPr>
        <w:pStyle w:val="Akapitzlist"/>
        <w:numPr>
          <w:ilvl w:val="0"/>
          <w:numId w:val="25"/>
        </w:numPr>
        <w:rPr>
          <w:smallCaps/>
        </w:rPr>
      </w:pPr>
      <w:r w:rsidRPr="00A833CE">
        <w:rPr>
          <w:smallCaps/>
        </w:rPr>
        <w:t>KOŁO GOSPODYŃ WIEJSKICH WSI RAKOWO</w:t>
      </w:r>
    </w:p>
    <w:p w14:paraId="4D5EBED2" w14:textId="453F3D4E" w:rsidR="00E26245" w:rsidRPr="00A833CE" w:rsidRDefault="00C14097" w:rsidP="00E26245">
      <w:pPr>
        <w:pStyle w:val="Nagwek3"/>
      </w:pPr>
      <w:bookmarkStart w:id="27" w:name="_Toc201060175"/>
      <w:r w:rsidRPr="00A833CE">
        <w:t>2.4.2.</w:t>
      </w:r>
      <w:r w:rsidRPr="00A833CE">
        <w:tab/>
        <w:t>SPORT I REKREACJA</w:t>
      </w:r>
      <w:bookmarkEnd w:id="27"/>
    </w:p>
    <w:p w14:paraId="7BC597EF" w14:textId="6B3BAFA0" w:rsidR="00706E64" w:rsidRPr="00A833CE" w:rsidRDefault="00637B21" w:rsidP="006B24B5">
      <w:r w:rsidRPr="00A833CE">
        <w:t>Na terenie Gminy znajdują się przyszkolne sale sportowe i boiska</w:t>
      </w:r>
      <w:r w:rsidR="00706E64" w:rsidRPr="00A833CE">
        <w:t xml:space="preserve">: </w:t>
      </w:r>
      <w:r w:rsidRPr="00A833CE">
        <w:t>boisko wielofunkcyjne Orlik</w:t>
      </w:r>
      <w:r w:rsidR="00706E64" w:rsidRPr="00A833CE">
        <w:t xml:space="preserve"> w Skulsku oraz Stadion Mniszki Orion Skulsk, przy którym aktywnie działa Klub Sportowy</w:t>
      </w:r>
      <w:r w:rsidR="00E41EA4" w:rsidRPr="00A833CE">
        <w:t xml:space="preserve"> Orion Skulsk</w:t>
      </w:r>
      <w:r w:rsidR="005765D5" w:rsidRPr="00A833CE">
        <w:t xml:space="preserve">. </w:t>
      </w:r>
      <w:r w:rsidR="00204EC6" w:rsidRPr="00A833CE">
        <w:t xml:space="preserve">Klub trenuje </w:t>
      </w:r>
      <w:r w:rsidR="00907429" w:rsidRPr="00A833CE">
        <w:t>pięć</w:t>
      </w:r>
      <w:r w:rsidR="00204EC6" w:rsidRPr="00A833CE">
        <w:t xml:space="preserve"> młodzieżow</w:t>
      </w:r>
      <w:r w:rsidR="00907429" w:rsidRPr="00A833CE">
        <w:t>ych</w:t>
      </w:r>
      <w:r w:rsidR="00204EC6" w:rsidRPr="00A833CE">
        <w:t xml:space="preserve"> zespoł</w:t>
      </w:r>
      <w:r w:rsidR="00907429" w:rsidRPr="00A833CE">
        <w:t>ów</w:t>
      </w:r>
      <w:r w:rsidR="00204EC6" w:rsidRPr="00A833CE">
        <w:t xml:space="preserve"> piłki nożnej</w:t>
      </w:r>
      <w:r w:rsidR="00907429" w:rsidRPr="00A833CE">
        <w:t xml:space="preserve">: Skrzat Młodszy, Skrzat Starszy, Żak, Orlik, Młodzik. Ponadto w klubie trenuje drużyna Żaków. Klub jest </w:t>
      </w:r>
      <w:r w:rsidR="006B24B5" w:rsidRPr="00A833CE">
        <w:t xml:space="preserve">organizatorem i </w:t>
      </w:r>
      <w:r w:rsidR="00907429" w:rsidRPr="00A833CE">
        <w:t xml:space="preserve">współorganizatorem </w:t>
      </w:r>
      <w:r w:rsidR="004C0356" w:rsidRPr="00A833CE">
        <w:t xml:space="preserve">rozgrywek i turniejów </w:t>
      </w:r>
      <w:r w:rsidR="00AD0C4F" w:rsidRPr="00A833CE">
        <w:t>ligi młodzieżowej.</w:t>
      </w:r>
      <w:r w:rsidR="00204EC6" w:rsidRPr="00A833CE">
        <w:t xml:space="preserve"> </w:t>
      </w:r>
      <w:r w:rsidR="006B24B5" w:rsidRPr="00A833CE">
        <w:t>Tutejsze d</w:t>
      </w:r>
      <w:r w:rsidR="004C0356" w:rsidRPr="00A833CE">
        <w:t>rużyny brały udział w rozgrywkach organizowanych przez WZPN (Wielkopolski Związek Piłki Nożnej) oraz w turniejach towarzyskich, reprezentując Gminę Skulsk.</w:t>
      </w:r>
    </w:p>
    <w:p w14:paraId="452CDE70" w14:textId="77777777" w:rsidR="006B24B5" w:rsidRPr="00A833CE" w:rsidRDefault="004C0356" w:rsidP="006B24B5">
      <w:r w:rsidRPr="00A833CE">
        <w:t xml:space="preserve">Klub prowadzi aktywną działalność na rzecz propagowania zdrowego stylu życia, angażując dzieci i młodzież </w:t>
      </w:r>
      <w:r w:rsidR="00223BD0" w:rsidRPr="00A833CE">
        <w:t>do udziału w</w:t>
      </w:r>
      <w:r w:rsidRPr="00A833CE">
        <w:t xml:space="preserve"> </w:t>
      </w:r>
      <w:r w:rsidR="00223BD0" w:rsidRPr="00A833CE">
        <w:t xml:space="preserve">lokalnych </w:t>
      </w:r>
      <w:r w:rsidRPr="00A833CE">
        <w:t>wydarzenia</w:t>
      </w:r>
      <w:r w:rsidR="00223BD0" w:rsidRPr="00A833CE">
        <w:t>ch</w:t>
      </w:r>
      <w:r w:rsidRPr="00A833CE">
        <w:t xml:space="preserve"> sportow</w:t>
      </w:r>
      <w:r w:rsidR="00223BD0" w:rsidRPr="00A833CE">
        <w:t>ych</w:t>
      </w:r>
      <w:r w:rsidRPr="00A833CE">
        <w:t>.</w:t>
      </w:r>
      <w:r w:rsidR="00223BD0" w:rsidRPr="00A833CE">
        <w:t xml:space="preserve"> Młodzież angażując się w trenowanie piłki nożnej ma możliwość uczestniczenia w </w:t>
      </w:r>
      <w:r w:rsidR="003E1FBE" w:rsidRPr="00A833CE">
        <w:t xml:space="preserve">spotkaniach </w:t>
      </w:r>
      <w:r w:rsidR="00223BD0" w:rsidRPr="00A833CE">
        <w:t>wyjazd</w:t>
      </w:r>
      <w:r w:rsidR="003E1FBE" w:rsidRPr="00A833CE">
        <w:t>owych połączonych ze zwiedzaniem regionu. Promowanie sportu wpływa na wspieranie aktywności ruchowej wśród dzieci i dorosłych, oraz zdrowego stylu życia</w:t>
      </w:r>
      <w:r w:rsidR="00C00A33" w:rsidRPr="00A833CE">
        <w:t xml:space="preserve">. </w:t>
      </w:r>
    </w:p>
    <w:p w14:paraId="14E22181" w14:textId="04F9840D" w:rsidR="006B24B5" w:rsidRPr="00A833CE" w:rsidRDefault="00C00A33" w:rsidP="00CE2DF8">
      <w:r w:rsidRPr="00A833CE">
        <w:t xml:space="preserve">Działalność klubu daje młodszym i starszym mieszkańcom </w:t>
      </w:r>
      <w:r w:rsidR="003E1FBE" w:rsidRPr="00A833CE">
        <w:t>możliwość</w:t>
      </w:r>
      <w:r w:rsidR="006B24B5" w:rsidRPr="00A833CE">
        <w:t xml:space="preserve"> udziału w </w:t>
      </w:r>
      <w:r w:rsidR="002F4480" w:rsidRPr="00A833CE">
        <w:t>wydarzeniach</w:t>
      </w:r>
      <w:r w:rsidR="006B24B5" w:rsidRPr="00A833CE">
        <w:t xml:space="preserve"> </w:t>
      </w:r>
      <w:r w:rsidRPr="00A833CE">
        <w:t>tj. półkolonie dla dzieci, rozgrywki piłki nożnej Orion CUP, turnieje piłki nożnej old boy, organizacja cyklicznych treningów Karate z mistrzynią świata Justyną Niedzielewską, zajęcia z capoeira, wyjazdy na mecze reprezentacji Polski w piłce nożnej.</w:t>
      </w:r>
      <w:r w:rsidR="006B24B5" w:rsidRPr="00A833CE">
        <w:t xml:space="preserve"> </w:t>
      </w:r>
    </w:p>
    <w:p w14:paraId="1797A749" w14:textId="756DB0D4" w:rsidR="003D1ABC" w:rsidRPr="00A833CE" w:rsidRDefault="003D1ABC" w:rsidP="002F4480">
      <w:pPr>
        <w:ind w:firstLine="0"/>
      </w:pPr>
      <w:r w:rsidRPr="00A833CE">
        <w:t>Zaangażowanie KS Orion związane jest także z organizacją i finansowaniem zajęć i wydarzeń sportowych dla mieszkańców, tj.</w:t>
      </w:r>
      <w:r w:rsidR="002722BC">
        <w:t xml:space="preserve"> aerobik, piłka siatkowa, piłka koszykowa, tenis stołowy, tenis ziemny.</w:t>
      </w:r>
    </w:p>
    <w:p w14:paraId="4922C22E" w14:textId="60981B50" w:rsidR="00E26245" w:rsidRPr="00A833CE" w:rsidRDefault="00E26245" w:rsidP="002722BC">
      <w:pPr>
        <w:pStyle w:val="Nagwek2"/>
        <w:numPr>
          <w:ilvl w:val="1"/>
          <w:numId w:val="1"/>
        </w:numPr>
      </w:pPr>
      <w:bookmarkStart w:id="28" w:name="_Toc201060176"/>
      <w:r w:rsidRPr="00A833CE">
        <w:t>OPIEKA ZDROWOTNA</w:t>
      </w:r>
      <w:bookmarkEnd w:id="28"/>
    </w:p>
    <w:p w14:paraId="29AA9BF8" w14:textId="68F3AD19" w:rsidR="004E5AA3" w:rsidRPr="00A833CE" w:rsidRDefault="004E5AA3" w:rsidP="004636CB">
      <w:r w:rsidRPr="00A833CE">
        <w:t>Na terenie gminy funkcjon</w:t>
      </w:r>
      <w:r w:rsidR="00C93E14" w:rsidRPr="00A833CE">
        <w:t>uje</w:t>
      </w:r>
      <w:r w:rsidRPr="00A833CE">
        <w:t xml:space="preserve"> </w:t>
      </w:r>
      <w:bookmarkStart w:id="29" w:name="_Toc72401917"/>
      <w:r w:rsidRPr="00A833CE">
        <w:t>N</w:t>
      </w:r>
      <w:r w:rsidR="0053343C" w:rsidRPr="00A833CE">
        <w:t>iepubliczny Zakład Opieki Zdrowotnej w Skulsku</w:t>
      </w:r>
      <w:r w:rsidR="00F558A8" w:rsidRPr="00A833CE">
        <w:t xml:space="preserve"> </w:t>
      </w:r>
      <w:r w:rsidRPr="00A833CE">
        <w:t>–</w:t>
      </w:r>
      <w:r w:rsidR="00112365" w:rsidRPr="00A833CE">
        <w:t xml:space="preserve"> </w:t>
      </w:r>
      <w:r w:rsidR="004636CB" w:rsidRPr="00A833CE">
        <w:t>zapewniający</w:t>
      </w:r>
      <w:r w:rsidRPr="00A833CE">
        <w:t xml:space="preserve"> podstawową opiek</w:t>
      </w:r>
      <w:r w:rsidR="004636CB" w:rsidRPr="00A833CE">
        <w:t>ę</w:t>
      </w:r>
      <w:r w:rsidRPr="00A833CE">
        <w:t xml:space="preserve"> zdrowotną dla dzieci i dorosłych. </w:t>
      </w:r>
      <w:r w:rsidR="00C93E14" w:rsidRPr="00A833CE">
        <w:t xml:space="preserve">Jednostka zapewnia opiekę </w:t>
      </w:r>
      <w:r w:rsidRPr="00A833CE">
        <w:t>lekarz</w:t>
      </w:r>
      <w:r w:rsidR="00C93E14" w:rsidRPr="00A833CE">
        <w:t>a</w:t>
      </w:r>
      <w:r w:rsidRPr="00A833CE">
        <w:t xml:space="preserve"> rodzinn</w:t>
      </w:r>
      <w:r w:rsidR="00C93E14" w:rsidRPr="00A833CE">
        <w:t>ego</w:t>
      </w:r>
      <w:r w:rsidRPr="00A833CE">
        <w:t xml:space="preserve">, </w:t>
      </w:r>
      <w:r w:rsidR="00F558A8" w:rsidRPr="00A833CE">
        <w:t>pielęgniarską</w:t>
      </w:r>
      <w:r w:rsidRPr="00A833CE">
        <w:t xml:space="preserve"> oraz </w:t>
      </w:r>
      <w:r w:rsidR="00C93E14" w:rsidRPr="00A833CE">
        <w:t>opiekę</w:t>
      </w:r>
      <w:r w:rsidRPr="00A833CE">
        <w:t xml:space="preserve"> położn</w:t>
      </w:r>
      <w:r w:rsidR="00C93E14" w:rsidRPr="00A833CE">
        <w:t>ej</w:t>
      </w:r>
      <w:r w:rsidRPr="00A833CE">
        <w:t xml:space="preserve"> środowiskow</w:t>
      </w:r>
      <w:r w:rsidR="00C93E14" w:rsidRPr="00A833CE">
        <w:t>ej</w:t>
      </w:r>
      <w:r w:rsidR="00112365" w:rsidRPr="00A833CE">
        <w:t>, świadcząc usługi tj.</w:t>
      </w:r>
      <w:r w:rsidRPr="00A833CE">
        <w:t>: szczepienia ochronne, kompleksowa pielęgnacyjna opieka położnicza i ginekologiczna, wizyty domowe, usługi laboratoryjne.</w:t>
      </w:r>
      <w:r w:rsidR="0053343C" w:rsidRPr="00A833CE">
        <w:t xml:space="preserve"> </w:t>
      </w:r>
      <w:r w:rsidRPr="00A833CE">
        <w:t>W 2023 roku w zakładzie było zarejestrowanych około 2</w:t>
      </w:r>
      <w:r w:rsidR="004636CB" w:rsidRPr="00A833CE">
        <w:t xml:space="preserve"> </w:t>
      </w:r>
      <w:r w:rsidRPr="00A833CE">
        <w:t>350 osób.</w:t>
      </w:r>
      <w:bookmarkEnd w:id="29"/>
    </w:p>
    <w:p w14:paraId="7CF26DED" w14:textId="14B233F6" w:rsidR="004E5AA3" w:rsidRPr="00A833CE" w:rsidRDefault="004E5AA3" w:rsidP="004636CB">
      <w:r w:rsidRPr="00A833CE">
        <w:t xml:space="preserve">Ponadto </w:t>
      </w:r>
      <w:r w:rsidR="0053343C" w:rsidRPr="00A833CE">
        <w:t>ś</w:t>
      </w:r>
      <w:r w:rsidRPr="00A833CE">
        <w:t>wiadczenia podstawow</w:t>
      </w:r>
      <w:r w:rsidR="0053343C" w:rsidRPr="00A833CE">
        <w:t>ej</w:t>
      </w:r>
      <w:r w:rsidRPr="00A833CE">
        <w:t xml:space="preserve"> opiek</w:t>
      </w:r>
      <w:r w:rsidR="0053343C" w:rsidRPr="00A833CE">
        <w:t>i</w:t>
      </w:r>
      <w:r w:rsidRPr="00A833CE">
        <w:t xml:space="preserve"> zdrowotn</w:t>
      </w:r>
      <w:r w:rsidR="0053343C" w:rsidRPr="00A833CE">
        <w:t>ej</w:t>
      </w:r>
      <w:r w:rsidRPr="00A833CE">
        <w:t xml:space="preserve"> w ramach umowy z NFZ </w:t>
      </w:r>
      <w:r w:rsidR="004636CB" w:rsidRPr="00A833CE">
        <w:t>świadczył jeden prywatny gabinet lekarski w Skulsku,</w:t>
      </w:r>
      <w:r w:rsidRPr="00A833CE">
        <w:t xml:space="preserve"> Lek. med. </w:t>
      </w:r>
      <w:r w:rsidR="00D10752" w:rsidRPr="00A833CE">
        <w:t>Jarosław Pilarski</w:t>
      </w:r>
      <w:r w:rsidR="00112365" w:rsidRPr="00A833CE">
        <w:t xml:space="preserve"> </w:t>
      </w:r>
      <w:r w:rsidRPr="00A833CE">
        <w:t>–</w:t>
      </w:r>
      <w:r w:rsidR="004636CB" w:rsidRPr="00A833CE">
        <w:t xml:space="preserve"> zapewniający</w:t>
      </w:r>
      <w:r w:rsidRPr="00A833CE">
        <w:t xml:space="preserve"> podstawową opieką zdrowotną dla dzieci i dorosłych. Zakres usług zakładu jakie wykonywał to między innymi: szczepienia ochronne, wizyty domowe, bilanse, usługi laboratoryjne. W 2023 roku w zakładzie było zarejestrowanych około 2</w:t>
      </w:r>
      <w:r w:rsidR="004636CB" w:rsidRPr="00A833CE">
        <w:t xml:space="preserve"> </w:t>
      </w:r>
      <w:r w:rsidRPr="00A833CE">
        <w:t>500 osób.</w:t>
      </w:r>
    </w:p>
    <w:p w14:paraId="7774A457" w14:textId="4E047CD0" w:rsidR="004E5AA3" w:rsidRPr="00A833CE" w:rsidRDefault="004636CB" w:rsidP="004636CB">
      <w:r w:rsidRPr="00A833CE">
        <w:t xml:space="preserve">Usługi stomatologiczne w zakresie: stomatologia zachowawcza, chirurgia stomatologiczna, protetyka, wykonanie protez w gminie świadczył jeden prywatny </w:t>
      </w:r>
      <w:r w:rsidR="004E5AA3" w:rsidRPr="00A833CE">
        <w:t>Gabinet Stomatologiczny</w:t>
      </w:r>
      <w:r w:rsidRPr="00A833CE">
        <w:t>.</w:t>
      </w:r>
    </w:p>
    <w:p w14:paraId="50D19424" w14:textId="416A09DF" w:rsidR="004E5AA3" w:rsidRPr="00A833CE" w:rsidRDefault="00112365" w:rsidP="004636CB">
      <w:r w:rsidRPr="00A833CE">
        <w:lastRenderedPageBreak/>
        <w:t>Na terenie Gminy działają dwie apteki.</w:t>
      </w:r>
    </w:p>
    <w:p w14:paraId="4A062835" w14:textId="4387B915" w:rsidR="00D10752" w:rsidRPr="00A833CE" w:rsidRDefault="00D10752" w:rsidP="00C1206E">
      <w:r w:rsidRPr="00A833CE">
        <w:t xml:space="preserve">Opieka </w:t>
      </w:r>
      <w:r w:rsidR="0053343C" w:rsidRPr="00A833CE">
        <w:t>s</w:t>
      </w:r>
      <w:r w:rsidRPr="00A833CE">
        <w:t xml:space="preserve">zpitalna </w:t>
      </w:r>
      <w:r w:rsidR="0053343C" w:rsidRPr="00A833CE">
        <w:t xml:space="preserve">i specjalistyczna </w:t>
      </w:r>
      <w:r w:rsidRPr="00A833CE">
        <w:t xml:space="preserve">dla mieszkańców Gminy jest zapewniana </w:t>
      </w:r>
      <w:bookmarkStart w:id="30" w:name="_Hlk181019346"/>
      <w:r w:rsidRPr="00A833CE">
        <w:t>przez Wojewódzki Szpital Zespolony w Koninie</w:t>
      </w:r>
      <w:bookmarkEnd w:id="30"/>
      <w:r w:rsidRPr="00A833CE">
        <w:t xml:space="preserve">. Poza tym mieszkańcy korzystają z </w:t>
      </w:r>
      <w:r w:rsidR="0053343C" w:rsidRPr="00A833CE">
        <w:t xml:space="preserve">usług specjalistycznej </w:t>
      </w:r>
      <w:r w:rsidRPr="00A833CE">
        <w:t xml:space="preserve">opieki </w:t>
      </w:r>
      <w:r w:rsidR="0053343C" w:rsidRPr="00A833CE">
        <w:t>zdrowotnej</w:t>
      </w:r>
      <w:r w:rsidRPr="00A833CE">
        <w:t xml:space="preserve"> poza województwem</w:t>
      </w:r>
      <w:r w:rsidR="0053343C" w:rsidRPr="00A833CE">
        <w:t xml:space="preserve">, w tym w </w:t>
      </w:r>
      <w:r w:rsidRPr="00A833CE">
        <w:t>Samodzielny</w:t>
      </w:r>
      <w:r w:rsidR="0053343C" w:rsidRPr="00A833CE">
        <w:t>m</w:t>
      </w:r>
      <w:r w:rsidRPr="00A833CE">
        <w:t xml:space="preserve"> Publiczny</w:t>
      </w:r>
      <w:r w:rsidR="0053343C" w:rsidRPr="00A833CE">
        <w:t>m</w:t>
      </w:r>
      <w:r w:rsidRPr="00A833CE">
        <w:t xml:space="preserve"> Zakład</w:t>
      </w:r>
      <w:r w:rsidR="0053343C" w:rsidRPr="00A833CE">
        <w:t>zie</w:t>
      </w:r>
      <w:r w:rsidRPr="00A833CE">
        <w:t xml:space="preserve"> Opieki Zdrowotnej w Radziejowie</w:t>
      </w:r>
      <w:r w:rsidR="0053343C" w:rsidRPr="00A833CE">
        <w:t xml:space="preserve"> oraz Samodzielnym Publicznym Zakładzie Opieki Zdrowotnej w Mogilnie.</w:t>
      </w:r>
      <w:r w:rsidR="00C1206E" w:rsidRPr="00A833CE">
        <w:t xml:space="preserve"> Z uwagi na znaczne oddalenie Czas dojazdu transportem indywidualnym do najbliższej placówki pierwszej pomocy z terenu Gminy Skulsk wynosi ponad 30 minut.</w:t>
      </w:r>
    </w:p>
    <w:p w14:paraId="4091E085" w14:textId="77777777" w:rsidR="00E26245" w:rsidRPr="00A833CE" w:rsidRDefault="00E26245" w:rsidP="00E26245">
      <w:pPr>
        <w:pStyle w:val="Nagwek2"/>
        <w:numPr>
          <w:ilvl w:val="1"/>
          <w:numId w:val="1"/>
        </w:numPr>
      </w:pPr>
      <w:r w:rsidRPr="00A833CE">
        <w:tab/>
      </w:r>
      <w:bookmarkStart w:id="31" w:name="_Toc201060177"/>
      <w:r w:rsidRPr="00A833CE">
        <w:t>POMOC SPOŁECZNA</w:t>
      </w:r>
      <w:bookmarkEnd w:id="31"/>
      <w:r w:rsidRPr="00A833CE">
        <w:t xml:space="preserve"> </w:t>
      </w:r>
    </w:p>
    <w:p w14:paraId="2276E8DB" w14:textId="77777777" w:rsidR="0072411F" w:rsidRPr="00A833CE" w:rsidRDefault="006B3F56" w:rsidP="000E079D">
      <w:pPr>
        <w:ind w:firstLine="708"/>
        <w:rPr>
          <w:rFonts w:ascii="Calibri" w:hAnsi="Calibri" w:cs="Calibri"/>
          <w:kern w:val="0"/>
        </w:rPr>
      </w:pPr>
      <w:r w:rsidRPr="00A833CE">
        <w:rPr>
          <w:rFonts w:ascii="Calibri" w:hAnsi="Calibri" w:cs="Calibri"/>
          <w:kern w:val="0"/>
        </w:rPr>
        <w:t>Ustaw</w:t>
      </w:r>
      <w:r w:rsidR="00BD1516" w:rsidRPr="00A833CE">
        <w:rPr>
          <w:rFonts w:ascii="Calibri" w:hAnsi="Calibri" w:cs="Calibri"/>
          <w:kern w:val="0"/>
        </w:rPr>
        <w:t>a</w:t>
      </w:r>
      <w:r w:rsidRPr="00A833CE">
        <w:rPr>
          <w:rFonts w:ascii="Calibri" w:hAnsi="Calibri" w:cs="Calibri"/>
          <w:kern w:val="0"/>
        </w:rPr>
        <w:t xml:space="preserve"> z dnia 12 marca 2004 r. o pomocy społecznej </w:t>
      </w:r>
      <w:r w:rsidR="00BD1516" w:rsidRPr="00A833CE">
        <w:rPr>
          <w:rFonts w:ascii="Calibri" w:hAnsi="Calibri" w:cs="Calibri"/>
          <w:kern w:val="0"/>
        </w:rPr>
        <w:t xml:space="preserve">nakazuje </w:t>
      </w:r>
      <w:r w:rsidRPr="00A833CE">
        <w:rPr>
          <w:rFonts w:ascii="Calibri" w:hAnsi="Calibri" w:cs="Calibri"/>
          <w:kern w:val="0"/>
        </w:rPr>
        <w:t>zapewnieni</w:t>
      </w:r>
      <w:r w:rsidR="00BD1516" w:rsidRPr="00A833CE">
        <w:rPr>
          <w:rFonts w:ascii="Calibri" w:hAnsi="Calibri" w:cs="Calibri"/>
          <w:kern w:val="0"/>
        </w:rPr>
        <w:t>e</w:t>
      </w:r>
      <w:r w:rsidRPr="00A833CE">
        <w:rPr>
          <w:rFonts w:ascii="Calibri" w:hAnsi="Calibri" w:cs="Calibri"/>
          <w:kern w:val="0"/>
        </w:rPr>
        <w:t xml:space="preserve"> realizacji zadań pomocy społecznej jednost</w:t>
      </w:r>
      <w:r w:rsidR="0072411F" w:rsidRPr="00A833CE">
        <w:rPr>
          <w:rFonts w:ascii="Calibri" w:hAnsi="Calibri" w:cs="Calibri"/>
          <w:kern w:val="0"/>
        </w:rPr>
        <w:t>ce</w:t>
      </w:r>
      <w:r w:rsidRPr="00A833CE">
        <w:rPr>
          <w:rFonts w:ascii="Calibri" w:hAnsi="Calibri" w:cs="Calibri"/>
          <w:kern w:val="0"/>
        </w:rPr>
        <w:t xml:space="preserve"> samorządu terytorialnego oraz organ</w:t>
      </w:r>
      <w:r w:rsidR="00BD1516" w:rsidRPr="00A833CE">
        <w:rPr>
          <w:rFonts w:ascii="Calibri" w:hAnsi="Calibri" w:cs="Calibri"/>
          <w:kern w:val="0"/>
        </w:rPr>
        <w:t>om</w:t>
      </w:r>
      <w:r w:rsidRPr="00A833CE">
        <w:rPr>
          <w:rFonts w:ascii="Calibri" w:hAnsi="Calibri" w:cs="Calibri"/>
          <w:kern w:val="0"/>
        </w:rPr>
        <w:t xml:space="preserve"> administracji rządowej</w:t>
      </w:r>
      <w:r w:rsidR="00BD1516" w:rsidRPr="00A833CE">
        <w:rPr>
          <w:rFonts w:ascii="Calibri" w:hAnsi="Calibri" w:cs="Calibri"/>
          <w:kern w:val="0"/>
        </w:rPr>
        <w:t xml:space="preserve">. </w:t>
      </w:r>
    </w:p>
    <w:p w14:paraId="0055C9CD" w14:textId="24FDA6D9" w:rsidR="00BD1516" w:rsidRPr="00A833CE" w:rsidRDefault="00BD1516" w:rsidP="00BD1516">
      <w:pPr>
        <w:rPr>
          <w:rFonts w:ascii="Calibri" w:hAnsi="Calibri" w:cs="Calibri"/>
          <w:kern w:val="0"/>
        </w:rPr>
      </w:pPr>
      <w:r w:rsidRPr="00A833CE">
        <w:rPr>
          <w:rFonts w:ascii="Calibri" w:hAnsi="Calibri" w:cs="Calibri"/>
          <w:kern w:val="0"/>
        </w:rPr>
        <w:t>W gminie Skulsk</w:t>
      </w:r>
      <w:r w:rsidRPr="00A833CE">
        <w:t xml:space="preserve"> zada</w:t>
      </w:r>
      <w:r w:rsidR="0072411F" w:rsidRPr="00A833CE">
        <w:t>nia</w:t>
      </w:r>
      <w:r w:rsidRPr="00A833CE">
        <w:t xml:space="preserve"> z zakresu pomocy społecznej </w:t>
      </w:r>
      <w:r w:rsidR="0072411F" w:rsidRPr="00A833CE">
        <w:t>realizuje</w:t>
      </w:r>
      <w:r w:rsidRPr="00A833CE">
        <w:t xml:space="preserve"> Gminny Ośrodek Pomocy Społecznej </w:t>
      </w:r>
      <w:r w:rsidRPr="00A833CE">
        <w:rPr>
          <w:rFonts w:ascii="Calibri" w:hAnsi="Calibri" w:cs="Calibri"/>
          <w:kern w:val="0"/>
        </w:rPr>
        <w:t xml:space="preserve">w Skulsku, </w:t>
      </w:r>
      <w:r w:rsidR="0072411F" w:rsidRPr="00A833CE">
        <w:rPr>
          <w:rFonts w:ascii="Calibri" w:hAnsi="Calibri" w:cs="Calibri"/>
          <w:kern w:val="0"/>
        </w:rPr>
        <w:t>a wśród podejmowanych działań wymienić można</w:t>
      </w:r>
      <w:r w:rsidRPr="00A833CE">
        <w:rPr>
          <w:rFonts w:ascii="Calibri" w:hAnsi="Calibri" w:cs="Calibri"/>
          <w:kern w:val="0"/>
        </w:rPr>
        <w:t xml:space="preserve">: </w:t>
      </w:r>
    </w:p>
    <w:p w14:paraId="1188B8EE" w14:textId="77777777" w:rsidR="00BD1516" w:rsidRPr="00A833CE" w:rsidRDefault="00BD1516" w:rsidP="006445BF">
      <w:pPr>
        <w:pStyle w:val="Akapitzlist"/>
        <w:numPr>
          <w:ilvl w:val="0"/>
          <w:numId w:val="20"/>
        </w:numPr>
        <w:rPr>
          <w:rFonts w:ascii="Calibri" w:hAnsi="Calibri" w:cs="Calibri"/>
          <w:kern w:val="0"/>
        </w:rPr>
      </w:pPr>
      <w:r w:rsidRPr="00A833CE">
        <w:rPr>
          <w:rFonts w:ascii="Calibri" w:hAnsi="Calibri" w:cs="Calibri"/>
          <w:kern w:val="0"/>
        </w:rPr>
        <w:t>wsparcie rodzin w znajdujących się w trudnej sytuacji życiowej - podejmowanie działań zorientowanych na usamodzielnianiu się każdej z potrzebujących osób oraz ułatwieniu im osiągnięcia warunków życiowych na godnym poziomie,</w:t>
      </w:r>
    </w:p>
    <w:p w14:paraId="452B3004" w14:textId="77777777" w:rsidR="00BD1516" w:rsidRPr="00A833CE" w:rsidRDefault="00BD1516" w:rsidP="006445BF">
      <w:pPr>
        <w:pStyle w:val="Akapitzlist"/>
        <w:numPr>
          <w:ilvl w:val="0"/>
          <w:numId w:val="20"/>
        </w:numPr>
        <w:rPr>
          <w:rFonts w:ascii="Calibri" w:hAnsi="Calibri" w:cs="Calibri"/>
          <w:kern w:val="0"/>
        </w:rPr>
      </w:pPr>
      <w:r w:rsidRPr="00A833CE">
        <w:rPr>
          <w:rFonts w:ascii="Calibri" w:hAnsi="Calibri" w:cs="Calibri"/>
          <w:kern w:val="0"/>
        </w:rPr>
        <w:t>udzielanie pomocy finansowej - zapewnienie stałego dochodu osobom z miejscowości Skulsk, które nie posiadają pracy, mają zbyt niskie wynagrodzenia lub są niepełnosprawne oraz wsparcie finansowe rodzin, które chwilowo znajdują się w trudnej sytuacji i wymagają okresowej interwencji,</w:t>
      </w:r>
    </w:p>
    <w:p w14:paraId="24DDF414" w14:textId="77777777" w:rsidR="00BD1516" w:rsidRPr="00A833CE" w:rsidRDefault="00BD1516" w:rsidP="006445BF">
      <w:pPr>
        <w:pStyle w:val="Akapitzlist"/>
        <w:numPr>
          <w:ilvl w:val="0"/>
          <w:numId w:val="20"/>
        </w:numPr>
        <w:rPr>
          <w:rFonts w:ascii="Calibri" w:hAnsi="Calibri" w:cs="Calibri"/>
          <w:kern w:val="0"/>
        </w:rPr>
      </w:pPr>
      <w:r w:rsidRPr="00A833CE">
        <w:rPr>
          <w:rFonts w:ascii="Calibri" w:hAnsi="Calibri" w:cs="Calibri"/>
          <w:kern w:val="0"/>
        </w:rPr>
        <w:t>zapewnienie dostępu do specjalistów - umożliwienie skorzystania z profesjonalnej pomocy (m.in. prawnej i psychologicznej) osobom dotkniętym przemocą w rodzinie lub innymi skutkami patologii społecznej,</w:t>
      </w:r>
    </w:p>
    <w:p w14:paraId="71E968F2" w14:textId="2982697F" w:rsidR="00BD1516" w:rsidRPr="00A833CE" w:rsidRDefault="00BD1516" w:rsidP="006445BF">
      <w:pPr>
        <w:pStyle w:val="Akapitzlist"/>
        <w:numPr>
          <w:ilvl w:val="0"/>
          <w:numId w:val="20"/>
        </w:numPr>
        <w:rPr>
          <w:rFonts w:ascii="Calibri" w:hAnsi="Calibri" w:cs="Calibri"/>
          <w:kern w:val="0"/>
        </w:rPr>
      </w:pPr>
      <w:r w:rsidRPr="00A833CE">
        <w:rPr>
          <w:rFonts w:ascii="Calibri" w:hAnsi="Calibri" w:cs="Calibri"/>
          <w:kern w:val="0"/>
        </w:rPr>
        <w:t>włączanie do życia osób wykluczonych społecznie - integracja takich osób ze środowiskiem, w którym aktualnie funkcjonują.</w:t>
      </w:r>
    </w:p>
    <w:p w14:paraId="540694B0" w14:textId="3FBC3FE2" w:rsidR="0072411F" w:rsidRPr="00A833CE" w:rsidRDefault="0072411F" w:rsidP="006445BF">
      <w:pPr>
        <w:pStyle w:val="Akapitzlist"/>
        <w:numPr>
          <w:ilvl w:val="0"/>
          <w:numId w:val="20"/>
        </w:numPr>
        <w:rPr>
          <w:rFonts w:ascii="Calibri" w:hAnsi="Calibri" w:cs="Calibri"/>
          <w:kern w:val="0"/>
        </w:rPr>
      </w:pPr>
      <w:r w:rsidRPr="00A833CE">
        <w:rPr>
          <w:rFonts w:ascii="Calibri" w:hAnsi="Calibri" w:cs="Calibri"/>
          <w:kern w:val="0"/>
        </w:rPr>
        <w:t>w</w:t>
      </w:r>
      <w:r w:rsidR="00BD1516" w:rsidRPr="00A833CE">
        <w:rPr>
          <w:rFonts w:ascii="Calibri" w:hAnsi="Calibri" w:cs="Calibri"/>
          <w:kern w:val="0"/>
        </w:rPr>
        <w:t>sparcie dla</w:t>
      </w:r>
      <w:r w:rsidRPr="00A833CE">
        <w:rPr>
          <w:rFonts w:ascii="Calibri" w:hAnsi="Calibri" w:cs="Calibri"/>
          <w:kern w:val="0"/>
        </w:rPr>
        <w:t xml:space="preserve"> seniorów i osób z niepełnosprawnością</w:t>
      </w:r>
    </w:p>
    <w:p w14:paraId="4CCE0AE9" w14:textId="18C0AE3E" w:rsidR="007E5C93" w:rsidRPr="00A833CE" w:rsidRDefault="007E5C93" w:rsidP="007E5C93">
      <w:pPr>
        <w:rPr>
          <w:rFonts w:ascii="Calibri" w:hAnsi="Calibri" w:cs="Calibri"/>
          <w:kern w:val="0"/>
        </w:rPr>
      </w:pPr>
      <w:r w:rsidRPr="00A833CE">
        <w:rPr>
          <w:rFonts w:ascii="Calibri" w:hAnsi="Calibri" w:cs="Calibri"/>
          <w:kern w:val="0"/>
        </w:rPr>
        <w:t>Realizowana pomoc społeczna polega w szczególności na: przyznawaniu i wypłacaniu przewidzianych ustawą świadczeń; pracy socjalnej; prowadzeniu i rozwoju niezbędnej infrastruktury socjalnej; analizie i ocenie zjawisk rodzących zapotrzebowanie na świadczenia z pomocy społecznej; realizacji zadań wynikających z rozeznanych potrzeb społecznych; rozwijaniu nowych form pomocy społecznej i samopomocy w ramach zidentyfikowanych potrzeb.</w:t>
      </w:r>
    </w:p>
    <w:p w14:paraId="7FE6B763" w14:textId="3F8E44B4" w:rsidR="00DE1A6C" w:rsidRPr="00A833CE" w:rsidRDefault="0059684A" w:rsidP="0072411F">
      <w:pPr>
        <w:ind w:firstLine="708"/>
        <w:rPr>
          <w:rFonts w:ascii="Calibri" w:hAnsi="Calibri" w:cs="Calibri"/>
          <w:kern w:val="0"/>
        </w:rPr>
      </w:pPr>
      <w:r w:rsidRPr="00A833CE">
        <w:rPr>
          <w:rFonts w:ascii="Calibri" w:hAnsi="Calibri" w:cs="Calibri"/>
          <w:kern w:val="0"/>
        </w:rPr>
        <w:t>Nadrzędnym celem f</w:t>
      </w:r>
      <w:r w:rsidR="0072411F" w:rsidRPr="00A833CE">
        <w:rPr>
          <w:rFonts w:ascii="Calibri" w:hAnsi="Calibri" w:cs="Calibri"/>
          <w:kern w:val="0"/>
        </w:rPr>
        <w:t xml:space="preserve">unkcjonowanie </w:t>
      </w:r>
      <w:r w:rsidRPr="00A833CE">
        <w:rPr>
          <w:rFonts w:ascii="Calibri" w:hAnsi="Calibri" w:cs="Calibri"/>
          <w:kern w:val="0"/>
        </w:rPr>
        <w:t xml:space="preserve">ośrodka </w:t>
      </w:r>
      <w:r w:rsidR="0072411F" w:rsidRPr="00A833CE">
        <w:rPr>
          <w:rFonts w:ascii="Calibri" w:hAnsi="Calibri" w:cs="Calibri"/>
          <w:kern w:val="0"/>
        </w:rPr>
        <w:t>ma na celu pomóc osobom lub całym rodzinom w ciężkich warunkach życiowych, w jakich się znaleźli. Główne przyczyny udzielania pomocy przez GOPS</w:t>
      </w:r>
      <w:r w:rsidR="007E5C93" w:rsidRPr="00A833CE">
        <w:rPr>
          <w:rFonts w:ascii="Calibri" w:hAnsi="Calibri" w:cs="Calibri"/>
          <w:kern w:val="0"/>
        </w:rPr>
        <w:t xml:space="preserve"> w Skulsku</w:t>
      </w:r>
      <w:r w:rsidR="0072411F" w:rsidRPr="00A833CE">
        <w:rPr>
          <w:rFonts w:ascii="Calibri" w:hAnsi="Calibri" w:cs="Calibri"/>
          <w:kern w:val="0"/>
        </w:rPr>
        <w:t xml:space="preserve"> to:</w:t>
      </w:r>
      <w:r w:rsidR="00DE1A6C" w:rsidRPr="00A833CE">
        <w:rPr>
          <w:rFonts w:ascii="Calibri" w:hAnsi="Calibri" w:cs="Calibri"/>
          <w:kern w:val="0"/>
        </w:rPr>
        <w:t xml:space="preserve"> długotrwała lub ciężka choroba, </w:t>
      </w:r>
      <w:r w:rsidR="00DB3A99" w:rsidRPr="00A833CE">
        <w:rPr>
          <w:rFonts w:ascii="Calibri" w:hAnsi="Calibri" w:cs="Calibri"/>
          <w:kern w:val="0"/>
        </w:rPr>
        <w:t>bezrobocie</w:t>
      </w:r>
      <w:r w:rsidR="000B7440" w:rsidRPr="00A833CE">
        <w:rPr>
          <w:rFonts w:ascii="Calibri" w:hAnsi="Calibri" w:cs="Calibri"/>
          <w:kern w:val="0"/>
        </w:rPr>
        <w:t>,</w:t>
      </w:r>
      <w:r w:rsidR="00DB3A99" w:rsidRPr="00A833CE">
        <w:rPr>
          <w:rFonts w:ascii="Calibri" w:hAnsi="Calibri" w:cs="Calibri"/>
          <w:kern w:val="0"/>
        </w:rPr>
        <w:t xml:space="preserve"> </w:t>
      </w:r>
      <w:r w:rsidR="007B1832" w:rsidRPr="00A833CE">
        <w:rPr>
          <w:rFonts w:ascii="Calibri" w:hAnsi="Calibri" w:cs="Calibri"/>
          <w:kern w:val="0"/>
        </w:rPr>
        <w:t>bezradność</w:t>
      </w:r>
      <w:r w:rsidR="00DB3A99" w:rsidRPr="00A833CE">
        <w:rPr>
          <w:rFonts w:ascii="Calibri" w:hAnsi="Calibri" w:cs="Calibri"/>
          <w:kern w:val="0"/>
        </w:rPr>
        <w:t xml:space="preserve"> w sprawach opiekuńczo-wychowawczych i związanych z prowadzeniem gospodarstwa domowego</w:t>
      </w:r>
      <w:r w:rsidR="007B1832" w:rsidRPr="00A833CE">
        <w:rPr>
          <w:rFonts w:ascii="Calibri" w:hAnsi="Calibri" w:cs="Calibri"/>
          <w:kern w:val="0"/>
        </w:rPr>
        <w:t xml:space="preserve"> zwłaszcza w rodzinach niepełnych i wielodzietnych</w:t>
      </w:r>
      <w:r w:rsidR="000B7440" w:rsidRPr="00A833CE">
        <w:rPr>
          <w:rFonts w:ascii="Calibri" w:hAnsi="Calibri" w:cs="Calibri"/>
          <w:kern w:val="0"/>
        </w:rPr>
        <w:t>,</w:t>
      </w:r>
      <w:r w:rsidR="00DB3A99" w:rsidRPr="00A833CE">
        <w:rPr>
          <w:rFonts w:ascii="Calibri" w:hAnsi="Calibri" w:cs="Calibri"/>
          <w:kern w:val="0"/>
        </w:rPr>
        <w:t xml:space="preserve"> ubóstwo</w:t>
      </w:r>
      <w:r w:rsidR="000B7440" w:rsidRPr="00A833CE">
        <w:rPr>
          <w:rFonts w:ascii="Calibri" w:hAnsi="Calibri" w:cs="Calibri"/>
          <w:kern w:val="0"/>
        </w:rPr>
        <w:t>,</w:t>
      </w:r>
      <w:r w:rsidR="00DB3A99" w:rsidRPr="00A833CE">
        <w:rPr>
          <w:rFonts w:ascii="Calibri" w:hAnsi="Calibri" w:cs="Calibri"/>
          <w:kern w:val="0"/>
        </w:rPr>
        <w:t xml:space="preserve"> </w:t>
      </w:r>
      <w:r w:rsidR="00DE1A6C" w:rsidRPr="00A833CE">
        <w:rPr>
          <w:rFonts w:ascii="Calibri" w:hAnsi="Calibri" w:cs="Calibri"/>
          <w:kern w:val="0"/>
        </w:rPr>
        <w:t>niepełnosprawność.</w:t>
      </w:r>
    </w:p>
    <w:p w14:paraId="2106C2E6" w14:textId="15AEF7A6" w:rsidR="007B1832" w:rsidRPr="00A833CE" w:rsidRDefault="00FB6BE6" w:rsidP="007E5C93">
      <w:pPr>
        <w:ind w:firstLine="708"/>
        <w:rPr>
          <w:rFonts w:ascii="Calibri" w:hAnsi="Calibri" w:cs="Calibri"/>
          <w:kern w:val="0"/>
        </w:rPr>
      </w:pPr>
      <w:r w:rsidRPr="00A833CE">
        <w:rPr>
          <w:rFonts w:ascii="Calibri" w:hAnsi="Calibri" w:cs="Calibri"/>
          <w:kern w:val="0"/>
        </w:rPr>
        <w:t xml:space="preserve">Według danych za 2023 rok </w:t>
      </w:r>
      <w:r w:rsidR="007E5C93" w:rsidRPr="00A833CE">
        <w:t xml:space="preserve">Gminny Ośrodek Pomocy Społecznej </w:t>
      </w:r>
      <w:r w:rsidR="007B1832" w:rsidRPr="00A833CE">
        <w:rPr>
          <w:rFonts w:ascii="Calibri" w:hAnsi="Calibri" w:cs="Calibri"/>
          <w:kern w:val="0"/>
        </w:rPr>
        <w:t xml:space="preserve">w Skulsku </w:t>
      </w:r>
      <w:r w:rsidR="007E5C93" w:rsidRPr="00A833CE">
        <w:rPr>
          <w:rFonts w:ascii="Calibri" w:hAnsi="Calibri" w:cs="Calibri"/>
          <w:kern w:val="0"/>
        </w:rPr>
        <w:t>udzielił wsparcia finansowego w postaci wypłaconych zasiłków</w:t>
      </w:r>
      <w:r w:rsidR="007B1832" w:rsidRPr="00A833CE">
        <w:rPr>
          <w:rFonts w:ascii="Calibri" w:hAnsi="Calibri" w:cs="Calibri"/>
          <w:kern w:val="0"/>
        </w:rPr>
        <w:t>:</w:t>
      </w:r>
    </w:p>
    <w:p w14:paraId="0BF22A73" w14:textId="2A3229F6" w:rsidR="007B1832" w:rsidRPr="00A833CE" w:rsidRDefault="007B1832" w:rsidP="006445BF">
      <w:pPr>
        <w:pStyle w:val="Akapitzlist"/>
        <w:numPr>
          <w:ilvl w:val="0"/>
          <w:numId w:val="21"/>
        </w:numPr>
      </w:pPr>
      <w:r w:rsidRPr="00A833CE">
        <w:t>Zasiłki</w:t>
      </w:r>
      <w:r w:rsidRPr="00A833CE">
        <w:rPr>
          <w:spacing w:val="-5"/>
        </w:rPr>
        <w:t xml:space="preserve"> </w:t>
      </w:r>
      <w:r w:rsidRPr="00A833CE">
        <w:t>okresowe: z powodu bezrobocia, długotrwałej</w:t>
      </w:r>
      <w:r w:rsidRPr="00A833CE">
        <w:rPr>
          <w:spacing w:val="-1"/>
        </w:rPr>
        <w:t xml:space="preserve"> </w:t>
      </w:r>
      <w:r w:rsidRPr="00A833CE">
        <w:t>choroby</w:t>
      </w:r>
      <w:r w:rsidR="007E5C93" w:rsidRPr="00A833CE">
        <w:t xml:space="preserve"> - </w:t>
      </w:r>
      <w:r w:rsidR="00FB6BE6" w:rsidRPr="00A833CE">
        <w:t>otrzymało 25 rodzin.</w:t>
      </w:r>
    </w:p>
    <w:p w14:paraId="2A432FEC" w14:textId="4D1A29B9" w:rsidR="00AD1D8B" w:rsidRPr="00A833CE" w:rsidRDefault="00AD1D8B" w:rsidP="006445BF">
      <w:pPr>
        <w:pStyle w:val="Akapitzlist"/>
        <w:numPr>
          <w:ilvl w:val="0"/>
          <w:numId w:val="21"/>
        </w:numPr>
      </w:pPr>
      <w:r w:rsidRPr="00A833CE">
        <w:t>Zasiłki</w:t>
      </w:r>
      <w:r w:rsidRPr="00A833CE">
        <w:rPr>
          <w:spacing w:val="-4"/>
        </w:rPr>
        <w:t xml:space="preserve"> </w:t>
      </w:r>
      <w:r w:rsidRPr="00A833CE">
        <w:t>stałe - otrzym</w:t>
      </w:r>
      <w:r w:rsidR="007E5C93" w:rsidRPr="00A833CE">
        <w:t>a</w:t>
      </w:r>
      <w:r w:rsidRPr="00A833CE">
        <w:t>ło 18 osób niepełnosprawnych i będących w wieku poprodukcyjnym.</w:t>
      </w:r>
    </w:p>
    <w:p w14:paraId="211D299E" w14:textId="698253AC" w:rsidR="00FB6BE6" w:rsidRPr="00A833CE" w:rsidRDefault="00FB6BE6" w:rsidP="006445BF">
      <w:pPr>
        <w:pStyle w:val="Akapitzlist"/>
        <w:numPr>
          <w:ilvl w:val="0"/>
          <w:numId w:val="21"/>
        </w:numPr>
      </w:pPr>
      <w:r w:rsidRPr="00A833CE">
        <w:lastRenderedPageBreak/>
        <w:t>Zasiłki</w:t>
      </w:r>
      <w:r w:rsidRPr="00A833CE">
        <w:rPr>
          <w:spacing w:val="-3"/>
        </w:rPr>
        <w:t xml:space="preserve"> </w:t>
      </w:r>
      <w:r w:rsidRPr="00A833CE">
        <w:t>celowe, w</w:t>
      </w:r>
      <w:r w:rsidRPr="00A833CE">
        <w:rPr>
          <w:spacing w:val="-4"/>
        </w:rPr>
        <w:t xml:space="preserve"> </w:t>
      </w:r>
      <w:r w:rsidRPr="00A833CE">
        <w:t>tym</w:t>
      </w:r>
      <w:r w:rsidRPr="00A833CE">
        <w:rPr>
          <w:spacing w:val="-2"/>
        </w:rPr>
        <w:t xml:space="preserve"> </w:t>
      </w:r>
      <w:r w:rsidRPr="00A833CE">
        <w:t>zasiłki</w:t>
      </w:r>
      <w:r w:rsidRPr="00A833CE">
        <w:rPr>
          <w:spacing w:val="-2"/>
        </w:rPr>
        <w:t xml:space="preserve"> </w:t>
      </w:r>
      <w:r w:rsidRPr="00A833CE">
        <w:t>specjalne - otrzymało 48 rodzin (w tym 11 specjalnych)</w:t>
      </w:r>
      <w:r w:rsidR="007E5C93" w:rsidRPr="00A833CE">
        <w:t xml:space="preserve"> -z</w:t>
      </w:r>
      <w:r w:rsidRPr="00A833CE">
        <w:t>asiłki celowe przyznawane były między innymi na: lekarstwa i koszty leczenia, dofinansowanie remontu mieszkania, zakup odzieży, zakup opału, żywność, opłaty energii elektrycznej i inne cele bytowe.</w:t>
      </w:r>
    </w:p>
    <w:p w14:paraId="70FE481A" w14:textId="77777777" w:rsidR="00AD1D8B" w:rsidRPr="00A833CE" w:rsidRDefault="00AD1D8B" w:rsidP="006445BF">
      <w:pPr>
        <w:pStyle w:val="Akapitzlist"/>
        <w:numPr>
          <w:ilvl w:val="0"/>
          <w:numId w:val="21"/>
        </w:numPr>
      </w:pPr>
      <w:r w:rsidRPr="00A833CE">
        <w:t>Dodatki</w:t>
      </w:r>
      <w:r w:rsidRPr="00A833CE">
        <w:rPr>
          <w:spacing w:val="-2"/>
        </w:rPr>
        <w:t xml:space="preserve"> </w:t>
      </w:r>
      <w:r w:rsidRPr="00A833CE">
        <w:t>mieszkaniowe – dodatki energetyczne</w:t>
      </w:r>
    </w:p>
    <w:p w14:paraId="1139AAF5" w14:textId="309748C2" w:rsidR="00FB6BE6" w:rsidRPr="00A833CE" w:rsidRDefault="00FB6BE6" w:rsidP="006445BF">
      <w:pPr>
        <w:pStyle w:val="Akapitzlist"/>
        <w:numPr>
          <w:ilvl w:val="0"/>
          <w:numId w:val="21"/>
        </w:numPr>
      </w:pPr>
      <w:r w:rsidRPr="00A833CE">
        <w:t>Sprawienie</w:t>
      </w:r>
      <w:r w:rsidRPr="00A833CE">
        <w:rPr>
          <w:spacing w:val="-3"/>
        </w:rPr>
        <w:t xml:space="preserve"> </w:t>
      </w:r>
      <w:r w:rsidRPr="00A833CE">
        <w:t>pogrzebu</w:t>
      </w:r>
      <w:r w:rsidR="003351B1" w:rsidRPr="00A833CE">
        <w:t xml:space="preserve"> – w 2023 roku udzielono 1 świadczenia</w:t>
      </w:r>
    </w:p>
    <w:p w14:paraId="3FB6724A" w14:textId="1EB909BC" w:rsidR="00AD1D8B" w:rsidRPr="00A833CE" w:rsidRDefault="00AD1D8B" w:rsidP="006445BF">
      <w:pPr>
        <w:pStyle w:val="Akapitzlist"/>
        <w:numPr>
          <w:ilvl w:val="0"/>
          <w:numId w:val="21"/>
        </w:numPr>
      </w:pPr>
      <w:r w:rsidRPr="00A833CE">
        <w:t>Posiłek</w:t>
      </w:r>
      <w:r w:rsidRPr="00A833CE">
        <w:rPr>
          <w:spacing w:val="-2"/>
        </w:rPr>
        <w:t xml:space="preserve"> </w:t>
      </w:r>
      <w:r w:rsidRPr="00A833CE">
        <w:t>w</w:t>
      </w:r>
      <w:r w:rsidRPr="00A833CE">
        <w:rPr>
          <w:spacing w:val="-2"/>
        </w:rPr>
        <w:t xml:space="preserve"> </w:t>
      </w:r>
      <w:r w:rsidRPr="00A833CE">
        <w:t>szkołach - ze środków przeznaczonych na dożywianie zakupiono w szkołach gminy 2558 posiłków,</w:t>
      </w:r>
    </w:p>
    <w:p w14:paraId="4F354E14" w14:textId="39BB9BCF" w:rsidR="000E079D" w:rsidRPr="00A833CE" w:rsidRDefault="000E079D" w:rsidP="006445BF">
      <w:pPr>
        <w:pStyle w:val="Akapitzlist"/>
        <w:numPr>
          <w:ilvl w:val="0"/>
          <w:numId w:val="21"/>
        </w:numPr>
      </w:pPr>
      <w:r w:rsidRPr="00A833CE">
        <w:t xml:space="preserve">Prace społeczne - </w:t>
      </w:r>
      <w:r w:rsidR="00157667" w:rsidRPr="00A833CE">
        <w:t>w</w:t>
      </w:r>
      <w:r w:rsidRPr="00A833CE">
        <w:t xml:space="preserve"> ramach prac społecznie użytecznych zorganizowanych przez gminę 6 osób długotrwale bezrobotnych było skierowanych do GOPS.</w:t>
      </w:r>
    </w:p>
    <w:p w14:paraId="1C2487A1" w14:textId="53A29F6A" w:rsidR="007E751A" w:rsidRPr="00A833CE" w:rsidRDefault="007E751A" w:rsidP="000E079D">
      <w:pPr>
        <w:ind w:firstLine="708"/>
        <w:rPr>
          <w:rFonts w:ascii="Calibri" w:hAnsi="Calibri" w:cs="Calibri"/>
          <w:kern w:val="0"/>
        </w:rPr>
      </w:pPr>
      <w:r w:rsidRPr="00A833CE">
        <w:rPr>
          <w:rFonts w:ascii="Calibri" w:hAnsi="Calibri" w:cs="Calibri"/>
          <w:kern w:val="0"/>
        </w:rPr>
        <w:t>W roku 2023 Gminny Ośrodek Pomocy Społecznej wypłacił w ramach zadań zleconych  świadczenia rodzinnie i świadczenia z tytułu funduszu alimentacyjnego:</w:t>
      </w:r>
    </w:p>
    <w:p w14:paraId="272FEBCB" w14:textId="4891F7A3" w:rsidR="00716D8B" w:rsidRPr="00A833CE" w:rsidRDefault="00716D8B" w:rsidP="006B4A33">
      <w:pPr>
        <w:pStyle w:val="Tabela"/>
      </w:pPr>
      <w:bookmarkStart w:id="32" w:name="_Toc201060328"/>
      <w:r w:rsidRPr="00A833CE">
        <w:t xml:space="preserve">Tabela </w:t>
      </w:r>
      <w:r w:rsidR="00A012BC">
        <w:fldChar w:fldCharType="begin"/>
      </w:r>
      <w:r w:rsidR="00A012BC">
        <w:instrText xml:space="preserve"> SEQ Tabela \* ARABIC </w:instrText>
      </w:r>
      <w:r w:rsidR="00A012BC">
        <w:fldChar w:fldCharType="separate"/>
      </w:r>
      <w:r w:rsidR="00973678">
        <w:rPr>
          <w:noProof/>
        </w:rPr>
        <w:t>7</w:t>
      </w:r>
      <w:r w:rsidR="00A012BC">
        <w:fldChar w:fldCharType="end"/>
      </w:r>
      <w:r w:rsidRPr="00A833CE">
        <w:t xml:space="preserve"> Liczba wydanych świadczeń w Gminie Skulsk</w:t>
      </w:r>
      <w:bookmarkEnd w:id="32"/>
    </w:p>
    <w:tbl>
      <w:tblPr>
        <w:tblW w:w="7360" w:type="dxa"/>
        <w:jc w:val="center"/>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416"/>
        <w:gridCol w:w="5264"/>
        <w:gridCol w:w="1680"/>
      </w:tblGrid>
      <w:tr w:rsidR="007E751A" w:rsidRPr="00A833CE" w14:paraId="3E424DE6" w14:textId="77777777" w:rsidTr="00CE2DF8">
        <w:trPr>
          <w:trHeight w:val="300"/>
          <w:jc w:val="center"/>
        </w:trPr>
        <w:tc>
          <w:tcPr>
            <w:tcW w:w="416" w:type="dxa"/>
            <w:shd w:val="clear" w:color="000000" w:fill="B4C6E7"/>
            <w:noWrap/>
            <w:vAlign w:val="center"/>
            <w:hideMark/>
          </w:tcPr>
          <w:p w14:paraId="0DE9C4EC"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Lp.</w:t>
            </w:r>
          </w:p>
        </w:tc>
        <w:tc>
          <w:tcPr>
            <w:tcW w:w="5264" w:type="dxa"/>
            <w:shd w:val="clear" w:color="000000" w:fill="B4C6E7"/>
            <w:noWrap/>
            <w:vAlign w:val="center"/>
            <w:hideMark/>
          </w:tcPr>
          <w:p w14:paraId="5C344835"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Nazwa świadczenia</w:t>
            </w:r>
          </w:p>
        </w:tc>
        <w:tc>
          <w:tcPr>
            <w:tcW w:w="1680" w:type="dxa"/>
            <w:shd w:val="clear" w:color="000000" w:fill="B4C6E7"/>
            <w:noWrap/>
            <w:vAlign w:val="center"/>
            <w:hideMark/>
          </w:tcPr>
          <w:p w14:paraId="5CC2F51D"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Liczba świadczeń</w:t>
            </w:r>
          </w:p>
        </w:tc>
      </w:tr>
      <w:tr w:rsidR="007E751A" w:rsidRPr="00A833CE" w14:paraId="5D75B0B2" w14:textId="77777777" w:rsidTr="00CE2DF8">
        <w:trPr>
          <w:trHeight w:val="300"/>
          <w:jc w:val="center"/>
        </w:trPr>
        <w:tc>
          <w:tcPr>
            <w:tcW w:w="416" w:type="dxa"/>
            <w:shd w:val="clear" w:color="auto" w:fill="F2F2F2"/>
            <w:noWrap/>
            <w:vAlign w:val="center"/>
            <w:hideMark/>
          </w:tcPr>
          <w:p w14:paraId="10B34DC5"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w:t>
            </w:r>
          </w:p>
        </w:tc>
        <w:tc>
          <w:tcPr>
            <w:tcW w:w="5264" w:type="dxa"/>
            <w:shd w:val="clear" w:color="auto" w:fill="F2F2F2"/>
            <w:noWrap/>
            <w:vAlign w:val="center"/>
            <w:hideMark/>
          </w:tcPr>
          <w:p w14:paraId="49BB308B"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Świadczenia rodzinne i dodatki do świadczeń rodzinnych</w:t>
            </w:r>
          </w:p>
        </w:tc>
        <w:tc>
          <w:tcPr>
            <w:tcW w:w="1680" w:type="dxa"/>
            <w:shd w:val="clear" w:color="auto" w:fill="F2F2F2"/>
            <w:noWrap/>
            <w:vAlign w:val="center"/>
            <w:hideMark/>
          </w:tcPr>
          <w:p w14:paraId="2D422442"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5659</w:t>
            </w:r>
          </w:p>
        </w:tc>
      </w:tr>
      <w:tr w:rsidR="007E751A" w:rsidRPr="00A833CE" w14:paraId="1DDBD862" w14:textId="77777777" w:rsidTr="00CE2DF8">
        <w:trPr>
          <w:trHeight w:val="300"/>
          <w:jc w:val="center"/>
        </w:trPr>
        <w:tc>
          <w:tcPr>
            <w:tcW w:w="416" w:type="dxa"/>
            <w:shd w:val="clear" w:color="auto" w:fill="F2F2F2" w:themeFill="background1" w:themeFillShade="F2"/>
            <w:noWrap/>
            <w:vAlign w:val="center"/>
            <w:hideMark/>
          </w:tcPr>
          <w:p w14:paraId="070889C3"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w:t>
            </w:r>
          </w:p>
        </w:tc>
        <w:tc>
          <w:tcPr>
            <w:tcW w:w="5264" w:type="dxa"/>
            <w:shd w:val="clear" w:color="auto" w:fill="F2F2F2"/>
            <w:noWrap/>
            <w:vAlign w:val="center"/>
            <w:hideMark/>
          </w:tcPr>
          <w:p w14:paraId="6D99C34C"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Świadczenia rodzicielskie</w:t>
            </w:r>
          </w:p>
        </w:tc>
        <w:tc>
          <w:tcPr>
            <w:tcW w:w="1680" w:type="dxa"/>
            <w:shd w:val="clear" w:color="auto" w:fill="F2F2F2"/>
            <w:noWrap/>
            <w:vAlign w:val="center"/>
            <w:hideMark/>
          </w:tcPr>
          <w:p w14:paraId="3EE6230F"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190</w:t>
            </w:r>
          </w:p>
        </w:tc>
      </w:tr>
      <w:tr w:rsidR="007E751A" w:rsidRPr="00A833CE" w14:paraId="5BB1FCF6" w14:textId="77777777" w:rsidTr="00CE2DF8">
        <w:trPr>
          <w:trHeight w:val="300"/>
          <w:jc w:val="center"/>
        </w:trPr>
        <w:tc>
          <w:tcPr>
            <w:tcW w:w="416" w:type="dxa"/>
            <w:shd w:val="clear" w:color="auto" w:fill="F2F2F2" w:themeFill="background1" w:themeFillShade="F2"/>
            <w:noWrap/>
            <w:vAlign w:val="center"/>
            <w:hideMark/>
          </w:tcPr>
          <w:p w14:paraId="1608EA97"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w:t>
            </w:r>
          </w:p>
        </w:tc>
        <w:tc>
          <w:tcPr>
            <w:tcW w:w="5264" w:type="dxa"/>
            <w:shd w:val="clear" w:color="auto" w:fill="F2F2F2"/>
            <w:noWrap/>
            <w:vAlign w:val="center"/>
            <w:hideMark/>
          </w:tcPr>
          <w:p w14:paraId="6F1C652A" w14:textId="3326CD8C"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Jednorazowa zapomoga z tytułu urodzenia dziecka</w:t>
            </w:r>
          </w:p>
        </w:tc>
        <w:tc>
          <w:tcPr>
            <w:tcW w:w="1680" w:type="dxa"/>
            <w:shd w:val="clear" w:color="auto" w:fill="F2F2F2"/>
            <w:noWrap/>
            <w:vAlign w:val="center"/>
            <w:hideMark/>
          </w:tcPr>
          <w:p w14:paraId="2F61F2F2"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34</w:t>
            </w:r>
          </w:p>
        </w:tc>
      </w:tr>
      <w:tr w:rsidR="007E751A" w:rsidRPr="00A833CE" w14:paraId="53F22521" w14:textId="77777777" w:rsidTr="00CE2DF8">
        <w:trPr>
          <w:trHeight w:val="300"/>
          <w:jc w:val="center"/>
        </w:trPr>
        <w:tc>
          <w:tcPr>
            <w:tcW w:w="416" w:type="dxa"/>
            <w:shd w:val="clear" w:color="auto" w:fill="F2F2F2" w:themeFill="background1" w:themeFillShade="F2"/>
            <w:noWrap/>
            <w:vAlign w:val="center"/>
            <w:hideMark/>
          </w:tcPr>
          <w:p w14:paraId="56425B68"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w:t>
            </w:r>
          </w:p>
        </w:tc>
        <w:tc>
          <w:tcPr>
            <w:tcW w:w="5264" w:type="dxa"/>
            <w:shd w:val="clear" w:color="auto" w:fill="F2F2F2"/>
            <w:noWrap/>
            <w:vAlign w:val="center"/>
            <w:hideMark/>
          </w:tcPr>
          <w:p w14:paraId="4AB99027"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Zasiłki pielęgnacyjne</w:t>
            </w:r>
          </w:p>
        </w:tc>
        <w:tc>
          <w:tcPr>
            <w:tcW w:w="1680" w:type="dxa"/>
            <w:shd w:val="clear" w:color="auto" w:fill="F2F2F2"/>
            <w:noWrap/>
            <w:vAlign w:val="center"/>
            <w:hideMark/>
          </w:tcPr>
          <w:p w14:paraId="4BDC0D2C"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2008</w:t>
            </w:r>
          </w:p>
        </w:tc>
      </w:tr>
      <w:tr w:rsidR="007E751A" w:rsidRPr="00A833CE" w14:paraId="2C6439EB" w14:textId="77777777" w:rsidTr="00CE2DF8">
        <w:trPr>
          <w:trHeight w:val="300"/>
          <w:jc w:val="center"/>
        </w:trPr>
        <w:tc>
          <w:tcPr>
            <w:tcW w:w="416" w:type="dxa"/>
            <w:shd w:val="clear" w:color="auto" w:fill="F2F2F2" w:themeFill="background1" w:themeFillShade="F2"/>
            <w:noWrap/>
            <w:vAlign w:val="center"/>
            <w:hideMark/>
          </w:tcPr>
          <w:p w14:paraId="0B873C28"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w:t>
            </w:r>
          </w:p>
        </w:tc>
        <w:tc>
          <w:tcPr>
            <w:tcW w:w="5264" w:type="dxa"/>
            <w:shd w:val="clear" w:color="auto" w:fill="F2F2F2"/>
            <w:noWrap/>
            <w:vAlign w:val="center"/>
            <w:hideMark/>
          </w:tcPr>
          <w:p w14:paraId="5E1B83DA"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Świadczenia pielęgnacyjne</w:t>
            </w:r>
          </w:p>
        </w:tc>
        <w:tc>
          <w:tcPr>
            <w:tcW w:w="1680" w:type="dxa"/>
            <w:shd w:val="clear" w:color="auto" w:fill="F2F2F2"/>
            <w:noWrap/>
            <w:vAlign w:val="center"/>
            <w:hideMark/>
          </w:tcPr>
          <w:p w14:paraId="609E1A4F"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1527</w:t>
            </w:r>
          </w:p>
        </w:tc>
      </w:tr>
      <w:tr w:rsidR="007E751A" w:rsidRPr="00A833CE" w14:paraId="4240827D" w14:textId="77777777" w:rsidTr="00CE2DF8">
        <w:trPr>
          <w:trHeight w:val="300"/>
          <w:jc w:val="center"/>
        </w:trPr>
        <w:tc>
          <w:tcPr>
            <w:tcW w:w="416" w:type="dxa"/>
            <w:shd w:val="clear" w:color="auto" w:fill="F2F2F2" w:themeFill="background1" w:themeFillShade="F2"/>
            <w:noWrap/>
            <w:vAlign w:val="center"/>
            <w:hideMark/>
          </w:tcPr>
          <w:p w14:paraId="1C0EB175"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6.</w:t>
            </w:r>
          </w:p>
        </w:tc>
        <w:tc>
          <w:tcPr>
            <w:tcW w:w="5264" w:type="dxa"/>
            <w:shd w:val="clear" w:color="auto" w:fill="F2F2F2"/>
            <w:noWrap/>
            <w:vAlign w:val="center"/>
            <w:hideMark/>
          </w:tcPr>
          <w:p w14:paraId="7ABA9B1C"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Specjalny zasiłek opiekuńczy</w:t>
            </w:r>
          </w:p>
        </w:tc>
        <w:tc>
          <w:tcPr>
            <w:tcW w:w="1680" w:type="dxa"/>
            <w:shd w:val="clear" w:color="auto" w:fill="F2F2F2"/>
            <w:noWrap/>
            <w:vAlign w:val="center"/>
            <w:hideMark/>
          </w:tcPr>
          <w:p w14:paraId="63DD778F"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21</w:t>
            </w:r>
          </w:p>
        </w:tc>
      </w:tr>
      <w:tr w:rsidR="007E751A" w:rsidRPr="00A833CE" w14:paraId="3F5AFE23" w14:textId="77777777" w:rsidTr="00CE2DF8">
        <w:trPr>
          <w:trHeight w:val="300"/>
          <w:jc w:val="center"/>
        </w:trPr>
        <w:tc>
          <w:tcPr>
            <w:tcW w:w="416" w:type="dxa"/>
            <w:shd w:val="clear" w:color="auto" w:fill="F2F2F2" w:themeFill="background1" w:themeFillShade="F2"/>
            <w:noWrap/>
            <w:vAlign w:val="center"/>
            <w:hideMark/>
          </w:tcPr>
          <w:p w14:paraId="3FDAD193"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w:t>
            </w:r>
          </w:p>
        </w:tc>
        <w:tc>
          <w:tcPr>
            <w:tcW w:w="5264" w:type="dxa"/>
            <w:shd w:val="clear" w:color="auto" w:fill="F2F2F2"/>
            <w:noWrap/>
            <w:vAlign w:val="center"/>
            <w:hideMark/>
          </w:tcPr>
          <w:p w14:paraId="48A6B7EA"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Zasiłek dla opiekuna</w:t>
            </w:r>
          </w:p>
        </w:tc>
        <w:tc>
          <w:tcPr>
            <w:tcW w:w="1680" w:type="dxa"/>
            <w:shd w:val="clear" w:color="auto" w:fill="F2F2F2"/>
            <w:noWrap/>
            <w:vAlign w:val="center"/>
            <w:hideMark/>
          </w:tcPr>
          <w:p w14:paraId="3EEA58BC"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0</w:t>
            </w:r>
          </w:p>
        </w:tc>
      </w:tr>
      <w:tr w:rsidR="007E751A" w:rsidRPr="00A833CE" w14:paraId="13BDDE46" w14:textId="77777777" w:rsidTr="00CE2DF8">
        <w:trPr>
          <w:trHeight w:val="300"/>
          <w:jc w:val="center"/>
        </w:trPr>
        <w:tc>
          <w:tcPr>
            <w:tcW w:w="416" w:type="dxa"/>
            <w:shd w:val="clear" w:color="auto" w:fill="F2F2F2" w:themeFill="background1" w:themeFillShade="F2"/>
            <w:noWrap/>
            <w:vAlign w:val="center"/>
            <w:hideMark/>
          </w:tcPr>
          <w:p w14:paraId="20D45664"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8.</w:t>
            </w:r>
          </w:p>
        </w:tc>
        <w:tc>
          <w:tcPr>
            <w:tcW w:w="5264" w:type="dxa"/>
            <w:shd w:val="clear" w:color="auto" w:fill="F2F2F2"/>
            <w:noWrap/>
            <w:vAlign w:val="center"/>
            <w:hideMark/>
          </w:tcPr>
          <w:p w14:paraId="0D02ED5C" w14:textId="77777777" w:rsidR="007E751A" w:rsidRPr="00A833CE" w:rsidRDefault="007E751A" w:rsidP="007E751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Funduszu alimentacyjny</w:t>
            </w:r>
          </w:p>
        </w:tc>
        <w:tc>
          <w:tcPr>
            <w:tcW w:w="1680" w:type="dxa"/>
            <w:shd w:val="clear" w:color="auto" w:fill="F2F2F2"/>
            <w:noWrap/>
            <w:vAlign w:val="center"/>
            <w:hideMark/>
          </w:tcPr>
          <w:p w14:paraId="44588A49" w14:textId="77777777" w:rsidR="007E751A" w:rsidRPr="00A833CE" w:rsidRDefault="007E751A" w:rsidP="007E751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409</w:t>
            </w:r>
          </w:p>
        </w:tc>
      </w:tr>
    </w:tbl>
    <w:p w14:paraId="464DE5E1" w14:textId="0B775FF3" w:rsidR="006B4A33" w:rsidRDefault="006B4A33" w:rsidP="005C2D71">
      <w:pPr>
        <w:pStyle w:val="rdorysunku"/>
      </w:pPr>
      <w:r w:rsidRPr="00A833CE">
        <w:t>Źródło: na podstawie danych gminnych</w:t>
      </w:r>
    </w:p>
    <w:p w14:paraId="38B380FB" w14:textId="77777777" w:rsidR="005C2D71" w:rsidRPr="00A833CE" w:rsidRDefault="005C2D71" w:rsidP="005C2D71">
      <w:pPr>
        <w:pStyle w:val="rdorysunku"/>
      </w:pPr>
    </w:p>
    <w:p w14:paraId="09EA6419" w14:textId="48EC987E" w:rsidR="000E079D" w:rsidRPr="00A833CE" w:rsidRDefault="007E751A" w:rsidP="000E079D">
      <w:r w:rsidRPr="00A833CE">
        <w:t xml:space="preserve">W </w:t>
      </w:r>
      <w:r w:rsidR="003351B1" w:rsidRPr="00A833CE">
        <w:t xml:space="preserve">ramach </w:t>
      </w:r>
      <w:r w:rsidRPr="00A833CE">
        <w:t xml:space="preserve">wsparcia </w:t>
      </w:r>
      <w:r w:rsidR="000E079D" w:rsidRPr="00A833CE">
        <w:t xml:space="preserve">osobom wymagającym pomocy w codziennym bytowaniu przyznano usługi opiekuńcze świadczone w miejscu ich zamieszkania. Tą formą pomocy w 2023 roku objęto 28 osób oraz 12 osób objęto specjalistycznymi usługami opiekuńczymi z zaburzeniami psychicznymi. Ponadto </w:t>
      </w:r>
      <w:r w:rsidRPr="00A833CE">
        <w:t>udzielono 2 świadczenia rodzinne dla obywateli Ukrainy.</w:t>
      </w:r>
      <w:r w:rsidR="00D6522F" w:rsidRPr="00A833CE">
        <w:t xml:space="preserve"> </w:t>
      </w:r>
    </w:p>
    <w:p w14:paraId="0450ADB1" w14:textId="77777777" w:rsidR="000E079D" w:rsidRPr="00A833CE" w:rsidRDefault="008C0387" w:rsidP="000E079D">
      <w:r w:rsidRPr="00A833CE">
        <w:t xml:space="preserve">W 2023 roku za pośrednictwem Gminnego Ośrodka Pomocy Społecznej dokonano wypłat dodatku węglowego. Wsparcie otrzymało 105 gospodarstw. </w:t>
      </w:r>
    </w:p>
    <w:p w14:paraId="7B9C8352" w14:textId="5F3888A6" w:rsidR="008043B4" w:rsidRPr="00A833CE" w:rsidRDefault="007E751A" w:rsidP="000E079D">
      <w:r w:rsidRPr="00A833CE">
        <w:t>Ośrodek współpracuje z wieloma jednostkami, instytucjami i organizacjami społecznymi oraz pozarządowymi</w:t>
      </w:r>
      <w:r w:rsidR="00D6522F" w:rsidRPr="00A833CE">
        <w:t>:</w:t>
      </w:r>
      <w:r w:rsidRPr="00A833CE">
        <w:t xml:space="preserve"> Gminną Komisją Rozwiązywania Problemów Alkoholowych, Zespołem Interdyscyplinarnym</w:t>
      </w:r>
      <w:r w:rsidR="004C7D28" w:rsidRPr="00A833CE">
        <w:t xml:space="preserve"> w ramach przeciwdziałania przemocy domowej</w:t>
      </w:r>
      <w:r w:rsidRPr="00A833CE">
        <w:t xml:space="preserve">, Poradnią Psychologiczno-Pedagogiczną, Szkołami Podstawowymi, </w:t>
      </w:r>
      <w:r w:rsidR="00D6522F" w:rsidRPr="00A833CE">
        <w:t xml:space="preserve">Powiatowym Centrum Pomocy Rodzinie w Koninie, </w:t>
      </w:r>
      <w:r w:rsidRPr="00A833CE">
        <w:t>Specjalnymi Ośrodkami Szkolno-Wychowawczymi, Schroniskiem w Inowrocławiu, Regionalnym Ośrodkiem Polityki Społecznej</w:t>
      </w:r>
      <w:r w:rsidR="00D6522F" w:rsidRPr="00A833CE">
        <w:t xml:space="preserve"> </w:t>
      </w:r>
      <w:r w:rsidRPr="00A833CE">
        <w:t>w Poznaniu,</w:t>
      </w:r>
      <w:r w:rsidR="00D6522F" w:rsidRPr="00A833CE">
        <w:t xml:space="preserve"> oraz </w:t>
      </w:r>
      <w:r w:rsidRPr="00A833CE">
        <w:t>Wielkopolskim Urzędem Wojewódzkim</w:t>
      </w:r>
      <w:r w:rsidR="00D6522F" w:rsidRPr="00A833CE">
        <w:t>. W ramach współpracy organizowane są akcje społeczne, konkursy, spotkania oraz warsztaty dla mieszkańców Gminy Skulsk.</w:t>
      </w:r>
    </w:p>
    <w:p w14:paraId="749EF538" w14:textId="77777777" w:rsidR="000E079D" w:rsidRPr="00A833CE" w:rsidRDefault="000E079D" w:rsidP="000E079D">
      <w:r w:rsidRPr="00A833CE">
        <w:t xml:space="preserve">Ponadto w ramach wsparcia osób starszych w Gminie działa Dzienny Dom Seniora Wigor i Klub Senior w miejscowości Buszkowo Parcele. Dzienny Dom Seniora, funkcjonujący w Mielnicy Dużej, zapewnia wsparcie w postaci opieki dziennej w pełni wyposażonej placówce dla piętnastu osób. W ramach zajęć odbywają się spotkania oraz organizowane są wyjazdy dla seniorów, także we współpracy z Klubem Senior, działającym w miejscowości Buszkowo Parcele. Placówka ta powstała </w:t>
      </w:r>
      <w:r w:rsidRPr="00A833CE">
        <w:rPr>
          <w:bCs/>
        </w:rPr>
        <w:t xml:space="preserve">w ramach </w:t>
      </w:r>
      <w:r w:rsidRPr="00A833CE">
        <w:rPr>
          <w:bCs/>
        </w:rPr>
        <w:lastRenderedPageBreak/>
        <w:t>Programu Wieloletniego „Senior+” na lata 2015-2020 Edycja 2017. Moduł I – utworzenie i wyposażenie Klubu „Senior+” zapewnia seniorom</w:t>
      </w:r>
      <w:r w:rsidRPr="00A833CE">
        <w:t xml:space="preserve"> nieograniczony dostęp do sali gimnastycznej oraz pomieszczenia wyposażonego w sprzęt RTV, z przystosowaniem do potrzeb osób niepełnosprawnych.</w:t>
      </w:r>
    </w:p>
    <w:p w14:paraId="70DA215B" w14:textId="2523A42F" w:rsidR="00E26245" w:rsidRPr="00A833CE" w:rsidRDefault="00E26245" w:rsidP="00E26245">
      <w:pPr>
        <w:pStyle w:val="Nagwek2"/>
        <w:numPr>
          <w:ilvl w:val="1"/>
          <w:numId w:val="1"/>
        </w:numPr>
      </w:pPr>
      <w:bookmarkStart w:id="33" w:name="_Toc201060178"/>
      <w:r w:rsidRPr="00A833CE">
        <w:t>BEZPIECZEŃSTWO PUBLICZNE</w:t>
      </w:r>
      <w:bookmarkEnd w:id="33"/>
    </w:p>
    <w:p w14:paraId="3ED66B2A" w14:textId="77777777" w:rsidR="00701289" w:rsidRPr="00A833CE" w:rsidRDefault="00701289" w:rsidP="00B913D9">
      <w:pPr>
        <w:rPr>
          <w:lang w:eastAsia="zh-CN" w:bidi="hi-IN"/>
        </w:rPr>
      </w:pPr>
      <w:r w:rsidRPr="00A833CE">
        <w:rPr>
          <w:lang w:eastAsia="zh-CN" w:bidi="hi-IN"/>
        </w:rPr>
        <w:t xml:space="preserve">    Na terenie Gminy Skulsk funkcjonuje 9 jednostek Ochotniczej Straży Pożarnej:</w:t>
      </w:r>
    </w:p>
    <w:p w14:paraId="433A053D" w14:textId="77777777" w:rsidR="00701289" w:rsidRPr="00A833CE" w:rsidRDefault="00701289" w:rsidP="006445BF">
      <w:pPr>
        <w:pStyle w:val="Akapitzlist"/>
        <w:numPr>
          <w:ilvl w:val="0"/>
          <w:numId w:val="18"/>
        </w:numPr>
      </w:pPr>
      <w:r w:rsidRPr="00A833CE">
        <w:t>OSP Skulsk</w:t>
      </w:r>
    </w:p>
    <w:p w14:paraId="23E7DD03" w14:textId="77777777" w:rsidR="00701289" w:rsidRPr="00A833CE" w:rsidRDefault="00701289" w:rsidP="006445BF">
      <w:pPr>
        <w:pStyle w:val="Akapitzlist"/>
        <w:numPr>
          <w:ilvl w:val="0"/>
          <w:numId w:val="18"/>
        </w:numPr>
      </w:pPr>
      <w:r w:rsidRPr="00A833CE">
        <w:t>OSP Łuszczewo</w:t>
      </w:r>
    </w:p>
    <w:p w14:paraId="11168C7E" w14:textId="77777777" w:rsidR="00701289" w:rsidRPr="00A833CE" w:rsidRDefault="00701289" w:rsidP="006445BF">
      <w:pPr>
        <w:pStyle w:val="Akapitzlist"/>
        <w:numPr>
          <w:ilvl w:val="0"/>
          <w:numId w:val="18"/>
        </w:numPr>
      </w:pPr>
      <w:r w:rsidRPr="00A833CE">
        <w:t>OSP Lisewo</w:t>
      </w:r>
    </w:p>
    <w:p w14:paraId="29186D6E" w14:textId="77777777" w:rsidR="00701289" w:rsidRPr="00A833CE" w:rsidRDefault="00701289" w:rsidP="006445BF">
      <w:pPr>
        <w:pStyle w:val="Akapitzlist"/>
        <w:numPr>
          <w:ilvl w:val="0"/>
          <w:numId w:val="18"/>
        </w:numPr>
      </w:pPr>
      <w:r w:rsidRPr="00A833CE">
        <w:t>OSP Goplana</w:t>
      </w:r>
    </w:p>
    <w:p w14:paraId="292ADC85" w14:textId="77777777" w:rsidR="00701289" w:rsidRPr="00A833CE" w:rsidRDefault="00701289" w:rsidP="006445BF">
      <w:pPr>
        <w:pStyle w:val="Akapitzlist"/>
        <w:numPr>
          <w:ilvl w:val="0"/>
          <w:numId w:val="18"/>
        </w:numPr>
      </w:pPr>
      <w:r w:rsidRPr="00A833CE">
        <w:t>OSP Czartowo</w:t>
      </w:r>
    </w:p>
    <w:p w14:paraId="6C5A9FB3" w14:textId="77777777" w:rsidR="00701289" w:rsidRPr="00A833CE" w:rsidRDefault="00701289" w:rsidP="006445BF">
      <w:pPr>
        <w:pStyle w:val="Akapitzlist"/>
        <w:numPr>
          <w:ilvl w:val="0"/>
          <w:numId w:val="18"/>
        </w:numPr>
      </w:pPr>
      <w:r w:rsidRPr="00A833CE">
        <w:t>OSP Mielnica Duża</w:t>
      </w:r>
    </w:p>
    <w:p w14:paraId="6BAD7782" w14:textId="77777777" w:rsidR="00701289" w:rsidRPr="00A833CE" w:rsidRDefault="00701289" w:rsidP="006445BF">
      <w:pPr>
        <w:pStyle w:val="Akapitzlist"/>
        <w:numPr>
          <w:ilvl w:val="0"/>
          <w:numId w:val="18"/>
        </w:numPr>
      </w:pPr>
      <w:r w:rsidRPr="00A833CE">
        <w:t>OSP Gawrony</w:t>
      </w:r>
    </w:p>
    <w:p w14:paraId="78CE9C33" w14:textId="77777777" w:rsidR="00701289" w:rsidRPr="00A833CE" w:rsidRDefault="00701289" w:rsidP="006445BF">
      <w:pPr>
        <w:pStyle w:val="Akapitzlist"/>
        <w:numPr>
          <w:ilvl w:val="0"/>
          <w:numId w:val="18"/>
        </w:numPr>
      </w:pPr>
      <w:r w:rsidRPr="00A833CE">
        <w:t>OSP Kobylanki</w:t>
      </w:r>
    </w:p>
    <w:p w14:paraId="294B58F9" w14:textId="77777777" w:rsidR="00701289" w:rsidRPr="00A833CE" w:rsidRDefault="00701289" w:rsidP="006445BF">
      <w:pPr>
        <w:pStyle w:val="Akapitzlist"/>
        <w:numPr>
          <w:ilvl w:val="0"/>
          <w:numId w:val="18"/>
        </w:numPr>
      </w:pPr>
      <w:r w:rsidRPr="00A833CE">
        <w:t>OSP Celinowo</w:t>
      </w:r>
    </w:p>
    <w:p w14:paraId="188FC6A4" w14:textId="039A35F8" w:rsidR="00701289" w:rsidRPr="00A833CE" w:rsidRDefault="00701289" w:rsidP="00B913D9">
      <w:pPr>
        <w:rPr>
          <w:lang w:eastAsia="zh-CN" w:bidi="hi-IN"/>
        </w:rPr>
      </w:pPr>
      <w:r w:rsidRPr="00A833CE">
        <w:t xml:space="preserve">Jednostka </w:t>
      </w:r>
      <w:r w:rsidRPr="00A833CE">
        <w:rPr>
          <w:lang w:eastAsia="zh-CN" w:bidi="hi-IN"/>
        </w:rPr>
        <w:t xml:space="preserve">OSP </w:t>
      </w:r>
      <w:r w:rsidRPr="00A833CE">
        <w:t>Skulsk, należy do Krajowego Systemu Ratownictwa Gaśniczego, pozwalającego na ujednolicenie i koordynację działań ratowniczych podejmowanych wspólnie z Państwową Strażą Pożarną</w:t>
      </w:r>
      <w:r w:rsidR="004D1E79" w:rsidRPr="00A833CE">
        <w:rPr>
          <w:lang w:eastAsia="zh-CN" w:bidi="hi-IN"/>
        </w:rPr>
        <w:t>.</w:t>
      </w:r>
    </w:p>
    <w:p w14:paraId="0D68CE8F" w14:textId="2757F8B8" w:rsidR="00701289" w:rsidRPr="00A833CE" w:rsidRDefault="00701289" w:rsidP="00B913D9">
      <w:r w:rsidRPr="00A833CE">
        <w:t>Na terenie Gminy funkcjonuje również Posterunek Policji, który znajduje się w miejscowości Skulsk, natomiast najbliższy komisariat znajduje się w sąsiedniej gminie, w miejscowości Ślesin.</w:t>
      </w:r>
    </w:p>
    <w:p w14:paraId="111E85F3" w14:textId="77777777" w:rsidR="004D1E79" w:rsidRPr="00A833CE" w:rsidRDefault="004D1E79" w:rsidP="00B913D9">
      <w:r w:rsidRPr="00A833CE">
        <w:t>W 2023 r.  w rejonie działania Komisariatu Policji w Ślesinie obejmującym teren Gminy Skulsk odnotowano:</w:t>
      </w:r>
    </w:p>
    <w:p w14:paraId="5B058023" w14:textId="77777777" w:rsidR="004D1E79" w:rsidRPr="00A833CE" w:rsidRDefault="004D1E79" w:rsidP="006445BF">
      <w:pPr>
        <w:pStyle w:val="Akapitzlist"/>
        <w:numPr>
          <w:ilvl w:val="0"/>
          <w:numId w:val="19"/>
        </w:numPr>
      </w:pPr>
      <w:r w:rsidRPr="00A833CE">
        <w:t>27 zdarzeń kryminalnych;</w:t>
      </w:r>
    </w:p>
    <w:p w14:paraId="7D1195C7" w14:textId="77777777" w:rsidR="004D1E79" w:rsidRPr="00A833CE" w:rsidRDefault="004D1E79" w:rsidP="006445BF">
      <w:pPr>
        <w:pStyle w:val="Akapitzlist"/>
        <w:numPr>
          <w:ilvl w:val="0"/>
          <w:numId w:val="19"/>
        </w:numPr>
      </w:pPr>
      <w:r w:rsidRPr="00A833CE">
        <w:t>2 wypadki drogowe, w których 2 osoby zostały ranne;</w:t>
      </w:r>
    </w:p>
    <w:p w14:paraId="26ABF60B" w14:textId="636D074E" w:rsidR="004D1E79" w:rsidRPr="00A833CE" w:rsidRDefault="004D1E79" w:rsidP="006445BF">
      <w:pPr>
        <w:pStyle w:val="Akapitzlist"/>
        <w:numPr>
          <w:ilvl w:val="0"/>
          <w:numId w:val="19"/>
        </w:numPr>
      </w:pPr>
      <w:r w:rsidRPr="00A833CE">
        <w:t>28 kolizj</w:t>
      </w:r>
      <w:r w:rsidR="00B913D9" w:rsidRPr="00A833CE">
        <w:t>i</w:t>
      </w:r>
      <w:r w:rsidRPr="00A833CE">
        <w:t xml:space="preserve"> drogow</w:t>
      </w:r>
      <w:r w:rsidR="00341A9A" w:rsidRPr="00A833CE">
        <w:t>ych</w:t>
      </w:r>
      <w:r w:rsidRPr="00A833CE">
        <w:t>.</w:t>
      </w:r>
    </w:p>
    <w:p w14:paraId="7C89AB5E" w14:textId="77777777" w:rsidR="007E0FBA" w:rsidRPr="00A833CE" w:rsidRDefault="007E0FBA" w:rsidP="007E0FBA"/>
    <w:p w14:paraId="0F0B0752" w14:textId="6D63B053" w:rsidR="00F2402B" w:rsidRPr="00A833CE" w:rsidRDefault="007E0FBA" w:rsidP="00E26245">
      <w:pPr>
        <w:pStyle w:val="Nagwek1"/>
        <w:numPr>
          <w:ilvl w:val="0"/>
          <w:numId w:val="1"/>
        </w:numPr>
      </w:pPr>
      <w:r w:rsidRPr="00A833CE">
        <w:br w:type="column"/>
      </w:r>
      <w:bookmarkStart w:id="34" w:name="_Toc201060179"/>
      <w:r w:rsidR="00F2402B" w:rsidRPr="00A833CE">
        <w:lastRenderedPageBreak/>
        <w:t>OBSZAR GOSPODARCZY</w:t>
      </w:r>
      <w:bookmarkEnd w:id="34"/>
    </w:p>
    <w:p w14:paraId="25A97435" w14:textId="2D642124" w:rsidR="000B208A" w:rsidRPr="00A833CE" w:rsidRDefault="003355DC" w:rsidP="000B208A">
      <w:pPr>
        <w:pStyle w:val="Nagwek2"/>
        <w:numPr>
          <w:ilvl w:val="1"/>
          <w:numId w:val="1"/>
        </w:numPr>
      </w:pPr>
      <w:bookmarkStart w:id="35" w:name="_Toc201060180"/>
      <w:r w:rsidRPr="00A833CE">
        <w:t>DZIAŁALNOŚĆ GOSPODARCZA</w:t>
      </w:r>
      <w:bookmarkEnd w:id="35"/>
    </w:p>
    <w:p w14:paraId="327230D3" w14:textId="2D7BCBF9" w:rsidR="005436EA" w:rsidRPr="00A833CE" w:rsidRDefault="005173F4" w:rsidP="006976AC">
      <w:r w:rsidRPr="00A833CE">
        <w:t>Według danych GUS w 202</w:t>
      </w:r>
      <w:r w:rsidR="00A05A73" w:rsidRPr="00A833CE">
        <w:t xml:space="preserve">3 </w:t>
      </w:r>
      <w:r w:rsidRPr="00A833CE">
        <w:t>r. w gminie w rejestrze REGON zarejestrowanych było</w:t>
      </w:r>
      <w:r w:rsidR="00956BBF" w:rsidRPr="00A833CE">
        <w:t xml:space="preserve"> </w:t>
      </w:r>
      <w:r w:rsidR="00A05A73" w:rsidRPr="00A833CE">
        <w:t>523</w:t>
      </w:r>
      <w:r w:rsidR="00956BBF" w:rsidRPr="00A833CE">
        <w:t xml:space="preserve"> podmiotów gospodarczych. </w:t>
      </w:r>
      <w:r w:rsidR="00CC3A01" w:rsidRPr="00A833CE">
        <w:t>Mikroprzedsiębiorstwa,</w:t>
      </w:r>
      <w:r w:rsidR="00956BBF" w:rsidRPr="00A833CE">
        <w:t xml:space="preserve"> zatrudniając</w:t>
      </w:r>
      <w:r w:rsidR="00CC3A01" w:rsidRPr="00A833CE">
        <w:t>e</w:t>
      </w:r>
      <w:r w:rsidR="00956BBF" w:rsidRPr="00A833CE">
        <w:t xml:space="preserve"> do 9 osób stanowiły </w:t>
      </w:r>
      <w:r w:rsidR="00CC3A01" w:rsidRPr="00A833CE">
        <w:t>znaczną większość,</w:t>
      </w:r>
      <w:r w:rsidR="00C41846" w:rsidRPr="00A833CE">
        <w:t xml:space="preserve"> gdyż</w:t>
      </w:r>
      <w:r w:rsidR="00CC3A01" w:rsidRPr="00A833CE">
        <w:t xml:space="preserve"> aż </w:t>
      </w:r>
      <w:r w:rsidR="00956BBF" w:rsidRPr="00A833CE">
        <w:t xml:space="preserve">97% </w:t>
      </w:r>
      <w:r w:rsidR="00CC3A01" w:rsidRPr="00A833CE">
        <w:t xml:space="preserve">wszystkich </w:t>
      </w:r>
      <w:r w:rsidR="00956BBF" w:rsidRPr="00A833CE">
        <w:t>zarejestrowanych</w:t>
      </w:r>
      <w:r w:rsidR="00CC3A01" w:rsidRPr="00A833CE">
        <w:t xml:space="preserve"> przedsiębiorstw. Udział małych przedsiębiorstw wyniósł 2%</w:t>
      </w:r>
      <w:r w:rsidR="00956BBF" w:rsidRPr="00A833CE">
        <w:t xml:space="preserve">, natomiast tylko 2 podmioty </w:t>
      </w:r>
      <w:r w:rsidR="00CC3A01" w:rsidRPr="00A833CE">
        <w:t xml:space="preserve">w skali Gminy Skulsk odnotowały </w:t>
      </w:r>
      <w:r w:rsidR="00956BBF" w:rsidRPr="00A833CE">
        <w:t>zatrudni</w:t>
      </w:r>
      <w:r w:rsidR="00CC3A01" w:rsidRPr="00A833CE">
        <w:t xml:space="preserve">enie dla więcej niż </w:t>
      </w:r>
      <w:r w:rsidR="00956BBF" w:rsidRPr="00A833CE">
        <w:t>50 osób.</w:t>
      </w:r>
      <w:r w:rsidR="00E27471" w:rsidRPr="00A833CE">
        <w:t xml:space="preserve"> </w:t>
      </w:r>
    </w:p>
    <w:p w14:paraId="3DCD88C7" w14:textId="23F2BE10" w:rsidR="005173F4" w:rsidRPr="00A833CE" w:rsidRDefault="00E27471" w:rsidP="005436EA">
      <w:pPr>
        <w:jc w:val="center"/>
      </w:pPr>
      <w:r w:rsidRPr="00A833CE">
        <w:rPr>
          <w:noProof/>
          <w:lang w:eastAsia="pl-PL"/>
        </w:rPr>
        <w:drawing>
          <wp:inline distT="0" distB="0" distL="0" distR="0" wp14:anchorId="30E7A3F4" wp14:editId="67730D04">
            <wp:extent cx="4800600" cy="1419225"/>
            <wp:effectExtent l="0" t="0" r="0" b="9525"/>
            <wp:docPr id="2015823202" name="Wykres 1">
              <a:extLst xmlns:a="http://schemas.openxmlformats.org/drawingml/2006/main">
                <a:ext uri="{FF2B5EF4-FFF2-40B4-BE49-F238E27FC236}">
                  <a16:creationId xmlns:a16="http://schemas.microsoft.com/office/drawing/2014/main" id="{EB1FC600-0C6B-859A-F4F7-BEAF840728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2296DA0" w14:textId="178538D6" w:rsidR="005C2D71" w:rsidRDefault="009143F6" w:rsidP="005C2D71">
      <w:pPr>
        <w:pStyle w:val="Legenda"/>
        <w:spacing w:after="0"/>
      </w:pPr>
      <w:bookmarkStart w:id="36" w:name="_Toc201060295"/>
      <w:r w:rsidRPr="00A833CE">
        <w:t xml:space="preserve">Rys.  </w:t>
      </w:r>
      <w:r w:rsidR="00A012BC">
        <w:fldChar w:fldCharType="begin"/>
      </w:r>
      <w:r w:rsidR="00A012BC">
        <w:instrText xml:space="preserve"> SEQ Rys._ \* ARABIC </w:instrText>
      </w:r>
      <w:r w:rsidR="00A012BC">
        <w:fldChar w:fldCharType="separate"/>
      </w:r>
      <w:r w:rsidR="00973678">
        <w:rPr>
          <w:noProof/>
        </w:rPr>
        <w:t>9</w:t>
      </w:r>
      <w:r w:rsidR="00A012BC">
        <w:fldChar w:fldCharType="end"/>
      </w:r>
      <w:r w:rsidRPr="00A833CE">
        <w:t xml:space="preserve"> Podmioty gospodarcze wg wielkości zatrudnienia</w:t>
      </w:r>
      <w:r w:rsidR="006B4A33" w:rsidRPr="00A833CE">
        <w:t>,</w:t>
      </w:r>
      <w:bookmarkEnd w:id="36"/>
      <w:r w:rsidR="006B4A33" w:rsidRPr="00A833CE">
        <w:t xml:space="preserve"> </w:t>
      </w:r>
    </w:p>
    <w:p w14:paraId="53490790" w14:textId="5967E783" w:rsidR="009143F6" w:rsidRDefault="006B4A33" w:rsidP="005C2D71">
      <w:pPr>
        <w:pStyle w:val="rdorysunku"/>
      </w:pPr>
      <w:r w:rsidRPr="00A833CE">
        <w:t>Źródło: dane BDL GUS</w:t>
      </w:r>
    </w:p>
    <w:p w14:paraId="40BBFE0B" w14:textId="77777777" w:rsidR="005C2D71" w:rsidRPr="00A833CE" w:rsidRDefault="005C2D71" w:rsidP="005C2D71">
      <w:pPr>
        <w:pStyle w:val="rdorysunku"/>
      </w:pPr>
    </w:p>
    <w:p w14:paraId="36A6EC58" w14:textId="000FF6B7" w:rsidR="00393AFE" w:rsidRPr="00A833CE" w:rsidRDefault="00393AFE" w:rsidP="00393AFE">
      <w:pPr>
        <w:ind w:firstLine="708"/>
      </w:pPr>
      <w:r w:rsidRPr="00A833CE">
        <w:t>Przedsiębiorstwami zatrudniającymi największą liczbę osób były:</w:t>
      </w:r>
    </w:p>
    <w:p w14:paraId="00D7F25E" w14:textId="372C1E9F" w:rsidR="00393AFE" w:rsidRPr="00A833CE" w:rsidRDefault="00393AFE" w:rsidP="006445BF">
      <w:pPr>
        <w:pStyle w:val="Akapitzlist"/>
        <w:numPr>
          <w:ilvl w:val="0"/>
          <w:numId w:val="33"/>
        </w:numPr>
      </w:pPr>
      <w:r w:rsidRPr="00A833CE">
        <w:t>Hodowla Drobiu Woźniecka Edyta w Mniszkach</w:t>
      </w:r>
    </w:p>
    <w:p w14:paraId="4E00609B" w14:textId="2806E3CF" w:rsidR="00393AFE" w:rsidRPr="00A833CE" w:rsidRDefault="00393AFE" w:rsidP="006445BF">
      <w:pPr>
        <w:pStyle w:val="Akapitzlist"/>
        <w:numPr>
          <w:ilvl w:val="0"/>
          <w:numId w:val="33"/>
        </w:numPr>
      </w:pPr>
      <w:r w:rsidRPr="00A833CE">
        <w:t>Fabryka Mebli w Piaskach</w:t>
      </w:r>
    </w:p>
    <w:p w14:paraId="62799A97" w14:textId="1F19AA4C" w:rsidR="00393AFE" w:rsidRPr="00A833CE" w:rsidRDefault="00393AFE" w:rsidP="00393AFE">
      <w:pPr>
        <w:ind w:firstLine="708"/>
      </w:pPr>
      <w:r w:rsidRPr="00A833CE">
        <w:t xml:space="preserve">Najwięcej podmiotów zarejestrowanych było jako osoby fizyczne prowadzące działalność gospodarczą oraz działalność w formie spółki handlowej. </w:t>
      </w:r>
    </w:p>
    <w:p w14:paraId="52F2F8BD" w14:textId="36C90A42" w:rsidR="00716D8B" w:rsidRPr="00A833CE" w:rsidRDefault="00716D8B" w:rsidP="006B4A33">
      <w:pPr>
        <w:pStyle w:val="Tabela"/>
      </w:pPr>
      <w:bookmarkStart w:id="37" w:name="_Toc201060329"/>
      <w:r w:rsidRPr="00A833CE">
        <w:t xml:space="preserve">Tabela </w:t>
      </w:r>
      <w:r w:rsidR="00A012BC">
        <w:fldChar w:fldCharType="begin"/>
      </w:r>
      <w:r w:rsidR="00A012BC">
        <w:instrText xml:space="preserve"> SEQ Tabela \* ARABIC </w:instrText>
      </w:r>
      <w:r w:rsidR="00A012BC">
        <w:fldChar w:fldCharType="separate"/>
      </w:r>
      <w:r w:rsidR="00973678">
        <w:rPr>
          <w:noProof/>
        </w:rPr>
        <w:t>8</w:t>
      </w:r>
      <w:r w:rsidR="00A012BC">
        <w:fldChar w:fldCharType="end"/>
      </w:r>
      <w:r w:rsidRPr="00A833CE">
        <w:t xml:space="preserve"> Liczba podmiotów w sektorze publicznym i prywatnym w Gminie Skulsk</w:t>
      </w:r>
      <w:bookmarkEnd w:id="37"/>
    </w:p>
    <w:tbl>
      <w:tblPr>
        <w:tblW w:w="7460" w:type="dxa"/>
        <w:jc w:val="center"/>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6280"/>
        <w:gridCol w:w="1180"/>
      </w:tblGrid>
      <w:tr w:rsidR="00F07125" w:rsidRPr="00A833CE" w14:paraId="1BC8BAAB" w14:textId="77777777" w:rsidTr="00006287">
        <w:trPr>
          <w:trHeight w:val="300"/>
          <w:jc w:val="center"/>
        </w:trPr>
        <w:tc>
          <w:tcPr>
            <w:tcW w:w="6280" w:type="dxa"/>
            <w:shd w:val="clear" w:color="000000" w:fill="B4C6E7"/>
            <w:noWrap/>
            <w:vAlign w:val="bottom"/>
            <w:hideMark/>
          </w:tcPr>
          <w:p w14:paraId="16DBB6AB" w14:textId="77777777" w:rsidR="00F07125" w:rsidRPr="00A833CE" w:rsidRDefault="00F07125" w:rsidP="00006287">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Podmioty w Gminie Skulsk Ogółem:</w:t>
            </w:r>
          </w:p>
        </w:tc>
        <w:tc>
          <w:tcPr>
            <w:tcW w:w="1180" w:type="dxa"/>
            <w:shd w:val="clear" w:color="000000" w:fill="B4C6E7"/>
            <w:noWrap/>
            <w:vAlign w:val="bottom"/>
            <w:hideMark/>
          </w:tcPr>
          <w:p w14:paraId="05FB7BCA" w14:textId="77777777" w:rsidR="00F07125" w:rsidRPr="00A833CE" w:rsidRDefault="00F07125" w:rsidP="00F07125">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523</w:t>
            </w:r>
          </w:p>
        </w:tc>
      </w:tr>
      <w:tr w:rsidR="00F07125" w:rsidRPr="00A833CE" w14:paraId="0A6305CC" w14:textId="77777777" w:rsidTr="00006287">
        <w:trPr>
          <w:trHeight w:val="300"/>
          <w:jc w:val="center"/>
        </w:trPr>
        <w:tc>
          <w:tcPr>
            <w:tcW w:w="6280" w:type="dxa"/>
            <w:shd w:val="clear" w:color="000000" w:fill="EFF1F5"/>
            <w:noWrap/>
            <w:vAlign w:val="bottom"/>
            <w:hideMark/>
          </w:tcPr>
          <w:p w14:paraId="7EADF421" w14:textId="77777777" w:rsidR="00F07125" w:rsidRPr="00A833CE" w:rsidRDefault="00F07125" w:rsidP="00006287">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sektor publiczny - ogółem</w:t>
            </w:r>
          </w:p>
        </w:tc>
        <w:tc>
          <w:tcPr>
            <w:tcW w:w="1180" w:type="dxa"/>
            <w:shd w:val="clear" w:color="000000" w:fill="EFF1F5"/>
            <w:noWrap/>
            <w:vAlign w:val="bottom"/>
            <w:hideMark/>
          </w:tcPr>
          <w:p w14:paraId="727B9729" w14:textId="77777777" w:rsidR="00F07125" w:rsidRPr="00A833CE" w:rsidRDefault="00F07125" w:rsidP="00F07125">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11</w:t>
            </w:r>
          </w:p>
        </w:tc>
      </w:tr>
      <w:tr w:rsidR="00F07125" w:rsidRPr="00A833CE" w14:paraId="0BB8FD65" w14:textId="77777777" w:rsidTr="00006287">
        <w:trPr>
          <w:trHeight w:val="300"/>
          <w:jc w:val="center"/>
        </w:trPr>
        <w:tc>
          <w:tcPr>
            <w:tcW w:w="6280" w:type="dxa"/>
            <w:shd w:val="clear" w:color="auto" w:fill="auto"/>
            <w:noWrap/>
            <w:vAlign w:val="bottom"/>
            <w:hideMark/>
          </w:tcPr>
          <w:p w14:paraId="13E20701" w14:textId="77777777" w:rsidR="00F07125" w:rsidRPr="00A833CE" w:rsidRDefault="00F07125" w:rsidP="00006287">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→państwowe i samorządowe jednostki prawa budżetowego</w:t>
            </w:r>
          </w:p>
        </w:tc>
        <w:tc>
          <w:tcPr>
            <w:tcW w:w="1180" w:type="dxa"/>
            <w:shd w:val="clear" w:color="auto" w:fill="auto"/>
            <w:noWrap/>
            <w:vAlign w:val="bottom"/>
            <w:hideMark/>
          </w:tcPr>
          <w:p w14:paraId="61336510" w14:textId="77777777" w:rsidR="00F07125" w:rsidRPr="00A833CE" w:rsidRDefault="00F07125" w:rsidP="00F07125">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8</w:t>
            </w:r>
          </w:p>
        </w:tc>
      </w:tr>
      <w:tr w:rsidR="00F07125" w:rsidRPr="00A833CE" w14:paraId="6B1EA954" w14:textId="77777777" w:rsidTr="00006287">
        <w:trPr>
          <w:trHeight w:val="300"/>
          <w:jc w:val="center"/>
        </w:trPr>
        <w:tc>
          <w:tcPr>
            <w:tcW w:w="6280" w:type="dxa"/>
            <w:shd w:val="clear" w:color="000000" w:fill="EFF1F5"/>
            <w:noWrap/>
            <w:vAlign w:val="bottom"/>
            <w:hideMark/>
          </w:tcPr>
          <w:p w14:paraId="52DDB25B" w14:textId="77777777" w:rsidR="00F07125" w:rsidRPr="00A833CE" w:rsidRDefault="00F07125" w:rsidP="00006287">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sektor prywatny - ogółem</w:t>
            </w:r>
          </w:p>
        </w:tc>
        <w:tc>
          <w:tcPr>
            <w:tcW w:w="1180" w:type="dxa"/>
            <w:shd w:val="clear" w:color="000000" w:fill="EFF1F5"/>
            <w:noWrap/>
            <w:vAlign w:val="bottom"/>
            <w:hideMark/>
          </w:tcPr>
          <w:p w14:paraId="1E101C69" w14:textId="77777777" w:rsidR="00F07125" w:rsidRPr="00A833CE" w:rsidRDefault="00F07125" w:rsidP="00F07125">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510</w:t>
            </w:r>
          </w:p>
        </w:tc>
      </w:tr>
      <w:tr w:rsidR="00F07125" w:rsidRPr="00A833CE" w14:paraId="6AF7B2AE" w14:textId="77777777" w:rsidTr="00006287">
        <w:trPr>
          <w:trHeight w:val="300"/>
          <w:jc w:val="center"/>
        </w:trPr>
        <w:tc>
          <w:tcPr>
            <w:tcW w:w="6280" w:type="dxa"/>
            <w:shd w:val="clear" w:color="auto" w:fill="auto"/>
            <w:noWrap/>
            <w:vAlign w:val="bottom"/>
            <w:hideMark/>
          </w:tcPr>
          <w:p w14:paraId="1252FCC5" w14:textId="77777777" w:rsidR="00F07125" w:rsidRPr="00A833CE" w:rsidRDefault="00F07125" w:rsidP="00F07125">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→osoby fizyczne prowadzące działalność gospodarczą</w:t>
            </w:r>
          </w:p>
        </w:tc>
        <w:tc>
          <w:tcPr>
            <w:tcW w:w="1180" w:type="dxa"/>
            <w:shd w:val="clear" w:color="auto" w:fill="auto"/>
            <w:noWrap/>
            <w:vAlign w:val="bottom"/>
            <w:hideMark/>
          </w:tcPr>
          <w:p w14:paraId="14B7D1C8" w14:textId="77777777" w:rsidR="00F07125" w:rsidRPr="00A833CE" w:rsidRDefault="00F07125" w:rsidP="00F07125">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434</w:t>
            </w:r>
          </w:p>
        </w:tc>
      </w:tr>
      <w:tr w:rsidR="00F07125" w:rsidRPr="00A833CE" w14:paraId="10557E48" w14:textId="77777777" w:rsidTr="00006287">
        <w:trPr>
          <w:trHeight w:val="300"/>
          <w:jc w:val="center"/>
        </w:trPr>
        <w:tc>
          <w:tcPr>
            <w:tcW w:w="6280" w:type="dxa"/>
            <w:shd w:val="clear" w:color="auto" w:fill="auto"/>
            <w:noWrap/>
            <w:vAlign w:val="bottom"/>
            <w:hideMark/>
          </w:tcPr>
          <w:p w14:paraId="3B8EB2ED" w14:textId="77777777" w:rsidR="00F07125" w:rsidRPr="00A833CE" w:rsidRDefault="00F07125" w:rsidP="00F07125">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→spółki handlowe</w:t>
            </w:r>
          </w:p>
        </w:tc>
        <w:tc>
          <w:tcPr>
            <w:tcW w:w="1180" w:type="dxa"/>
            <w:shd w:val="clear" w:color="auto" w:fill="auto"/>
            <w:noWrap/>
            <w:vAlign w:val="bottom"/>
            <w:hideMark/>
          </w:tcPr>
          <w:p w14:paraId="6C72EF5C" w14:textId="77777777" w:rsidR="00F07125" w:rsidRPr="00A833CE" w:rsidRDefault="00F07125" w:rsidP="00F07125">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29</w:t>
            </w:r>
          </w:p>
        </w:tc>
      </w:tr>
      <w:tr w:rsidR="00F07125" w:rsidRPr="00A833CE" w14:paraId="46E83C63" w14:textId="77777777" w:rsidTr="00006287">
        <w:trPr>
          <w:trHeight w:val="300"/>
          <w:jc w:val="center"/>
        </w:trPr>
        <w:tc>
          <w:tcPr>
            <w:tcW w:w="6280" w:type="dxa"/>
            <w:shd w:val="clear" w:color="auto" w:fill="auto"/>
            <w:noWrap/>
            <w:vAlign w:val="bottom"/>
            <w:hideMark/>
          </w:tcPr>
          <w:p w14:paraId="3ADA4C53" w14:textId="77777777" w:rsidR="00F07125" w:rsidRPr="00A833CE" w:rsidRDefault="00F07125" w:rsidP="00F07125">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→spółki handlowe z udziałem kapitału zagranicznego</w:t>
            </w:r>
          </w:p>
        </w:tc>
        <w:tc>
          <w:tcPr>
            <w:tcW w:w="1180" w:type="dxa"/>
            <w:shd w:val="clear" w:color="auto" w:fill="auto"/>
            <w:noWrap/>
            <w:vAlign w:val="bottom"/>
            <w:hideMark/>
          </w:tcPr>
          <w:p w14:paraId="63AEE085" w14:textId="77777777" w:rsidR="00F07125" w:rsidRPr="00A833CE" w:rsidRDefault="00F07125" w:rsidP="00F07125">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w:t>
            </w:r>
          </w:p>
        </w:tc>
      </w:tr>
      <w:tr w:rsidR="00F07125" w:rsidRPr="00A833CE" w14:paraId="0B89DB22" w14:textId="77777777" w:rsidTr="00006287">
        <w:trPr>
          <w:trHeight w:val="300"/>
          <w:jc w:val="center"/>
        </w:trPr>
        <w:tc>
          <w:tcPr>
            <w:tcW w:w="6280" w:type="dxa"/>
            <w:shd w:val="clear" w:color="auto" w:fill="auto"/>
            <w:noWrap/>
            <w:vAlign w:val="bottom"/>
            <w:hideMark/>
          </w:tcPr>
          <w:p w14:paraId="56617549" w14:textId="77777777" w:rsidR="00F07125" w:rsidRPr="00A833CE" w:rsidRDefault="00F07125" w:rsidP="00F07125">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→spółdzielnie</w:t>
            </w:r>
          </w:p>
        </w:tc>
        <w:tc>
          <w:tcPr>
            <w:tcW w:w="1180" w:type="dxa"/>
            <w:shd w:val="clear" w:color="auto" w:fill="auto"/>
            <w:noWrap/>
            <w:vAlign w:val="bottom"/>
            <w:hideMark/>
          </w:tcPr>
          <w:p w14:paraId="73DD4AC2" w14:textId="77777777" w:rsidR="00F07125" w:rsidRPr="00A833CE" w:rsidRDefault="00F07125" w:rsidP="00F07125">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w:t>
            </w:r>
          </w:p>
        </w:tc>
      </w:tr>
      <w:tr w:rsidR="00F07125" w:rsidRPr="00A833CE" w14:paraId="2256F1A4" w14:textId="77777777" w:rsidTr="00006287">
        <w:trPr>
          <w:trHeight w:val="300"/>
          <w:jc w:val="center"/>
        </w:trPr>
        <w:tc>
          <w:tcPr>
            <w:tcW w:w="6280" w:type="dxa"/>
            <w:shd w:val="clear" w:color="auto" w:fill="auto"/>
            <w:noWrap/>
            <w:vAlign w:val="bottom"/>
            <w:hideMark/>
          </w:tcPr>
          <w:p w14:paraId="42A85522" w14:textId="77777777" w:rsidR="00F07125" w:rsidRPr="00A833CE" w:rsidRDefault="00F07125" w:rsidP="00F07125">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→fundacje</w:t>
            </w:r>
          </w:p>
        </w:tc>
        <w:tc>
          <w:tcPr>
            <w:tcW w:w="1180" w:type="dxa"/>
            <w:shd w:val="clear" w:color="auto" w:fill="auto"/>
            <w:noWrap/>
            <w:vAlign w:val="bottom"/>
            <w:hideMark/>
          </w:tcPr>
          <w:p w14:paraId="4ED6D284" w14:textId="77777777" w:rsidR="00F07125" w:rsidRPr="00A833CE" w:rsidRDefault="00F07125" w:rsidP="00F07125">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w:t>
            </w:r>
          </w:p>
        </w:tc>
      </w:tr>
      <w:tr w:rsidR="00F07125" w:rsidRPr="00A833CE" w14:paraId="47A7DE75" w14:textId="77777777" w:rsidTr="00006287">
        <w:trPr>
          <w:trHeight w:val="300"/>
          <w:jc w:val="center"/>
        </w:trPr>
        <w:tc>
          <w:tcPr>
            <w:tcW w:w="6280" w:type="dxa"/>
            <w:shd w:val="clear" w:color="auto" w:fill="auto"/>
            <w:noWrap/>
            <w:vAlign w:val="bottom"/>
            <w:hideMark/>
          </w:tcPr>
          <w:p w14:paraId="7C80D254" w14:textId="77777777" w:rsidR="00F07125" w:rsidRPr="00A833CE" w:rsidRDefault="00F07125" w:rsidP="00F07125">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→stowarzyszenia i organizacje społeczne</w:t>
            </w:r>
          </w:p>
        </w:tc>
        <w:tc>
          <w:tcPr>
            <w:tcW w:w="1180" w:type="dxa"/>
            <w:shd w:val="clear" w:color="auto" w:fill="auto"/>
            <w:noWrap/>
            <w:vAlign w:val="bottom"/>
            <w:hideMark/>
          </w:tcPr>
          <w:p w14:paraId="7511D1BB" w14:textId="77777777" w:rsidR="00F07125" w:rsidRPr="00A833CE" w:rsidRDefault="00F07125" w:rsidP="00F07125">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19</w:t>
            </w:r>
          </w:p>
        </w:tc>
      </w:tr>
    </w:tbl>
    <w:p w14:paraId="5C3D1922" w14:textId="65807622" w:rsidR="00393AFE" w:rsidRDefault="006B4A33" w:rsidP="005C2D71">
      <w:pPr>
        <w:pStyle w:val="rdorysunku"/>
      </w:pPr>
      <w:r w:rsidRPr="00A833CE">
        <w:t>Źródło: dane BDL GUS</w:t>
      </w:r>
    </w:p>
    <w:p w14:paraId="457619F3" w14:textId="77777777" w:rsidR="005C2D71" w:rsidRPr="00A833CE" w:rsidRDefault="005C2D71" w:rsidP="005C2D71">
      <w:pPr>
        <w:pStyle w:val="rdorysunku"/>
      </w:pPr>
    </w:p>
    <w:p w14:paraId="22BB221B" w14:textId="70159B50" w:rsidR="00393AFE" w:rsidRPr="00A833CE" w:rsidRDefault="00393AFE" w:rsidP="00393AFE">
      <w:r w:rsidRPr="00A833CE">
        <w:t>Struktura działalności przedstawiona poniżej dowodzi, że najwięcej podmiotów prowadziło działalność sklasyfikowaną jako pozostała działalność gospodarcza, w dalszej kolejności były to podmioty z branży przemysłowej i budowlanej. Najmniej podmiotów działało w branży rolnictwa, leśnictwa, łowiectwa i rybactwa.</w:t>
      </w:r>
    </w:p>
    <w:p w14:paraId="2A6CE282" w14:textId="001819E3" w:rsidR="00393AFE" w:rsidRPr="00A833CE" w:rsidRDefault="00393AFE" w:rsidP="00393AFE"/>
    <w:p w14:paraId="66D955C2" w14:textId="22C90EA4" w:rsidR="00A05A73" w:rsidRPr="00A833CE" w:rsidRDefault="00393AFE" w:rsidP="005173F4">
      <w:r w:rsidRPr="00A833CE">
        <w:rPr>
          <w:noProof/>
          <w:lang w:eastAsia="pl-PL"/>
        </w:rPr>
        <w:lastRenderedPageBreak/>
        <w:drawing>
          <wp:inline distT="0" distB="0" distL="0" distR="0" wp14:anchorId="16437170" wp14:editId="7FCD4A0D">
            <wp:extent cx="4848140" cy="1371600"/>
            <wp:effectExtent l="0" t="0" r="10160" b="0"/>
            <wp:docPr id="1356136665" name="Wykres 1">
              <a:extLst xmlns:a="http://schemas.openxmlformats.org/drawingml/2006/main">
                <a:ext uri="{FF2B5EF4-FFF2-40B4-BE49-F238E27FC236}">
                  <a16:creationId xmlns:a16="http://schemas.microsoft.com/office/drawing/2014/main" id="{420FD295-110A-0D7D-8B2A-601477A99A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3B6B395" w14:textId="406A06C9" w:rsidR="005C2D71" w:rsidRDefault="009143F6" w:rsidP="005C2D71">
      <w:pPr>
        <w:pStyle w:val="Legenda"/>
        <w:spacing w:after="0"/>
      </w:pPr>
      <w:bookmarkStart w:id="38" w:name="_Toc201060296"/>
      <w:r w:rsidRPr="00A833CE">
        <w:t xml:space="preserve">Rys.  </w:t>
      </w:r>
      <w:r w:rsidR="00A012BC">
        <w:fldChar w:fldCharType="begin"/>
      </w:r>
      <w:r w:rsidR="00A012BC">
        <w:instrText xml:space="preserve"> SEQ Rys._ \* ARABIC </w:instrText>
      </w:r>
      <w:r w:rsidR="00A012BC">
        <w:fldChar w:fldCharType="separate"/>
      </w:r>
      <w:r w:rsidR="00973678">
        <w:rPr>
          <w:noProof/>
        </w:rPr>
        <w:t>10</w:t>
      </w:r>
      <w:r w:rsidR="00A012BC">
        <w:fldChar w:fldCharType="end"/>
      </w:r>
      <w:r w:rsidRPr="00A833CE">
        <w:t xml:space="preserve"> Podmioty gospodarcze wg wielkości zatrudnienia</w:t>
      </w:r>
      <w:r w:rsidR="006B4A33" w:rsidRPr="00A833CE">
        <w:t>,</w:t>
      </w:r>
      <w:bookmarkEnd w:id="38"/>
      <w:r w:rsidR="006B4A33" w:rsidRPr="00A833CE">
        <w:t xml:space="preserve"> </w:t>
      </w:r>
    </w:p>
    <w:p w14:paraId="0BF677F9" w14:textId="070DB3C8" w:rsidR="009143F6" w:rsidRDefault="006B4A33" w:rsidP="005C2D71">
      <w:pPr>
        <w:pStyle w:val="rdorysunku"/>
      </w:pPr>
      <w:r w:rsidRPr="00A833CE">
        <w:t>Źródło: dane BDL GUS</w:t>
      </w:r>
    </w:p>
    <w:p w14:paraId="5E966A0B" w14:textId="77777777" w:rsidR="005C2D71" w:rsidRPr="00A833CE" w:rsidRDefault="005C2D71" w:rsidP="005C2D71">
      <w:pPr>
        <w:pStyle w:val="rdorysunku"/>
      </w:pPr>
    </w:p>
    <w:p w14:paraId="01FFBC22" w14:textId="58579F05" w:rsidR="00716D8B" w:rsidRPr="00A833CE" w:rsidRDefault="00716D8B" w:rsidP="006B4A33">
      <w:pPr>
        <w:pStyle w:val="Tabela"/>
      </w:pPr>
      <w:bookmarkStart w:id="39" w:name="_Toc201060330"/>
      <w:r w:rsidRPr="00A833CE">
        <w:t xml:space="preserve">Tabela </w:t>
      </w:r>
      <w:r w:rsidR="00A012BC">
        <w:fldChar w:fldCharType="begin"/>
      </w:r>
      <w:r w:rsidR="00A012BC">
        <w:instrText xml:space="preserve"> SEQ Tabela \* ARABIC </w:instrText>
      </w:r>
      <w:r w:rsidR="00A012BC">
        <w:fldChar w:fldCharType="separate"/>
      </w:r>
      <w:r w:rsidR="00973678">
        <w:rPr>
          <w:noProof/>
        </w:rPr>
        <w:t>9</w:t>
      </w:r>
      <w:r w:rsidR="00A012BC">
        <w:fldChar w:fldCharType="end"/>
      </w:r>
      <w:r w:rsidRPr="00A833CE">
        <w:t xml:space="preserve"> Liczba podmiotów wg sekcji i działów w Gminie Skulsk</w:t>
      </w:r>
      <w:bookmarkEnd w:id="39"/>
    </w:p>
    <w:tbl>
      <w:tblPr>
        <w:tblW w:w="9396"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7347"/>
        <w:gridCol w:w="2049"/>
      </w:tblGrid>
      <w:tr w:rsidR="002B0A9E" w:rsidRPr="00A833CE" w14:paraId="6EBB455B" w14:textId="77777777" w:rsidTr="00006287">
        <w:trPr>
          <w:trHeight w:val="900"/>
        </w:trPr>
        <w:tc>
          <w:tcPr>
            <w:tcW w:w="7347" w:type="dxa"/>
            <w:shd w:val="clear" w:color="000000" w:fill="B4C6E7"/>
            <w:noWrap/>
            <w:vAlign w:val="center"/>
            <w:hideMark/>
          </w:tcPr>
          <w:p w14:paraId="485402D5" w14:textId="77777777" w:rsidR="002B0A9E" w:rsidRPr="00A833CE" w:rsidRDefault="002B0A9E" w:rsidP="002B0A9E">
            <w:pPr>
              <w:spacing w:after="0" w:line="240" w:lineRule="auto"/>
              <w:ind w:firstLine="0"/>
              <w:jc w:val="center"/>
              <w:rPr>
                <w:rFonts w:ascii="Calibri" w:eastAsia="Times New Roman" w:hAnsi="Calibri" w:cs="Calibri"/>
                <w:b/>
                <w:bCs/>
                <w:color w:val="0D0D0D"/>
                <w:kern w:val="0"/>
                <w:sz w:val="20"/>
                <w:szCs w:val="20"/>
                <w:lang w:eastAsia="pl-PL"/>
                <w14:ligatures w14:val="none"/>
              </w:rPr>
            </w:pPr>
            <w:r w:rsidRPr="00A833CE">
              <w:rPr>
                <w:rFonts w:ascii="Calibri" w:eastAsia="Times New Roman" w:hAnsi="Calibri" w:cs="Calibri"/>
                <w:b/>
                <w:bCs/>
                <w:color w:val="0D0D0D"/>
                <w:kern w:val="0"/>
                <w:sz w:val="20"/>
                <w:szCs w:val="20"/>
                <w:lang w:eastAsia="pl-PL"/>
                <w14:ligatures w14:val="none"/>
              </w:rPr>
              <w:t>Podmioty wg sekcji i działów PKD 2007</w:t>
            </w:r>
          </w:p>
        </w:tc>
        <w:tc>
          <w:tcPr>
            <w:tcW w:w="2049" w:type="dxa"/>
            <w:shd w:val="clear" w:color="000000" w:fill="B4C6E7"/>
            <w:noWrap/>
            <w:vAlign w:val="center"/>
            <w:hideMark/>
          </w:tcPr>
          <w:p w14:paraId="59FD8A9B" w14:textId="2F116459" w:rsidR="002B0A9E" w:rsidRPr="00A833CE" w:rsidRDefault="002B0A9E" w:rsidP="002B0A9E">
            <w:pPr>
              <w:spacing w:after="0" w:line="240" w:lineRule="auto"/>
              <w:ind w:firstLine="0"/>
              <w:jc w:val="left"/>
              <w:rPr>
                <w:rFonts w:ascii="Calibri" w:eastAsia="Times New Roman" w:hAnsi="Calibri" w:cs="Calibri"/>
                <w:b/>
                <w:bCs/>
                <w:color w:val="0D0D0D"/>
                <w:kern w:val="0"/>
                <w:sz w:val="20"/>
                <w:szCs w:val="20"/>
                <w:lang w:eastAsia="pl-PL"/>
                <w14:ligatures w14:val="none"/>
              </w:rPr>
            </w:pPr>
            <w:r w:rsidRPr="00A833CE">
              <w:rPr>
                <w:rFonts w:ascii="Calibri" w:eastAsia="Times New Roman" w:hAnsi="Calibri" w:cs="Calibri"/>
                <w:b/>
                <w:bCs/>
                <w:color w:val="0D0D0D"/>
                <w:kern w:val="0"/>
                <w:sz w:val="20"/>
                <w:szCs w:val="20"/>
                <w:lang w:eastAsia="pl-PL"/>
                <w14:ligatures w14:val="none"/>
              </w:rPr>
              <w:t> </w:t>
            </w:r>
            <w:r w:rsidR="00CE2DF8" w:rsidRPr="00A833CE">
              <w:rPr>
                <w:rFonts w:ascii="Calibri" w:eastAsia="Times New Roman" w:hAnsi="Calibri" w:cs="Calibri"/>
                <w:b/>
                <w:bCs/>
                <w:color w:val="0D0D0D"/>
                <w:kern w:val="0"/>
                <w:sz w:val="20"/>
                <w:szCs w:val="20"/>
                <w:lang w:eastAsia="pl-PL"/>
                <w14:ligatures w14:val="none"/>
              </w:rPr>
              <w:t>Liczba podmiotów</w:t>
            </w:r>
          </w:p>
        </w:tc>
      </w:tr>
      <w:tr w:rsidR="00006287" w:rsidRPr="00A833CE" w14:paraId="48FB7360" w14:textId="77777777" w:rsidTr="00006287">
        <w:trPr>
          <w:trHeight w:val="300"/>
        </w:trPr>
        <w:tc>
          <w:tcPr>
            <w:tcW w:w="7347" w:type="dxa"/>
            <w:shd w:val="clear" w:color="auto" w:fill="EFF1F5"/>
            <w:noWrap/>
            <w:vAlign w:val="center"/>
            <w:hideMark/>
          </w:tcPr>
          <w:p w14:paraId="2160A73A"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A – Rolnictwo, leśnictwo, łowiectwo i rybactwo</w:t>
            </w:r>
          </w:p>
        </w:tc>
        <w:tc>
          <w:tcPr>
            <w:tcW w:w="2049" w:type="dxa"/>
            <w:shd w:val="clear" w:color="auto" w:fill="EFF1F5"/>
            <w:noWrap/>
            <w:vAlign w:val="center"/>
            <w:hideMark/>
          </w:tcPr>
          <w:p w14:paraId="13FC1698"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15</w:t>
            </w:r>
          </w:p>
        </w:tc>
      </w:tr>
      <w:tr w:rsidR="00006287" w:rsidRPr="00A833CE" w14:paraId="21ED68D5" w14:textId="77777777" w:rsidTr="00006287">
        <w:trPr>
          <w:trHeight w:val="300"/>
        </w:trPr>
        <w:tc>
          <w:tcPr>
            <w:tcW w:w="7347" w:type="dxa"/>
            <w:shd w:val="clear" w:color="auto" w:fill="EFF1F5"/>
            <w:noWrap/>
            <w:vAlign w:val="center"/>
            <w:hideMark/>
          </w:tcPr>
          <w:p w14:paraId="7185FF84"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B – Górnictwo i wydobywanie</w:t>
            </w:r>
          </w:p>
        </w:tc>
        <w:tc>
          <w:tcPr>
            <w:tcW w:w="2049" w:type="dxa"/>
            <w:shd w:val="clear" w:color="auto" w:fill="EFF1F5"/>
            <w:noWrap/>
            <w:vAlign w:val="center"/>
            <w:hideMark/>
          </w:tcPr>
          <w:p w14:paraId="3CA85C65"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1</w:t>
            </w:r>
          </w:p>
        </w:tc>
      </w:tr>
      <w:tr w:rsidR="00006287" w:rsidRPr="00A833CE" w14:paraId="0EC3C712" w14:textId="77777777" w:rsidTr="00006287">
        <w:trPr>
          <w:trHeight w:val="300"/>
        </w:trPr>
        <w:tc>
          <w:tcPr>
            <w:tcW w:w="7347" w:type="dxa"/>
            <w:shd w:val="clear" w:color="auto" w:fill="EFF1F5"/>
            <w:noWrap/>
            <w:vAlign w:val="center"/>
            <w:hideMark/>
          </w:tcPr>
          <w:p w14:paraId="2BDB7A90"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C – Przetwórstwo przemysłowe</w:t>
            </w:r>
          </w:p>
        </w:tc>
        <w:tc>
          <w:tcPr>
            <w:tcW w:w="2049" w:type="dxa"/>
            <w:shd w:val="clear" w:color="auto" w:fill="EFF1F5"/>
            <w:noWrap/>
            <w:vAlign w:val="center"/>
            <w:hideMark/>
          </w:tcPr>
          <w:p w14:paraId="1DF9AF38"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44</w:t>
            </w:r>
          </w:p>
        </w:tc>
      </w:tr>
      <w:tr w:rsidR="00006287" w:rsidRPr="00A833CE" w14:paraId="7BEBBE24" w14:textId="77777777" w:rsidTr="00006287">
        <w:trPr>
          <w:trHeight w:val="300"/>
        </w:trPr>
        <w:tc>
          <w:tcPr>
            <w:tcW w:w="7347" w:type="dxa"/>
            <w:shd w:val="clear" w:color="auto" w:fill="EFF1F5"/>
            <w:noWrap/>
            <w:vAlign w:val="center"/>
            <w:hideMark/>
          </w:tcPr>
          <w:p w14:paraId="07B8BB35"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E – dostawa wody; gospodarowanie ściekami i odpadami oraz działalność związana z rekultywacją</w:t>
            </w:r>
          </w:p>
        </w:tc>
        <w:tc>
          <w:tcPr>
            <w:tcW w:w="2049" w:type="dxa"/>
            <w:shd w:val="clear" w:color="auto" w:fill="EFF1F5"/>
            <w:noWrap/>
            <w:vAlign w:val="center"/>
            <w:hideMark/>
          </w:tcPr>
          <w:p w14:paraId="54F2A689"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1</w:t>
            </w:r>
          </w:p>
        </w:tc>
      </w:tr>
      <w:tr w:rsidR="00006287" w:rsidRPr="00A833CE" w14:paraId="706250FB" w14:textId="77777777" w:rsidTr="00006287">
        <w:trPr>
          <w:trHeight w:val="300"/>
        </w:trPr>
        <w:tc>
          <w:tcPr>
            <w:tcW w:w="7347" w:type="dxa"/>
            <w:shd w:val="clear" w:color="auto" w:fill="EFF1F5"/>
            <w:noWrap/>
            <w:vAlign w:val="center"/>
            <w:hideMark/>
          </w:tcPr>
          <w:p w14:paraId="1DEA6C42"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F – Budownictwo</w:t>
            </w:r>
          </w:p>
        </w:tc>
        <w:tc>
          <w:tcPr>
            <w:tcW w:w="2049" w:type="dxa"/>
            <w:shd w:val="clear" w:color="auto" w:fill="EFF1F5"/>
            <w:noWrap/>
            <w:vAlign w:val="center"/>
            <w:hideMark/>
          </w:tcPr>
          <w:p w14:paraId="4547D926"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165</w:t>
            </w:r>
          </w:p>
        </w:tc>
      </w:tr>
      <w:tr w:rsidR="00006287" w:rsidRPr="00A833CE" w14:paraId="164E6C51" w14:textId="77777777" w:rsidTr="00006287">
        <w:trPr>
          <w:trHeight w:val="300"/>
        </w:trPr>
        <w:tc>
          <w:tcPr>
            <w:tcW w:w="7347" w:type="dxa"/>
            <w:shd w:val="clear" w:color="auto" w:fill="EFF1F5"/>
            <w:noWrap/>
            <w:vAlign w:val="center"/>
            <w:hideMark/>
          </w:tcPr>
          <w:p w14:paraId="06C9A6A5"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G – Handel hurtowy i detaliczny; naprawa pojazdów samochodowych, włączając motocykle</w:t>
            </w:r>
          </w:p>
        </w:tc>
        <w:tc>
          <w:tcPr>
            <w:tcW w:w="2049" w:type="dxa"/>
            <w:shd w:val="clear" w:color="auto" w:fill="EFF1F5"/>
            <w:noWrap/>
            <w:vAlign w:val="center"/>
            <w:hideMark/>
          </w:tcPr>
          <w:p w14:paraId="010ACC5B"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116</w:t>
            </w:r>
          </w:p>
        </w:tc>
      </w:tr>
      <w:tr w:rsidR="00006287" w:rsidRPr="00A833CE" w14:paraId="5216BB8E" w14:textId="77777777" w:rsidTr="00006287">
        <w:trPr>
          <w:trHeight w:val="300"/>
        </w:trPr>
        <w:tc>
          <w:tcPr>
            <w:tcW w:w="7347" w:type="dxa"/>
            <w:shd w:val="clear" w:color="auto" w:fill="EFF1F5"/>
            <w:noWrap/>
            <w:vAlign w:val="center"/>
            <w:hideMark/>
          </w:tcPr>
          <w:p w14:paraId="599E2E2D"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H – Transport i gospodarka magazynowa</w:t>
            </w:r>
          </w:p>
        </w:tc>
        <w:tc>
          <w:tcPr>
            <w:tcW w:w="2049" w:type="dxa"/>
            <w:shd w:val="clear" w:color="auto" w:fill="EFF1F5"/>
            <w:noWrap/>
            <w:vAlign w:val="center"/>
            <w:hideMark/>
          </w:tcPr>
          <w:p w14:paraId="245E5605"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34</w:t>
            </w:r>
          </w:p>
        </w:tc>
      </w:tr>
      <w:tr w:rsidR="00006287" w:rsidRPr="00A833CE" w14:paraId="13C935D9" w14:textId="77777777" w:rsidTr="00006287">
        <w:trPr>
          <w:trHeight w:val="300"/>
        </w:trPr>
        <w:tc>
          <w:tcPr>
            <w:tcW w:w="7347" w:type="dxa"/>
            <w:shd w:val="clear" w:color="auto" w:fill="EFF1F5"/>
            <w:noWrap/>
            <w:vAlign w:val="center"/>
            <w:hideMark/>
          </w:tcPr>
          <w:p w14:paraId="4D262A33"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I – Działalność związana z zakwaterowaniem i usługami gastronomicznymi</w:t>
            </w:r>
          </w:p>
        </w:tc>
        <w:tc>
          <w:tcPr>
            <w:tcW w:w="2049" w:type="dxa"/>
            <w:shd w:val="clear" w:color="auto" w:fill="EFF1F5"/>
            <w:noWrap/>
            <w:vAlign w:val="center"/>
            <w:hideMark/>
          </w:tcPr>
          <w:p w14:paraId="4C2DCAC8"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7</w:t>
            </w:r>
          </w:p>
        </w:tc>
      </w:tr>
      <w:tr w:rsidR="00006287" w:rsidRPr="00A833CE" w14:paraId="5E291DBB" w14:textId="77777777" w:rsidTr="00006287">
        <w:trPr>
          <w:trHeight w:val="300"/>
        </w:trPr>
        <w:tc>
          <w:tcPr>
            <w:tcW w:w="7347" w:type="dxa"/>
            <w:shd w:val="clear" w:color="auto" w:fill="EFF1F5"/>
            <w:noWrap/>
            <w:vAlign w:val="center"/>
            <w:hideMark/>
          </w:tcPr>
          <w:p w14:paraId="29237B7B"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J – Informacja i komunikacja</w:t>
            </w:r>
          </w:p>
        </w:tc>
        <w:tc>
          <w:tcPr>
            <w:tcW w:w="2049" w:type="dxa"/>
            <w:shd w:val="clear" w:color="auto" w:fill="EFF1F5"/>
            <w:noWrap/>
            <w:vAlign w:val="center"/>
            <w:hideMark/>
          </w:tcPr>
          <w:p w14:paraId="5144F99F"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4</w:t>
            </w:r>
          </w:p>
        </w:tc>
      </w:tr>
      <w:tr w:rsidR="00006287" w:rsidRPr="00A833CE" w14:paraId="3690DB6E" w14:textId="77777777" w:rsidTr="00006287">
        <w:trPr>
          <w:trHeight w:val="300"/>
        </w:trPr>
        <w:tc>
          <w:tcPr>
            <w:tcW w:w="7347" w:type="dxa"/>
            <w:shd w:val="clear" w:color="auto" w:fill="EFF1F5"/>
            <w:noWrap/>
            <w:vAlign w:val="center"/>
            <w:hideMark/>
          </w:tcPr>
          <w:p w14:paraId="6A666805"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K – Działalność finansowa i ubezpieczeniowa</w:t>
            </w:r>
          </w:p>
        </w:tc>
        <w:tc>
          <w:tcPr>
            <w:tcW w:w="2049" w:type="dxa"/>
            <w:shd w:val="clear" w:color="auto" w:fill="EFF1F5"/>
            <w:noWrap/>
            <w:vAlign w:val="center"/>
            <w:hideMark/>
          </w:tcPr>
          <w:p w14:paraId="75B186E4"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7</w:t>
            </w:r>
          </w:p>
        </w:tc>
      </w:tr>
      <w:tr w:rsidR="00006287" w:rsidRPr="00A833CE" w14:paraId="29F8294A" w14:textId="77777777" w:rsidTr="00006287">
        <w:trPr>
          <w:trHeight w:val="300"/>
        </w:trPr>
        <w:tc>
          <w:tcPr>
            <w:tcW w:w="7347" w:type="dxa"/>
            <w:shd w:val="clear" w:color="auto" w:fill="EFF1F5"/>
            <w:noWrap/>
            <w:vAlign w:val="center"/>
            <w:hideMark/>
          </w:tcPr>
          <w:p w14:paraId="6E3ED583"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L – Działalność związana z obsługą rynku nieruchomości</w:t>
            </w:r>
          </w:p>
        </w:tc>
        <w:tc>
          <w:tcPr>
            <w:tcW w:w="2049" w:type="dxa"/>
            <w:shd w:val="clear" w:color="auto" w:fill="EFF1F5"/>
            <w:noWrap/>
            <w:vAlign w:val="center"/>
            <w:hideMark/>
          </w:tcPr>
          <w:p w14:paraId="7B91F886"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3</w:t>
            </w:r>
          </w:p>
        </w:tc>
      </w:tr>
      <w:tr w:rsidR="00006287" w:rsidRPr="00A833CE" w14:paraId="71540C2B" w14:textId="77777777" w:rsidTr="00006287">
        <w:trPr>
          <w:trHeight w:val="300"/>
        </w:trPr>
        <w:tc>
          <w:tcPr>
            <w:tcW w:w="7347" w:type="dxa"/>
            <w:shd w:val="clear" w:color="auto" w:fill="EFF1F5"/>
            <w:noWrap/>
            <w:vAlign w:val="center"/>
            <w:hideMark/>
          </w:tcPr>
          <w:p w14:paraId="3054B20F"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M – Działalność profesjonalna, naukowa i techniczna</w:t>
            </w:r>
          </w:p>
        </w:tc>
        <w:tc>
          <w:tcPr>
            <w:tcW w:w="2049" w:type="dxa"/>
            <w:shd w:val="clear" w:color="auto" w:fill="EFF1F5"/>
            <w:noWrap/>
            <w:vAlign w:val="center"/>
            <w:hideMark/>
          </w:tcPr>
          <w:p w14:paraId="3C3FA970"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13</w:t>
            </w:r>
          </w:p>
        </w:tc>
      </w:tr>
      <w:tr w:rsidR="00006287" w:rsidRPr="00A833CE" w14:paraId="077345D0" w14:textId="77777777" w:rsidTr="00006287">
        <w:trPr>
          <w:trHeight w:val="300"/>
        </w:trPr>
        <w:tc>
          <w:tcPr>
            <w:tcW w:w="7347" w:type="dxa"/>
            <w:shd w:val="clear" w:color="auto" w:fill="EFF1F5"/>
            <w:noWrap/>
            <w:vAlign w:val="center"/>
            <w:hideMark/>
          </w:tcPr>
          <w:p w14:paraId="4063CFB2"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N – Działalność w zakresie usług administrowania i działalność wspierająca</w:t>
            </w:r>
          </w:p>
        </w:tc>
        <w:tc>
          <w:tcPr>
            <w:tcW w:w="2049" w:type="dxa"/>
            <w:shd w:val="clear" w:color="auto" w:fill="EFF1F5"/>
            <w:noWrap/>
            <w:vAlign w:val="center"/>
            <w:hideMark/>
          </w:tcPr>
          <w:p w14:paraId="5023C617"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19</w:t>
            </w:r>
          </w:p>
        </w:tc>
      </w:tr>
      <w:tr w:rsidR="00006287" w:rsidRPr="00A833CE" w14:paraId="4F4EFE01" w14:textId="77777777" w:rsidTr="00006287">
        <w:trPr>
          <w:trHeight w:val="300"/>
        </w:trPr>
        <w:tc>
          <w:tcPr>
            <w:tcW w:w="7347" w:type="dxa"/>
            <w:shd w:val="clear" w:color="auto" w:fill="EFF1F5"/>
            <w:noWrap/>
            <w:vAlign w:val="center"/>
            <w:hideMark/>
          </w:tcPr>
          <w:p w14:paraId="6C49EDCA"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O – Administracja publiczna i obrona narodowa; obowiązkowe zabezpieczenia społeczne</w:t>
            </w:r>
          </w:p>
        </w:tc>
        <w:tc>
          <w:tcPr>
            <w:tcW w:w="2049" w:type="dxa"/>
            <w:shd w:val="clear" w:color="auto" w:fill="EFF1F5"/>
            <w:noWrap/>
            <w:vAlign w:val="center"/>
            <w:hideMark/>
          </w:tcPr>
          <w:p w14:paraId="6B34452F"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9</w:t>
            </w:r>
          </w:p>
        </w:tc>
      </w:tr>
      <w:tr w:rsidR="00006287" w:rsidRPr="00A833CE" w14:paraId="0D2D18F7" w14:textId="77777777" w:rsidTr="00006287">
        <w:trPr>
          <w:trHeight w:val="300"/>
        </w:trPr>
        <w:tc>
          <w:tcPr>
            <w:tcW w:w="7347" w:type="dxa"/>
            <w:shd w:val="clear" w:color="auto" w:fill="EFF1F5"/>
            <w:noWrap/>
            <w:vAlign w:val="center"/>
            <w:hideMark/>
          </w:tcPr>
          <w:p w14:paraId="247355CA"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P – Edukacja</w:t>
            </w:r>
          </w:p>
        </w:tc>
        <w:tc>
          <w:tcPr>
            <w:tcW w:w="2049" w:type="dxa"/>
            <w:shd w:val="clear" w:color="auto" w:fill="EFF1F5"/>
            <w:noWrap/>
            <w:vAlign w:val="center"/>
            <w:hideMark/>
          </w:tcPr>
          <w:p w14:paraId="77AEEFA9"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5</w:t>
            </w:r>
          </w:p>
        </w:tc>
      </w:tr>
      <w:tr w:rsidR="00006287" w:rsidRPr="00A833CE" w14:paraId="7056E993" w14:textId="77777777" w:rsidTr="00006287">
        <w:trPr>
          <w:trHeight w:val="300"/>
        </w:trPr>
        <w:tc>
          <w:tcPr>
            <w:tcW w:w="7347" w:type="dxa"/>
            <w:shd w:val="clear" w:color="auto" w:fill="EFF1F5"/>
            <w:noWrap/>
            <w:vAlign w:val="center"/>
            <w:hideMark/>
          </w:tcPr>
          <w:p w14:paraId="162364DE"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Q – Opieka zdrowotna i pomoc społeczna</w:t>
            </w:r>
          </w:p>
        </w:tc>
        <w:tc>
          <w:tcPr>
            <w:tcW w:w="2049" w:type="dxa"/>
            <w:shd w:val="clear" w:color="auto" w:fill="EFF1F5"/>
            <w:noWrap/>
            <w:vAlign w:val="center"/>
            <w:hideMark/>
          </w:tcPr>
          <w:p w14:paraId="66E167C5"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15</w:t>
            </w:r>
          </w:p>
        </w:tc>
      </w:tr>
      <w:tr w:rsidR="00006287" w:rsidRPr="00A833CE" w14:paraId="65C083B9" w14:textId="77777777" w:rsidTr="00006287">
        <w:trPr>
          <w:trHeight w:val="300"/>
        </w:trPr>
        <w:tc>
          <w:tcPr>
            <w:tcW w:w="7347" w:type="dxa"/>
            <w:shd w:val="clear" w:color="auto" w:fill="EFF1F5"/>
            <w:noWrap/>
            <w:vAlign w:val="center"/>
            <w:hideMark/>
          </w:tcPr>
          <w:p w14:paraId="514B93A7"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R – Działalność związana z kulturą, rozrywką i rekreacją</w:t>
            </w:r>
          </w:p>
        </w:tc>
        <w:tc>
          <w:tcPr>
            <w:tcW w:w="2049" w:type="dxa"/>
            <w:shd w:val="clear" w:color="auto" w:fill="EFF1F5"/>
            <w:noWrap/>
            <w:vAlign w:val="center"/>
            <w:hideMark/>
          </w:tcPr>
          <w:p w14:paraId="5B6C5332"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6</w:t>
            </w:r>
          </w:p>
        </w:tc>
      </w:tr>
      <w:tr w:rsidR="00006287" w:rsidRPr="00A833CE" w14:paraId="3FC33B65" w14:textId="77777777" w:rsidTr="00006287">
        <w:trPr>
          <w:trHeight w:val="1020"/>
        </w:trPr>
        <w:tc>
          <w:tcPr>
            <w:tcW w:w="7347" w:type="dxa"/>
            <w:shd w:val="clear" w:color="auto" w:fill="EFF1F5"/>
            <w:vAlign w:val="center"/>
            <w:hideMark/>
          </w:tcPr>
          <w:p w14:paraId="258A32E4" w14:textId="77777777" w:rsidR="002B0A9E" w:rsidRPr="00A833CE" w:rsidRDefault="002B0A9E" w:rsidP="002B0A9E">
            <w:pPr>
              <w:spacing w:after="0" w:line="240" w:lineRule="auto"/>
              <w:ind w:firstLine="0"/>
              <w:jc w:val="left"/>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Sekcja S – Pozostała działalność usługowa</w:t>
            </w:r>
            <w:r w:rsidRPr="00A833CE">
              <w:rPr>
                <w:rFonts w:ascii="Calibri" w:eastAsia="Times New Roman" w:hAnsi="Calibri" w:cs="Calibri"/>
                <w:color w:val="0D0D0D"/>
                <w:kern w:val="0"/>
                <w:sz w:val="20"/>
                <w:szCs w:val="20"/>
                <w:lang w:eastAsia="pl-PL"/>
                <w14:ligatures w14:val="none"/>
              </w:rPr>
              <w:br/>
              <w:t>Sekcja T – Gospodarstwa domowe zatrudniające pracowników; gospodarstwa domowe produkujące wyroby i świadczące usługi na własne potrzeby</w:t>
            </w:r>
          </w:p>
        </w:tc>
        <w:tc>
          <w:tcPr>
            <w:tcW w:w="2049" w:type="dxa"/>
            <w:shd w:val="clear" w:color="auto" w:fill="EFF1F5"/>
            <w:noWrap/>
            <w:vAlign w:val="center"/>
            <w:hideMark/>
          </w:tcPr>
          <w:p w14:paraId="41CF10C5" w14:textId="77777777" w:rsidR="002B0A9E" w:rsidRPr="00A833CE" w:rsidRDefault="002B0A9E" w:rsidP="002B0A9E">
            <w:pPr>
              <w:spacing w:after="0" w:line="240" w:lineRule="auto"/>
              <w:ind w:firstLine="0"/>
              <w:jc w:val="center"/>
              <w:rPr>
                <w:rFonts w:ascii="Calibri" w:eastAsia="Times New Roman" w:hAnsi="Calibri" w:cs="Calibri"/>
                <w:color w:val="0D0D0D"/>
                <w:kern w:val="0"/>
                <w:sz w:val="20"/>
                <w:szCs w:val="20"/>
                <w:lang w:eastAsia="pl-PL"/>
                <w14:ligatures w14:val="none"/>
              </w:rPr>
            </w:pPr>
            <w:r w:rsidRPr="00A833CE">
              <w:rPr>
                <w:rFonts w:ascii="Calibri" w:eastAsia="Times New Roman" w:hAnsi="Calibri" w:cs="Calibri"/>
                <w:color w:val="0D0D0D"/>
                <w:kern w:val="0"/>
                <w:sz w:val="20"/>
                <w:szCs w:val="20"/>
                <w:lang w:eastAsia="pl-PL"/>
                <w14:ligatures w14:val="none"/>
              </w:rPr>
              <w:t>42</w:t>
            </w:r>
          </w:p>
        </w:tc>
      </w:tr>
    </w:tbl>
    <w:p w14:paraId="386F9BB5" w14:textId="2CB5466C" w:rsidR="006B4A33" w:rsidRDefault="006B4A33" w:rsidP="005C2D71">
      <w:pPr>
        <w:pStyle w:val="rdorysunku"/>
      </w:pPr>
      <w:r w:rsidRPr="00A833CE">
        <w:t>Źródło: dane BDL GUS</w:t>
      </w:r>
    </w:p>
    <w:p w14:paraId="3D43EE5B" w14:textId="77777777" w:rsidR="005C2D71" w:rsidRPr="00A833CE" w:rsidRDefault="005C2D71" w:rsidP="005C2D71">
      <w:pPr>
        <w:pStyle w:val="rdorysunku"/>
      </w:pPr>
    </w:p>
    <w:p w14:paraId="132237DD" w14:textId="3C197A24" w:rsidR="00BE1834" w:rsidRPr="00A833CE" w:rsidRDefault="002B0A9E" w:rsidP="00A26BDE">
      <w:r w:rsidRPr="00A833CE">
        <w:t xml:space="preserve"> </w:t>
      </w:r>
      <w:r w:rsidR="00637637" w:rsidRPr="00A833CE">
        <w:t>Struktura działalności wg branż</w:t>
      </w:r>
      <w:r w:rsidR="00A26BDE" w:rsidRPr="00A833CE">
        <w:t xml:space="preserve"> Według danych GUS, liczba podmiotów wpisanych do rejestru w przeliczeniu na 1000 ludności w Gminie Skulsk wyniosła 91, co daje niski wskaźnik w porównaniu z powiatem konińskim gdzie wynik osiągnięto na poziomie 111, oraz względem województwa, gdzie wskaźnik wyniósł 145. </w:t>
      </w:r>
    </w:p>
    <w:p w14:paraId="0A186888" w14:textId="71B15357" w:rsidR="00A26BDE" w:rsidRPr="00A833CE" w:rsidRDefault="00A26BDE" w:rsidP="00E26245">
      <w:pPr>
        <w:pStyle w:val="Nagwek2"/>
        <w:numPr>
          <w:ilvl w:val="1"/>
          <w:numId w:val="1"/>
        </w:numPr>
      </w:pPr>
      <w:bookmarkStart w:id="40" w:name="_Toc201060181"/>
      <w:r w:rsidRPr="00A833CE">
        <w:lastRenderedPageBreak/>
        <w:t>RYNEK PRACY</w:t>
      </w:r>
      <w:bookmarkEnd w:id="40"/>
    </w:p>
    <w:p w14:paraId="40202CDC" w14:textId="77777777" w:rsidR="00200C63" w:rsidRPr="00A833CE" w:rsidRDefault="00200C63" w:rsidP="00200C63">
      <w:r w:rsidRPr="00A833CE">
        <w:t xml:space="preserve">Stopa bezrobocia rejestrowanego to stosunek liczby zarejestrowanych bezrobotnych do liczby ludności aktywnej ekonomicznie. Dane o bezrobociu gminy szacowane są w oparciu o stopę bezrobocia rejestrowanego dla powiatu oraz porównanie stosunku liczby bezrobotnych do ogółu ludności w wieku produkcyjnym w powiecie i gminie. </w:t>
      </w:r>
    </w:p>
    <w:p w14:paraId="7C43DA3C" w14:textId="6CFFBA72" w:rsidR="00FA0ABB" w:rsidRPr="00A833CE" w:rsidRDefault="00294EF0" w:rsidP="00200C63">
      <w:bookmarkStart w:id="41" w:name="_Hlk181019854"/>
      <w:r w:rsidRPr="00A833CE">
        <w:t xml:space="preserve">Udział bezrobotnych zarejestrowanych w liczbie ludności w wieku produkcyjnym </w:t>
      </w:r>
      <w:r w:rsidR="00200C63" w:rsidRPr="00A833CE">
        <w:t xml:space="preserve">wyniósł 6,3%. </w:t>
      </w:r>
      <w:r w:rsidR="00FA0ABB" w:rsidRPr="00A833CE">
        <w:t>Wśród bezrobotnych przeważając</w:t>
      </w:r>
      <w:r w:rsidR="00EB3717" w:rsidRPr="00A833CE">
        <w:t>ą</w:t>
      </w:r>
      <w:r w:rsidR="00FA0ABB" w:rsidRPr="00A833CE">
        <w:t xml:space="preserve"> </w:t>
      </w:r>
      <w:r w:rsidR="00EB3717" w:rsidRPr="00A833CE">
        <w:t>większość</w:t>
      </w:r>
      <w:r w:rsidR="00FA0ABB" w:rsidRPr="00A833CE">
        <w:t xml:space="preserve"> stanowili mężczyźni (63%)</w:t>
      </w:r>
      <w:r w:rsidR="00EE052F" w:rsidRPr="00A833CE">
        <w:t xml:space="preserve"> oraz osoby w grupie do 30 roku życia.</w:t>
      </w:r>
      <w:r w:rsidR="00FA0ABB" w:rsidRPr="00A833CE">
        <w:t xml:space="preserve"> </w:t>
      </w:r>
      <w:r w:rsidRPr="00A833CE">
        <w:t>Długotrwale bezrobotnych na koniec 2023 roku było 127 osób.</w:t>
      </w:r>
    </w:p>
    <w:p w14:paraId="6C2645EB" w14:textId="7C73C856" w:rsidR="00716D8B" w:rsidRPr="00A833CE" w:rsidRDefault="00716D8B" w:rsidP="006B4A33">
      <w:pPr>
        <w:pStyle w:val="Tabela"/>
      </w:pPr>
      <w:bookmarkStart w:id="42" w:name="_Toc201060331"/>
      <w:bookmarkEnd w:id="41"/>
      <w:r w:rsidRPr="00A833CE">
        <w:t xml:space="preserve">Tabela </w:t>
      </w:r>
      <w:r w:rsidR="00A012BC">
        <w:fldChar w:fldCharType="begin"/>
      </w:r>
      <w:r w:rsidR="00A012BC">
        <w:instrText xml:space="preserve"> SEQ Tabela \* ARABIC </w:instrText>
      </w:r>
      <w:r w:rsidR="00A012BC">
        <w:fldChar w:fldCharType="separate"/>
      </w:r>
      <w:r w:rsidR="00973678">
        <w:rPr>
          <w:noProof/>
        </w:rPr>
        <w:t>10</w:t>
      </w:r>
      <w:r w:rsidR="00A012BC">
        <w:fldChar w:fldCharType="end"/>
      </w:r>
      <w:r w:rsidRPr="00A833CE">
        <w:t xml:space="preserve"> Bezrobotni w Gminie Skulsk</w:t>
      </w:r>
      <w:bookmarkEnd w:id="42"/>
    </w:p>
    <w:tbl>
      <w:tblPr>
        <w:tblW w:w="5558" w:type="dxa"/>
        <w:jc w:val="center"/>
        <w:tblCellMar>
          <w:left w:w="70" w:type="dxa"/>
          <w:right w:w="70" w:type="dxa"/>
        </w:tblCellMar>
        <w:tblLook w:val="04A0" w:firstRow="1" w:lastRow="0" w:firstColumn="1" w:lastColumn="0" w:noHBand="0" w:noVBand="1"/>
      </w:tblPr>
      <w:tblGrid>
        <w:gridCol w:w="3638"/>
        <w:gridCol w:w="960"/>
        <w:gridCol w:w="960"/>
      </w:tblGrid>
      <w:tr w:rsidR="00EE052F" w:rsidRPr="00A833CE" w14:paraId="59C17673" w14:textId="77777777" w:rsidTr="00EE052F">
        <w:trPr>
          <w:trHeight w:val="480"/>
          <w:jc w:val="center"/>
        </w:trPr>
        <w:tc>
          <w:tcPr>
            <w:tcW w:w="3638" w:type="dxa"/>
            <w:shd w:val="clear" w:color="000000" w:fill="B4C6E7"/>
            <w:noWrap/>
            <w:vAlign w:val="center"/>
            <w:hideMark/>
          </w:tcPr>
          <w:p w14:paraId="79A6B6AD" w14:textId="77777777" w:rsidR="00EE052F" w:rsidRPr="00A833CE" w:rsidRDefault="00EE052F" w:rsidP="00EE052F">
            <w:pPr>
              <w:spacing w:after="0" w:line="240" w:lineRule="auto"/>
              <w:ind w:firstLine="0"/>
              <w:jc w:val="center"/>
              <w:rPr>
                <w:rFonts w:ascii="Calibri" w:eastAsia="Times New Roman" w:hAnsi="Calibri" w:cs="Calibri"/>
                <w:b/>
                <w:bCs/>
                <w:color w:val="000000"/>
                <w:kern w:val="0"/>
                <w:sz w:val="20"/>
                <w:szCs w:val="20"/>
                <w:lang w:eastAsia="pl-PL"/>
                <w14:ligatures w14:val="none"/>
              </w:rPr>
            </w:pPr>
            <w:r w:rsidRPr="00A833CE">
              <w:rPr>
                <w:rFonts w:ascii="Calibri" w:eastAsia="Times New Roman" w:hAnsi="Calibri" w:cs="Calibri"/>
                <w:b/>
                <w:bCs/>
                <w:color w:val="000000"/>
                <w:kern w:val="0"/>
                <w:sz w:val="20"/>
                <w:szCs w:val="20"/>
                <w:lang w:eastAsia="pl-PL"/>
                <w14:ligatures w14:val="none"/>
              </w:rPr>
              <w:t>Liczba bezrobotnych</w:t>
            </w:r>
          </w:p>
        </w:tc>
        <w:tc>
          <w:tcPr>
            <w:tcW w:w="960" w:type="dxa"/>
            <w:shd w:val="clear" w:color="000000" w:fill="B4C6E7"/>
            <w:noWrap/>
            <w:vAlign w:val="center"/>
            <w:hideMark/>
          </w:tcPr>
          <w:p w14:paraId="0BBB08A8"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2022</w:t>
            </w:r>
          </w:p>
        </w:tc>
        <w:tc>
          <w:tcPr>
            <w:tcW w:w="960" w:type="dxa"/>
            <w:shd w:val="clear" w:color="000000" w:fill="B4C6E7"/>
            <w:noWrap/>
            <w:vAlign w:val="center"/>
            <w:hideMark/>
          </w:tcPr>
          <w:p w14:paraId="2147C79C"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2023</w:t>
            </w:r>
          </w:p>
        </w:tc>
      </w:tr>
      <w:tr w:rsidR="00EE052F" w:rsidRPr="00A833CE" w14:paraId="49A0EA7B" w14:textId="77777777" w:rsidTr="00EE052F">
        <w:trPr>
          <w:trHeight w:val="300"/>
          <w:jc w:val="center"/>
        </w:trPr>
        <w:tc>
          <w:tcPr>
            <w:tcW w:w="3638" w:type="dxa"/>
            <w:shd w:val="clear" w:color="000000" w:fill="EFF1F5"/>
            <w:noWrap/>
            <w:vAlign w:val="center"/>
            <w:hideMark/>
          </w:tcPr>
          <w:p w14:paraId="6DE9FE41" w14:textId="77777777" w:rsidR="00EE052F" w:rsidRPr="00A833CE" w:rsidRDefault="00EE052F" w:rsidP="00EE052F">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ogółem</w:t>
            </w:r>
          </w:p>
        </w:tc>
        <w:tc>
          <w:tcPr>
            <w:tcW w:w="960" w:type="dxa"/>
            <w:shd w:val="clear" w:color="000000" w:fill="EFF1F5"/>
            <w:noWrap/>
            <w:vAlign w:val="center"/>
            <w:hideMark/>
          </w:tcPr>
          <w:p w14:paraId="44CBF3B5"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200</w:t>
            </w:r>
          </w:p>
        </w:tc>
        <w:tc>
          <w:tcPr>
            <w:tcW w:w="960" w:type="dxa"/>
            <w:shd w:val="clear" w:color="000000" w:fill="EFF1F5"/>
            <w:noWrap/>
            <w:vAlign w:val="center"/>
            <w:hideMark/>
          </w:tcPr>
          <w:p w14:paraId="5F513667"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215</w:t>
            </w:r>
          </w:p>
        </w:tc>
      </w:tr>
      <w:tr w:rsidR="00EE052F" w:rsidRPr="00A833CE" w14:paraId="5000D672" w14:textId="77777777" w:rsidTr="00EE052F">
        <w:trPr>
          <w:trHeight w:val="300"/>
          <w:jc w:val="center"/>
        </w:trPr>
        <w:tc>
          <w:tcPr>
            <w:tcW w:w="3638" w:type="dxa"/>
            <w:shd w:val="clear" w:color="000000" w:fill="EFF1F5"/>
            <w:noWrap/>
            <w:vAlign w:val="center"/>
            <w:hideMark/>
          </w:tcPr>
          <w:p w14:paraId="3D503B16" w14:textId="77777777" w:rsidR="00EE052F" w:rsidRPr="00A833CE" w:rsidRDefault="00EE052F" w:rsidP="00EE052F">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kobiety</w:t>
            </w:r>
          </w:p>
        </w:tc>
        <w:tc>
          <w:tcPr>
            <w:tcW w:w="960" w:type="dxa"/>
            <w:shd w:val="clear" w:color="000000" w:fill="EFF1F5"/>
            <w:noWrap/>
            <w:vAlign w:val="center"/>
            <w:hideMark/>
          </w:tcPr>
          <w:p w14:paraId="49F7A2FE"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130</w:t>
            </w:r>
          </w:p>
        </w:tc>
        <w:tc>
          <w:tcPr>
            <w:tcW w:w="960" w:type="dxa"/>
            <w:shd w:val="clear" w:color="000000" w:fill="EFF1F5"/>
            <w:noWrap/>
            <w:vAlign w:val="center"/>
            <w:hideMark/>
          </w:tcPr>
          <w:p w14:paraId="3C34C89C"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135</w:t>
            </w:r>
          </w:p>
        </w:tc>
      </w:tr>
      <w:tr w:rsidR="00EE052F" w:rsidRPr="00A833CE" w14:paraId="7AE87E3D" w14:textId="77777777" w:rsidTr="00EE052F">
        <w:trPr>
          <w:trHeight w:val="300"/>
          <w:jc w:val="center"/>
        </w:trPr>
        <w:tc>
          <w:tcPr>
            <w:tcW w:w="3638" w:type="dxa"/>
            <w:shd w:val="clear" w:color="000000" w:fill="EFF1F5"/>
            <w:noWrap/>
            <w:vAlign w:val="center"/>
            <w:hideMark/>
          </w:tcPr>
          <w:p w14:paraId="4B2FC215" w14:textId="77777777" w:rsidR="00EE052F" w:rsidRPr="00A833CE" w:rsidRDefault="00EE052F" w:rsidP="00EE052F">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mężczyźni</w:t>
            </w:r>
          </w:p>
        </w:tc>
        <w:tc>
          <w:tcPr>
            <w:tcW w:w="960" w:type="dxa"/>
            <w:shd w:val="clear" w:color="000000" w:fill="EFF1F5"/>
            <w:noWrap/>
            <w:vAlign w:val="center"/>
            <w:hideMark/>
          </w:tcPr>
          <w:p w14:paraId="02358456"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70</w:t>
            </w:r>
          </w:p>
        </w:tc>
        <w:tc>
          <w:tcPr>
            <w:tcW w:w="960" w:type="dxa"/>
            <w:shd w:val="clear" w:color="000000" w:fill="EFF1F5"/>
            <w:noWrap/>
            <w:vAlign w:val="center"/>
            <w:hideMark/>
          </w:tcPr>
          <w:p w14:paraId="5A228F83"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80</w:t>
            </w:r>
          </w:p>
        </w:tc>
      </w:tr>
      <w:tr w:rsidR="00EE052F" w:rsidRPr="00A833CE" w14:paraId="3C5A699C" w14:textId="77777777" w:rsidTr="00EE052F">
        <w:trPr>
          <w:trHeight w:val="300"/>
          <w:jc w:val="center"/>
        </w:trPr>
        <w:tc>
          <w:tcPr>
            <w:tcW w:w="3638" w:type="dxa"/>
            <w:shd w:val="clear" w:color="000000" w:fill="EFF1F5"/>
            <w:noWrap/>
            <w:vAlign w:val="center"/>
            <w:hideMark/>
          </w:tcPr>
          <w:p w14:paraId="443FDF59" w14:textId="77777777" w:rsidR="00EE052F" w:rsidRPr="00A833CE" w:rsidRDefault="00EE052F" w:rsidP="00EE052F">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do 25 roku życia</w:t>
            </w:r>
          </w:p>
        </w:tc>
        <w:tc>
          <w:tcPr>
            <w:tcW w:w="960" w:type="dxa"/>
            <w:shd w:val="clear" w:color="000000" w:fill="EFF1F5"/>
            <w:noWrap/>
            <w:vAlign w:val="center"/>
            <w:hideMark/>
          </w:tcPr>
          <w:p w14:paraId="61683677"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38</w:t>
            </w:r>
          </w:p>
        </w:tc>
        <w:tc>
          <w:tcPr>
            <w:tcW w:w="960" w:type="dxa"/>
            <w:shd w:val="clear" w:color="000000" w:fill="EFF1F5"/>
            <w:noWrap/>
            <w:vAlign w:val="center"/>
            <w:hideMark/>
          </w:tcPr>
          <w:p w14:paraId="75FE6AF7"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40</w:t>
            </w:r>
          </w:p>
        </w:tc>
      </w:tr>
      <w:tr w:rsidR="00EE052F" w:rsidRPr="00A833CE" w14:paraId="294D1E8B" w14:textId="77777777" w:rsidTr="00EE052F">
        <w:trPr>
          <w:trHeight w:val="300"/>
          <w:jc w:val="center"/>
        </w:trPr>
        <w:tc>
          <w:tcPr>
            <w:tcW w:w="3638" w:type="dxa"/>
            <w:shd w:val="clear" w:color="000000" w:fill="EFF1F5"/>
            <w:noWrap/>
            <w:vAlign w:val="center"/>
            <w:hideMark/>
          </w:tcPr>
          <w:p w14:paraId="73926474" w14:textId="77777777" w:rsidR="00EE052F" w:rsidRPr="00A833CE" w:rsidRDefault="00EE052F" w:rsidP="00EE052F">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do 30 roku życia</w:t>
            </w:r>
          </w:p>
        </w:tc>
        <w:tc>
          <w:tcPr>
            <w:tcW w:w="960" w:type="dxa"/>
            <w:shd w:val="clear" w:color="000000" w:fill="EFF1F5"/>
            <w:noWrap/>
            <w:vAlign w:val="center"/>
            <w:hideMark/>
          </w:tcPr>
          <w:p w14:paraId="5224ADBA"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61</w:t>
            </w:r>
          </w:p>
        </w:tc>
        <w:tc>
          <w:tcPr>
            <w:tcW w:w="960" w:type="dxa"/>
            <w:shd w:val="clear" w:color="000000" w:fill="EFF1F5"/>
            <w:noWrap/>
            <w:vAlign w:val="center"/>
            <w:hideMark/>
          </w:tcPr>
          <w:p w14:paraId="64298E83"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70</w:t>
            </w:r>
          </w:p>
        </w:tc>
      </w:tr>
      <w:tr w:rsidR="00EE052F" w:rsidRPr="00A833CE" w14:paraId="16F60514" w14:textId="77777777" w:rsidTr="00EE052F">
        <w:trPr>
          <w:trHeight w:val="300"/>
          <w:jc w:val="center"/>
        </w:trPr>
        <w:tc>
          <w:tcPr>
            <w:tcW w:w="3638" w:type="dxa"/>
            <w:shd w:val="clear" w:color="000000" w:fill="EFF1F5"/>
            <w:noWrap/>
            <w:vAlign w:val="center"/>
            <w:hideMark/>
          </w:tcPr>
          <w:p w14:paraId="0E998401" w14:textId="77777777" w:rsidR="00EE052F" w:rsidRPr="00A833CE" w:rsidRDefault="00EE052F" w:rsidP="00EE052F">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powyżej 50 roku życia</w:t>
            </w:r>
          </w:p>
        </w:tc>
        <w:tc>
          <w:tcPr>
            <w:tcW w:w="960" w:type="dxa"/>
            <w:shd w:val="clear" w:color="000000" w:fill="EFF1F5"/>
            <w:noWrap/>
            <w:vAlign w:val="center"/>
            <w:hideMark/>
          </w:tcPr>
          <w:p w14:paraId="3269D51C"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26</w:t>
            </w:r>
          </w:p>
        </w:tc>
        <w:tc>
          <w:tcPr>
            <w:tcW w:w="960" w:type="dxa"/>
            <w:shd w:val="clear" w:color="000000" w:fill="EFF1F5"/>
            <w:noWrap/>
            <w:vAlign w:val="center"/>
            <w:hideMark/>
          </w:tcPr>
          <w:p w14:paraId="2121563C"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29</w:t>
            </w:r>
          </w:p>
        </w:tc>
      </w:tr>
      <w:tr w:rsidR="00EE052F" w:rsidRPr="00A833CE" w14:paraId="76F6A139" w14:textId="77777777" w:rsidTr="00EE052F">
        <w:trPr>
          <w:trHeight w:val="300"/>
          <w:jc w:val="center"/>
        </w:trPr>
        <w:tc>
          <w:tcPr>
            <w:tcW w:w="3638" w:type="dxa"/>
            <w:shd w:val="clear" w:color="000000" w:fill="EFF1F5"/>
            <w:noWrap/>
            <w:vAlign w:val="center"/>
            <w:hideMark/>
          </w:tcPr>
          <w:p w14:paraId="772D9C77" w14:textId="77777777" w:rsidR="00EE052F" w:rsidRPr="00A833CE" w:rsidRDefault="00EE052F" w:rsidP="00EE052F">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długotrwale bezrobotni</w:t>
            </w:r>
          </w:p>
        </w:tc>
        <w:tc>
          <w:tcPr>
            <w:tcW w:w="960" w:type="dxa"/>
            <w:shd w:val="clear" w:color="000000" w:fill="EFF1F5"/>
            <w:noWrap/>
            <w:vAlign w:val="center"/>
            <w:hideMark/>
          </w:tcPr>
          <w:p w14:paraId="2BD87705"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116</w:t>
            </w:r>
          </w:p>
        </w:tc>
        <w:tc>
          <w:tcPr>
            <w:tcW w:w="960" w:type="dxa"/>
            <w:shd w:val="clear" w:color="000000" w:fill="EFF1F5"/>
            <w:noWrap/>
            <w:vAlign w:val="center"/>
            <w:hideMark/>
          </w:tcPr>
          <w:p w14:paraId="2A5AC2F9" w14:textId="77777777" w:rsidR="00EE052F" w:rsidRPr="00A833CE" w:rsidRDefault="00EE052F" w:rsidP="00EE052F">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127</w:t>
            </w:r>
          </w:p>
        </w:tc>
      </w:tr>
    </w:tbl>
    <w:p w14:paraId="26D32457" w14:textId="0133F550" w:rsidR="00A26BDE" w:rsidRPr="00A833CE" w:rsidRDefault="006B4A33" w:rsidP="005C2D71">
      <w:pPr>
        <w:pStyle w:val="rdorysunku"/>
      </w:pPr>
      <w:r w:rsidRPr="00A833CE">
        <w:t>Źródło: dane BDL GUS</w:t>
      </w:r>
    </w:p>
    <w:p w14:paraId="47EE8217" w14:textId="68A7D80D" w:rsidR="000B208A" w:rsidRPr="00A833CE" w:rsidRDefault="000B208A" w:rsidP="00E26245">
      <w:pPr>
        <w:pStyle w:val="Nagwek2"/>
        <w:numPr>
          <w:ilvl w:val="1"/>
          <w:numId w:val="1"/>
        </w:numPr>
      </w:pPr>
      <w:bookmarkStart w:id="43" w:name="_Toc201060182"/>
      <w:r w:rsidRPr="00A833CE">
        <w:t>ROLNICTWO</w:t>
      </w:r>
      <w:bookmarkEnd w:id="43"/>
    </w:p>
    <w:p w14:paraId="0226AAF2" w14:textId="58F5737E" w:rsidR="00D85C5A" w:rsidRPr="00A833CE" w:rsidRDefault="00720528" w:rsidP="005D73C3">
      <w:r w:rsidRPr="00A833CE">
        <w:t xml:space="preserve">Gmina Skulsk to gmina o </w:t>
      </w:r>
      <w:r w:rsidR="000F1A4A" w:rsidRPr="00A833CE">
        <w:t>znaczącym udziale</w:t>
      </w:r>
      <w:r w:rsidRPr="00A833CE">
        <w:t xml:space="preserve"> rolniczym. </w:t>
      </w:r>
      <w:r w:rsidR="00C75A1C" w:rsidRPr="00A833CE">
        <w:t xml:space="preserve">Ogółem </w:t>
      </w:r>
      <w:r w:rsidRPr="00A833CE">
        <w:t>użytki rolne</w:t>
      </w:r>
      <w:r w:rsidR="00C75A1C" w:rsidRPr="00A833CE">
        <w:t xml:space="preserve"> w gminie wg danych Narodowego Spisu Powszechnego </w:t>
      </w:r>
      <w:r w:rsidR="00D85C5A" w:rsidRPr="00A833CE">
        <w:t xml:space="preserve">z 2020 </w:t>
      </w:r>
      <w:r w:rsidR="00D4536C" w:rsidRPr="00A833CE">
        <w:t>zajmują</w:t>
      </w:r>
      <w:r w:rsidR="00C75A1C" w:rsidRPr="00A833CE">
        <w:t xml:space="preserve"> powierzchnię </w:t>
      </w:r>
      <w:r w:rsidR="00D85C5A" w:rsidRPr="00A833CE">
        <w:t xml:space="preserve"> </w:t>
      </w:r>
      <w:r w:rsidR="00C75A1C" w:rsidRPr="00A833CE">
        <w:t>5</w:t>
      </w:r>
      <w:r w:rsidR="00D85C5A" w:rsidRPr="00A833CE">
        <w:t xml:space="preserve"> </w:t>
      </w:r>
      <w:r w:rsidR="00C75A1C" w:rsidRPr="00A833CE">
        <w:t xml:space="preserve">549,9 ha, co stanowi </w:t>
      </w:r>
      <w:r w:rsidR="00D85C5A" w:rsidRPr="00A833CE">
        <w:t>65% całkowitej powierzchni gminy</w:t>
      </w:r>
      <w:r w:rsidR="00D4536C" w:rsidRPr="00A833CE">
        <w:t>. Większość użytków rolnych stanowi użytki pod zasiewami oraz łąki i uprawy trwałe. Lasy</w:t>
      </w:r>
      <w:r w:rsidR="00386B43" w:rsidRPr="00A833CE">
        <w:t xml:space="preserve"> (</w:t>
      </w:r>
      <w:r w:rsidR="00D4536C" w:rsidRPr="00A833CE">
        <w:t xml:space="preserve">zajmujące łącznie około 6 % </w:t>
      </w:r>
      <w:r w:rsidR="00386B43" w:rsidRPr="00A833CE">
        <w:t xml:space="preserve">całkowitej powierzchni </w:t>
      </w:r>
      <w:r w:rsidR="00D4536C" w:rsidRPr="00A833CE">
        <w:t>gminy</w:t>
      </w:r>
      <w:r w:rsidR="00386B43" w:rsidRPr="00A833CE">
        <w:t>)</w:t>
      </w:r>
      <w:r w:rsidR="00D4536C" w:rsidRPr="00A833CE">
        <w:t xml:space="preserve"> i grunty leśne stanowią niewielki odsetek udziału w powierzchni gruntów ogółem.</w:t>
      </w:r>
    </w:p>
    <w:p w14:paraId="1EE3CD3A" w14:textId="4509481D" w:rsidR="00913DA8" w:rsidRPr="00A833CE" w:rsidRDefault="00913DA8" w:rsidP="006B4A33">
      <w:pPr>
        <w:pStyle w:val="Tabela"/>
      </w:pPr>
      <w:bookmarkStart w:id="44" w:name="_Toc201060332"/>
      <w:r w:rsidRPr="00A833CE">
        <w:t xml:space="preserve">Tabela </w:t>
      </w:r>
      <w:r w:rsidR="00A012BC">
        <w:fldChar w:fldCharType="begin"/>
      </w:r>
      <w:r w:rsidR="00A012BC">
        <w:instrText xml:space="preserve"> SEQ Tabela \* ARABIC </w:instrText>
      </w:r>
      <w:r w:rsidR="00A012BC">
        <w:fldChar w:fldCharType="separate"/>
      </w:r>
      <w:r w:rsidR="00973678">
        <w:rPr>
          <w:noProof/>
        </w:rPr>
        <w:t>11</w:t>
      </w:r>
      <w:r w:rsidR="00A012BC">
        <w:fldChar w:fldCharType="end"/>
      </w:r>
      <w:r w:rsidRPr="00A833CE">
        <w:t xml:space="preserve"> Powierzchnia i struktura użytkowania gruntów</w:t>
      </w:r>
      <w:bookmarkEnd w:id="44"/>
    </w:p>
    <w:tbl>
      <w:tblPr>
        <w:tblW w:w="5800" w:type="dxa"/>
        <w:jc w:val="center"/>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5017"/>
        <w:gridCol w:w="783"/>
      </w:tblGrid>
      <w:tr w:rsidR="000F1A4A" w:rsidRPr="00A833CE" w14:paraId="49192DFC" w14:textId="77777777" w:rsidTr="00006287">
        <w:trPr>
          <w:trHeight w:val="510"/>
          <w:jc w:val="center"/>
        </w:trPr>
        <w:tc>
          <w:tcPr>
            <w:tcW w:w="5800" w:type="dxa"/>
            <w:gridSpan w:val="2"/>
            <w:shd w:val="clear" w:color="000000" w:fill="D9E1F2"/>
            <w:noWrap/>
            <w:vAlign w:val="center"/>
            <w:hideMark/>
          </w:tcPr>
          <w:p w14:paraId="4FECC39D" w14:textId="41E46805" w:rsidR="000F1A4A" w:rsidRPr="00A833CE" w:rsidRDefault="000F1A4A" w:rsidP="00913DA8">
            <w:pPr>
              <w:spacing w:after="0" w:line="240" w:lineRule="auto"/>
              <w:ind w:left="-369" w:firstLine="369"/>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 xml:space="preserve">Powierzchnia i </w:t>
            </w:r>
            <w:r w:rsidR="00C75A1C" w:rsidRPr="00A833CE">
              <w:rPr>
                <w:rFonts w:ascii="Calibri" w:eastAsia="Times New Roman" w:hAnsi="Calibri" w:cs="Calibri"/>
                <w:b/>
                <w:bCs/>
                <w:kern w:val="0"/>
                <w:sz w:val="20"/>
                <w:szCs w:val="20"/>
                <w:lang w:eastAsia="pl-PL"/>
                <w14:ligatures w14:val="none"/>
              </w:rPr>
              <w:t>struktura</w:t>
            </w:r>
            <w:r w:rsidRPr="00A833CE">
              <w:rPr>
                <w:rFonts w:ascii="Calibri" w:eastAsia="Times New Roman" w:hAnsi="Calibri" w:cs="Calibri"/>
                <w:b/>
                <w:bCs/>
                <w:kern w:val="0"/>
                <w:sz w:val="20"/>
                <w:szCs w:val="20"/>
                <w:lang w:eastAsia="pl-PL"/>
                <w14:ligatures w14:val="none"/>
              </w:rPr>
              <w:t xml:space="preserve"> użytkowania gruntów </w:t>
            </w:r>
            <w:r w:rsidR="00006287" w:rsidRPr="00A833CE">
              <w:rPr>
                <w:rFonts w:ascii="Calibri" w:eastAsia="Times New Roman" w:hAnsi="Calibri" w:cs="Calibri"/>
                <w:b/>
                <w:bCs/>
                <w:kern w:val="0"/>
                <w:sz w:val="20"/>
                <w:szCs w:val="20"/>
                <w:lang w:eastAsia="pl-PL"/>
                <w14:ligatures w14:val="none"/>
              </w:rPr>
              <w:t>[</w:t>
            </w:r>
            <w:r w:rsidRPr="00A833CE">
              <w:rPr>
                <w:rFonts w:ascii="Calibri" w:eastAsia="Times New Roman" w:hAnsi="Calibri" w:cs="Calibri"/>
                <w:b/>
                <w:bCs/>
                <w:kern w:val="0"/>
                <w:sz w:val="20"/>
                <w:szCs w:val="20"/>
                <w:lang w:eastAsia="pl-PL"/>
                <w14:ligatures w14:val="none"/>
              </w:rPr>
              <w:t>w ha</w:t>
            </w:r>
            <w:r w:rsidR="00006287" w:rsidRPr="00A833CE">
              <w:rPr>
                <w:rFonts w:ascii="Calibri" w:eastAsia="Times New Roman" w:hAnsi="Calibri" w:cs="Calibri"/>
                <w:b/>
                <w:bCs/>
                <w:kern w:val="0"/>
                <w:sz w:val="20"/>
                <w:szCs w:val="20"/>
                <w:lang w:eastAsia="pl-PL"/>
                <w14:ligatures w14:val="none"/>
              </w:rPr>
              <w:t>]</w:t>
            </w:r>
          </w:p>
        </w:tc>
      </w:tr>
      <w:tr w:rsidR="000F1A4A" w:rsidRPr="00A833CE" w14:paraId="5198F836" w14:textId="77777777" w:rsidTr="00006287">
        <w:trPr>
          <w:trHeight w:val="300"/>
          <w:jc w:val="center"/>
        </w:trPr>
        <w:tc>
          <w:tcPr>
            <w:tcW w:w="5017" w:type="dxa"/>
            <w:shd w:val="clear" w:color="auto" w:fill="EFF1F5"/>
            <w:noWrap/>
            <w:vAlign w:val="bottom"/>
            <w:hideMark/>
          </w:tcPr>
          <w:p w14:paraId="6605EF1E" w14:textId="77777777" w:rsidR="000F1A4A" w:rsidRPr="00A833CE" w:rsidRDefault="000F1A4A" w:rsidP="000F1A4A">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Użytki rolne ogółem</w:t>
            </w:r>
          </w:p>
        </w:tc>
        <w:tc>
          <w:tcPr>
            <w:tcW w:w="783" w:type="dxa"/>
            <w:shd w:val="clear" w:color="auto" w:fill="EFF1F5"/>
            <w:noWrap/>
            <w:vAlign w:val="bottom"/>
            <w:hideMark/>
          </w:tcPr>
          <w:p w14:paraId="0CB3322F" w14:textId="77777777" w:rsidR="000F1A4A" w:rsidRPr="00A833CE" w:rsidRDefault="000F1A4A" w:rsidP="000F1A4A">
            <w:pPr>
              <w:spacing w:after="0" w:line="240" w:lineRule="auto"/>
              <w:ind w:firstLine="0"/>
              <w:jc w:val="righ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5 549,9</w:t>
            </w:r>
          </w:p>
        </w:tc>
      </w:tr>
      <w:tr w:rsidR="000F1A4A" w:rsidRPr="00A833CE" w14:paraId="5D5C68E1" w14:textId="77777777" w:rsidTr="00006287">
        <w:trPr>
          <w:trHeight w:val="300"/>
          <w:jc w:val="center"/>
        </w:trPr>
        <w:tc>
          <w:tcPr>
            <w:tcW w:w="5017" w:type="dxa"/>
            <w:shd w:val="clear" w:color="auto" w:fill="EFF1F5"/>
            <w:noWrap/>
            <w:vAlign w:val="bottom"/>
            <w:hideMark/>
          </w:tcPr>
          <w:p w14:paraId="7476FFDD"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pod zasiewami</w:t>
            </w:r>
          </w:p>
        </w:tc>
        <w:tc>
          <w:tcPr>
            <w:tcW w:w="783" w:type="dxa"/>
            <w:shd w:val="clear" w:color="auto" w:fill="EFF1F5"/>
            <w:noWrap/>
            <w:vAlign w:val="bottom"/>
            <w:hideMark/>
          </w:tcPr>
          <w:p w14:paraId="1442AFBC"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5 158,4</w:t>
            </w:r>
          </w:p>
        </w:tc>
      </w:tr>
      <w:tr w:rsidR="000F1A4A" w:rsidRPr="00A833CE" w14:paraId="107ECEB5" w14:textId="77777777" w:rsidTr="00006287">
        <w:trPr>
          <w:trHeight w:val="300"/>
          <w:jc w:val="center"/>
        </w:trPr>
        <w:tc>
          <w:tcPr>
            <w:tcW w:w="5017" w:type="dxa"/>
            <w:shd w:val="clear" w:color="auto" w:fill="EFF1F5"/>
            <w:noWrap/>
            <w:vAlign w:val="bottom"/>
            <w:hideMark/>
          </w:tcPr>
          <w:p w14:paraId="3D3078AC"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grunty ugorowane łącznie z nawozami zielonymi</w:t>
            </w:r>
          </w:p>
        </w:tc>
        <w:tc>
          <w:tcPr>
            <w:tcW w:w="783" w:type="dxa"/>
            <w:shd w:val="clear" w:color="auto" w:fill="EFF1F5"/>
            <w:noWrap/>
            <w:vAlign w:val="bottom"/>
            <w:hideMark/>
          </w:tcPr>
          <w:p w14:paraId="07923EC5"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22,7</w:t>
            </w:r>
          </w:p>
        </w:tc>
      </w:tr>
      <w:tr w:rsidR="000F1A4A" w:rsidRPr="00A833CE" w14:paraId="59460958" w14:textId="77777777" w:rsidTr="00006287">
        <w:trPr>
          <w:trHeight w:val="300"/>
          <w:jc w:val="center"/>
        </w:trPr>
        <w:tc>
          <w:tcPr>
            <w:tcW w:w="5017" w:type="dxa"/>
            <w:shd w:val="clear" w:color="auto" w:fill="EFF1F5"/>
            <w:noWrap/>
            <w:vAlign w:val="bottom"/>
            <w:hideMark/>
          </w:tcPr>
          <w:p w14:paraId="6BCC9FA3"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uprawy trwałe</w:t>
            </w:r>
          </w:p>
        </w:tc>
        <w:tc>
          <w:tcPr>
            <w:tcW w:w="783" w:type="dxa"/>
            <w:shd w:val="clear" w:color="auto" w:fill="EFF1F5"/>
            <w:noWrap/>
            <w:vAlign w:val="bottom"/>
            <w:hideMark/>
          </w:tcPr>
          <w:p w14:paraId="24151EA9"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85,6</w:t>
            </w:r>
          </w:p>
        </w:tc>
      </w:tr>
      <w:tr w:rsidR="000F1A4A" w:rsidRPr="00A833CE" w14:paraId="4AAD2115" w14:textId="77777777" w:rsidTr="00006287">
        <w:trPr>
          <w:trHeight w:val="300"/>
          <w:jc w:val="center"/>
        </w:trPr>
        <w:tc>
          <w:tcPr>
            <w:tcW w:w="5017" w:type="dxa"/>
            <w:shd w:val="clear" w:color="auto" w:fill="EFF1F5"/>
            <w:noWrap/>
            <w:vAlign w:val="bottom"/>
            <w:hideMark/>
          </w:tcPr>
          <w:p w14:paraId="6EE1478A"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łąki trwałe</w:t>
            </w:r>
          </w:p>
        </w:tc>
        <w:tc>
          <w:tcPr>
            <w:tcW w:w="783" w:type="dxa"/>
            <w:shd w:val="clear" w:color="auto" w:fill="EFF1F5"/>
            <w:noWrap/>
            <w:vAlign w:val="bottom"/>
            <w:hideMark/>
          </w:tcPr>
          <w:p w14:paraId="5382596A"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236,1</w:t>
            </w:r>
          </w:p>
        </w:tc>
      </w:tr>
      <w:tr w:rsidR="000F1A4A" w:rsidRPr="00A833CE" w14:paraId="2E10E4FF" w14:textId="77777777" w:rsidTr="00006287">
        <w:trPr>
          <w:trHeight w:val="300"/>
          <w:jc w:val="center"/>
        </w:trPr>
        <w:tc>
          <w:tcPr>
            <w:tcW w:w="5017" w:type="dxa"/>
            <w:shd w:val="clear" w:color="auto" w:fill="EFF1F5"/>
            <w:noWrap/>
            <w:vAlign w:val="bottom"/>
            <w:hideMark/>
          </w:tcPr>
          <w:p w14:paraId="6EDAF9D8"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pastwiska trwałe</w:t>
            </w:r>
          </w:p>
        </w:tc>
        <w:tc>
          <w:tcPr>
            <w:tcW w:w="783" w:type="dxa"/>
            <w:shd w:val="clear" w:color="auto" w:fill="EFF1F5"/>
            <w:noWrap/>
            <w:vAlign w:val="bottom"/>
            <w:hideMark/>
          </w:tcPr>
          <w:p w14:paraId="61AFBDCA"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22,7</w:t>
            </w:r>
          </w:p>
        </w:tc>
      </w:tr>
      <w:tr w:rsidR="000F1A4A" w:rsidRPr="00A833CE" w14:paraId="7E60FA92" w14:textId="77777777" w:rsidTr="00006287">
        <w:trPr>
          <w:trHeight w:val="300"/>
          <w:jc w:val="center"/>
        </w:trPr>
        <w:tc>
          <w:tcPr>
            <w:tcW w:w="5017" w:type="dxa"/>
            <w:shd w:val="clear" w:color="auto" w:fill="EFF1F5"/>
            <w:noWrap/>
            <w:vAlign w:val="bottom"/>
            <w:hideMark/>
          </w:tcPr>
          <w:p w14:paraId="592DD2B7"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pozostałe użytki rolne</w:t>
            </w:r>
          </w:p>
        </w:tc>
        <w:tc>
          <w:tcPr>
            <w:tcW w:w="783" w:type="dxa"/>
            <w:shd w:val="clear" w:color="auto" w:fill="EFF1F5"/>
            <w:noWrap/>
            <w:vAlign w:val="bottom"/>
            <w:hideMark/>
          </w:tcPr>
          <w:p w14:paraId="4DF9ACA4"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22,4</w:t>
            </w:r>
          </w:p>
        </w:tc>
      </w:tr>
      <w:tr w:rsidR="000F1A4A" w:rsidRPr="00A833CE" w14:paraId="5EE500FE" w14:textId="77777777" w:rsidTr="00006287">
        <w:trPr>
          <w:trHeight w:val="300"/>
          <w:jc w:val="center"/>
        </w:trPr>
        <w:tc>
          <w:tcPr>
            <w:tcW w:w="5017" w:type="dxa"/>
            <w:shd w:val="clear" w:color="auto" w:fill="EFF1F5"/>
            <w:noWrap/>
            <w:vAlign w:val="bottom"/>
            <w:hideMark/>
          </w:tcPr>
          <w:p w14:paraId="6979C1ED" w14:textId="77777777" w:rsidR="000F1A4A" w:rsidRPr="00A833CE" w:rsidRDefault="000F1A4A" w:rsidP="000F1A4A">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Lasy i grunty leśne</w:t>
            </w:r>
          </w:p>
        </w:tc>
        <w:tc>
          <w:tcPr>
            <w:tcW w:w="783" w:type="dxa"/>
            <w:shd w:val="clear" w:color="auto" w:fill="EFF1F5"/>
            <w:noWrap/>
            <w:vAlign w:val="bottom"/>
            <w:hideMark/>
          </w:tcPr>
          <w:p w14:paraId="7F1189EB" w14:textId="77777777" w:rsidR="000F1A4A" w:rsidRPr="00A833CE" w:rsidRDefault="000F1A4A" w:rsidP="000F1A4A">
            <w:pPr>
              <w:spacing w:after="0" w:line="240" w:lineRule="auto"/>
              <w:ind w:firstLine="0"/>
              <w:jc w:val="righ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96,7</w:t>
            </w:r>
          </w:p>
        </w:tc>
      </w:tr>
      <w:tr w:rsidR="000F1A4A" w:rsidRPr="00A833CE" w14:paraId="46455237" w14:textId="77777777" w:rsidTr="00006287">
        <w:trPr>
          <w:trHeight w:val="300"/>
          <w:jc w:val="center"/>
        </w:trPr>
        <w:tc>
          <w:tcPr>
            <w:tcW w:w="5017" w:type="dxa"/>
            <w:shd w:val="clear" w:color="auto" w:fill="EFF1F5"/>
            <w:noWrap/>
            <w:vAlign w:val="bottom"/>
            <w:hideMark/>
          </w:tcPr>
          <w:p w14:paraId="1263FD99" w14:textId="77777777" w:rsidR="000F1A4A" w:rsidRPr="00A833CE" w:rsidRDefault="000F1A4A" w:rsidP="000F1A4A">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Pozostałe grunty</w:t>
            </w:r>
          </w:p>
        </w:tc>
        <w:tc>
          <w:tcPr>
            <w:tcW w:w="783" w:type="dxa"/>
            <w:shd w:val="clear" w:color="auto" w:fill="EFF1F5"/>
            <w:noWrap/>
            <w:vAlign w:val="bottom"/>
            <w:hideMark/>
          </w:tcPr>
          <w:p w14:paraId="21048A96" w14:textId="77777777" w:rsidR="000F1A4A" w:rsidRPr="00A833CE" w:rsidRDefault="000F1A4A" w:rsidP="000F1A4A">
            <w:pPr>
              <w:spacing w:after="0" w:line="240" w:lineRule="auto"/>
              <w:ind w:firstLine="0"/>
              <w:jc w:val="righ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435,0</w:t>
            </w:r>
          </w:p>
        </w:tc>
      </w:tr>
      <w:tr w:rsidR="000F1A4A" w:rsidRPr="00A833CE" w14:paraId="485AF19A" w14:textId="77777777" w:rsidTr="00006287">
        <w:trPr>
          <w:trHeight w:val="300"/>
          <w:jc w:val="center"/>
        </w:trPr>
        <w:tc>
          <w:tcPr>
            <w:tcW w:w="5017" w:type="dxa"/>
            <w:shd w:val="clear" w:color="auto" w:fill="EFF1F5"/>
            <w:noWrap/>
            <w:vAlign w:val="bottom"/>
            <w:hideMark/>
          </w:tcPr>
          <w:p w14:paraId="6C6FEAE2" w14:textId="77777777" w:rsidR="000F1A4A" w:rsidRPr="00A833CE" w:rsidRDefault="000F1A4A" w:rsidP="000F1A4A">
            <w:pPr>
              <w:spacing w:after="0" w:line="240" w:lineRule="auto"/>
              <w:ind w:firstLine="0"/>
              <w:jc w:val="center"/>
              <w:rPr>
                <w:rFonts w:ascii="Calibri" w:eastAsia="Times New Roman" w:hAnsi="Calibri" w:cs="Calibri"/>
                <w:b/>
                <w:bCs/>
                <w:kern w:val="0"/>
                <w:sz w:val="20"/>
                <w:szCs w:val="20"/>
                <w:u w:val="single"/>
                <w:lang w:eastAsia="pl-PL"/>
                <w14:ligatures w14:val="none"/>
              </w:rPr>
            </w:pPr>
            <w:r w:rsidRPr="00A833CE">
              <w:rPr>
                <w:rFonts w:ascii="Calibri" w:eastAsia="Times New Roman" w:hAnsi="Calibri" w:cs="Calibri"/>
                <w:b/>
                <w:bCs/>
                <w:kern w:val="0"/>
                <w:sz w:val="20"/>
                <w:szCs w:val="20"/>
                <w:u w:val="single"/>
                <w:lang w:eastAsia="pl-PL"/>
                <w14:ligatures w14:val="none"/>
              </w:rPr>
              <w:t>Grunty ogółem</w:t>
            </w:r>
          </w:p>
        </w:tc>
        <w:tc>
          <w:tcPr>
            <w:tcW w:w="783" w:type="dxa"/>
            <w:shd w:val="clear" w:color="auto" w:fill="EFF1F5"/>
            <w:noWrap/>
            <w:vAlign w:val="bottom"/>
            <w:hideMark/>
          </w:tcPr>
          <w:p w14:paraId="1C92D751" w14:textId="77777777" w:rsidR="000F1A4A" w:rsidRPr="00A833CE" w:rsidRDefault="000F1A4A" w:rsidP="000F1A4A">
            <w:pPr>
              <w:spacing w:after="0" w:line="240" w:lineRule="auto"/>
              <w:ind w:firstLine="0"/>
              <w:jc w:val="right"/>
              <w:rPr>
                <w:rFonts w:ascii="Calibri" w:eastAsia="Times New Roman" w:hAnsi="Calibri" w:cs="Calibri"/>
                <w:b/>
                <w:bCs/>
                <w:kern w:val="0"/>
                <w:sz w:val="20"/>
                <w:szCs w:val="20"/>
                <w:u w:val="single"/>
                <w:lang w:eastAsia="pl-PL"/>
                <w14:ligatures w14:val="none"/>
              </w:rPr>
            </w:pPr>
            <w:r w:rsidRPr="00A833CE">
              <w:rPr>
                <w:rFonts w:ascii="Calibri" w:eastAsia="Times New Roman" w:hAnsi="Calibri" w:cs="Calibri"/>
                <w:b/>
                <w:bCs/>
                <w:kern w:val="0"/>
                <w:sz w:val="20"/>
                <w:szCs w:val="20"/>
                <w:u w:val="single"/>
                <w:lang w:eastAsia="pl-PL"/>
                <w14:ligatures w14:val="none"/>
              </w:rPr>
              <w:t>6 081,6</w:t>
            </w:r>
          </w:p>
        </w:tc>
      </w:tr>
    </w:tbl>
    <w:p w14:paraId="493941AF" w14:textId="77777777" w:rsidR="006B4A33" w:rsidRDefault="006B4A33" w:rsidP="00DE3487">
      <w:pPr>
        <w:pStyle w:val="rdorysunku"/>
      </w:pPr>
      <w:r w:rsidRPr="00A833CE">
        <w:t>Źródło: Dane na podstawie Spisu rolnego 2020</w:t>
      </w:r>
    </w:p>
    <w:p w14:paraId="7AE70EA5" w14:textId="77777777" w:rsidR="00DE3487" w:rsidRPr="00A833CE" w:rsidRDefault="00DE3487" w:rsidP="00DE3487">
      <w:pPr>
        <w:pStyle w:val="rdorysunku"/>
      </w:pPr>
    </w:p>
    <w:p w14:paraId="66E9127C" w14:textId="6AC4F2B5" w:rsidR="00D4536C" w:rsidRPr="00A833CE" w:rsidRDefault="00386B43" w:rsidP="00D4536C">
      <w:pPr>
        <w:ind w:firstLine="0"/>
      </w:pPr>
      <w:r w:rsidRPr="00A833CE">
        <w:t xml:space="preserve">W Gminie Skulsk </w:t>
      </w:r>
      <w:r w:rsidR="00EB13CB" w:rsidRPr="00A833CE">
        <w:t xml:space="preserve">obserwuje się spadek liczby </w:t>
      </w:r>
      <w:r w:rsidR="00C41846" w:rsidRPr="00A833CE">
        <w:t>gospodarstw</w:t>
      </w:r>
      <w:r w:rsidR="00EB13CB" w:rsidRPr="00A833CE">
        <w:t xml:space="preserve">, </w:t>
      </w:r>
      <w:r w:rsidRPr="00A833CE">
        <w:t>w 2020 roku odnotowano łączenie działalność 600 gospodarstw, z czego najliczniejszą grupę stanowią gospodarstwa o powierzchni od 1 do 5 ha i stanowią 46 % wszystkich gospodarstw. Największe gospodarstwa, o powierzchni powyżej 15 ha stanowią 53% udziału powierzchni wszystkich gospodarstw w gminie.</w:t>
      </w:r>
    </w:p>
    <w:p w14:paraId="5DA530CC" w14:textId="77777777" w:rsidR="00913DA8" w:rsidRPr="00A833CE" w:rsidRDefault="00913DA8" w:rsidP="00D4536C">
      <w:pPr>
        <w:ind w:firstLine="0"/>
      </w:pPr>
    </w:p>
    <w:p w14:paraId="3763464B" w14:textId="77777777" w:rsidR="00913DA8" w:rsidRPr="00A833CE" w:rsidRDefault="00913DA8" w:rsidP="00D4536C">
      <w:pPr>
        <w:ind w:firstLine="0"/>
      </w:pPr>
    </w:p>
    <w:p w14:paraId="511E016B" w14:textId="5B55129D" w:rsidR="00913DA8" w:rsidRPr="00A833CE" w:rsidRDefault="00913DA8" w:rsidP="006B4A33">
      <w:pPr>
        <w:pStyle w:val="Tabela"/>
      </w:pPr>
      <w:bookmarkStart w:id="45" w:name="_Toc201060333"/>
      <w:r w:rsidRPr="00A833CE">
        <w:t xml:space="preserve">Tabela </w:t>
      </w:r>
      <w:r w:rsidR="00A012BC">
        <w:fldChar w:fldCharType="begin"/>
      </w:r>
      <w:r w:rsidR="00A012BC">
        <w:instrText xml:space="preserve"> SEQ Tabela \* ARABIC </w:instrText>
      </w:r>
      <w:r w:rsidR="00A012BC">
        <w:fldChar w:fldCharType="separate"/>
      </w:r>
      <w:r w:rsidR="00973678">
        <w:rPr>
          <w:noProof/>
        </w:rPr>
        <w:t>12</w:t>
      </w:r>
      <w:r w:rsidR="00A012BC">
        <w:fldChar w:fldCharType="end"/>
      </w:r>
      <w:r w:rsidRPr="00A833CE">
        <w:t xml:space="preserve"> Gospodarstwa Rolne w Gminie Skulsk</w:t>
      </w:r>
      <w:bookmarkEnd w:id="45"/>
    </w:p>
    <w:tbl>
      <w:tblPr>
        <w:tblW w:w="6380" w:type="dxa"/>
        <w:jc w:val="center"/>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1980"/>
        <w:gridCol w:w="1070"/>
        <w:gridCol w:w="1070"/>
        <w:gridCol w:w="1569"/>
        <w:gridCol w:w="691"/>
      </w:tblGrid>
      <w:tr w:rsidR="00E26ED4" w:rsidRPr="00A833CE" w14:paraId="579CF8BF" w14:textId="77777777" w:rsidTr="00006287">
        <w:trPr>
          <w:trHeight w:val="705"/>
          <w:jc w:val="center"/>
        </w:trPr>
        <w:tc>
          <w:tcPr>
            <w:tcW w:w="1980" w:type="dxa"/>
            <w:vMerge w:val="restart"/>
            <w:shd w:val="clear" w:color="000000" w:fill="D9E1F2"/>
            <w:vAlign w:val="center"/>
            <w:hideMark/>
          </w:tcPr>
          <w:p w14:paraId="367A4200"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Wielkość gospodarstwa</w:t>
            </w:r>
          </w:p>
        </w:tc>
        <w:tc>
          <w:tcPr>
            <w:tcW w:w="2140" w:type="dxa"/>
            <w:gridSpan w:val="2"/>
            <w:shd w:val="clear" w:color="000000" w:fill="D9E1F2"/>
            <w:vAlign w:val="center"/>
            <w:hideMark/>
          </w:tcPr>
          <w:p w14:paraId="0B42DB56"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 xml:space="preserve">Liczba </w:t>
            </w:r>
            <w:r w:rsidRPr="00A833CE">
              <w:rPr>
                <w:rFonts w:ascii="Calibri" w:eastAsia="Times New Roman" w:hAnsi="Calibri" w:cs="Calibri"/>
                <w:kern w:val="0"/>
                <w:sz w:val="20"/>
                <w:szCs w:val="20"/>
                <w:lang w:eastAsia="pl-PL"/>
                <w14:ligatures w14:val="none"/>
              </w:rPr>
              <w:br/>
              <w:t xml:space="preserve">gospodarstw rolnych </w:t>
            </w:r>
          </w:p>
        </w:tc>
        <w:tc>
          <w:tcPr>
            <w:tcW w:w="2260" w:type="dxa"/>
            <w:gridSpan w:val="2"/>
            <w:shd w:val="clear" w:color="000000" w:fill="D9E1F2"/>
            <w:vAlign w:val="center"/>
            <w:hideMark/>
          </w:tcPr>
          <w:p w14:paraId="1EE523D9"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 xml:space="preserve">Powierzchnia gospodarstw rolnych </w:t>
            </w:r>
          </w:p>
        </w:tc>
      </w:tr>
      <w:tr w:rsidR="00E26ED4" w:rsidRPr="00A833CE" w14:paraId="18D82A6D" w14:textId="77777777" w:rsidTr="00006287">
        <w:trPr>
          <w:trHeight w:val="300"/>
          <w:jc w:val="center"/>
        </w:trPr>
        <w:tc>
          <w:tcPr>
            <w:tcW w:w="1980" w:type="dxa"/>
            <w:vMerge/>
            <w:vAlign w:val="center"/>
            <w:hideMark/>
          </w:tcPr>
          <w:p w14:paraId="3BFFAB14" w14:textId="77777777" w:rsidR="00E26ED4" w:rsidRPr="00A833CE" w:rsidRDefault="00E26ED4" w:rsidP="00E26ED4">
            <w:pPr>
              <w:spacing w:after="0" w:line="240" w:lineRule="auto"/>
              <w:ind w:firstLine="0"/>
              <w:jc w:val="left"/>
              <w:rPr>
                <w:rFonts w:ascii="Calibri" w:eastAsia="Times New Roman" w:hAnsi="Calibri" w:cs="Calibri"/>
                <w:kern w:val="0"/>
                <w:sz w:val="20"/>
                <w:szCs w:val="20"/>
                <w:lang w:eastAsia="pl-PL"/>
                <w14:ligatures w14:val="none"/>
              </w:rPr>
            </w:pPr>
          </w:p>
        </w:tc>
        <w:tc>
          <w:tcPr>
            <w:tcW w:w="1070" w:type="dxa"/>
            <w:shd w:val="clear" w:color="000000" w:fill="D9E1F2"/>
            <w:noWrap/>
            <w:vAlign w:val="center"/>
            <w:hideMark/>
          </w:tcPr>
          <w:p w14:paraId="5A52E320"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 xml:space="preserve">szt. </w:t>
            </w:r>
          </w:p>
        </w:tc>
        <w:tc>
          <w:tcPr>
            <w:tcW w:w="1070" w:type="dxa"/>
            <w:shd w:val="clear" w:color="000000" w:fill="D9E1F2"/>
            <w:noWrap/>
            <w:vAlign w:val="center"/>
            <w:hideMark/>
          </w:tcPr>
          <w:p w14:paraId="38E019B1"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w:t>
            </w:r>
          </w:p>
        </w:tc>
        <w:tc>
          <w:tcPr>
            <w:tcW w:w="1569" w:type="dxa"/>
            <w:shd w:val="clear" w:color="000000" w:fill="D9E1F2"/>
            <w:noWrap/>
            <w:vAlign w:val="center"/>
            <w:hideMark/>
          </w:tcPr>
          <w:p w14:paraId="084677B1"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ha</w:t>
            </w:r>
          </w:p>
        </w:tc>
        <w:tc>
          <w:tcPr>
            <w:tcW w:w="691" w:type="dxa"/>
            <w:shd w:val="clear" w:color="000000" w:fill="D9E1F2"/>
            <w:noWrap/>
            <w:vAlign w:val="center"/>
            <w:hideMark/>
          </w:tcPr>
          <w:p w14:paraId="126A735B"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w:t>
            </w:r>
          </w:p>
        </w:tc>
      </w:tr>
      <w:tr w:rsidR="00E26ED4" w:rsidRPr="00A833CE" w14:paraId="670B5530" w14:textId="77777777" w:rsidTr="00006287">
        <w:trPr>
          <w:trHeight w:val="300"/>
          <w:jc w:val="center"/>
        </w:trPr>
        <w:tc>
          <w:tcPr>
            <w:tcW w:w="1980" w:type="dxa"/>
            <w:shd w:val="clear" w:color="auto" w:fill="EFF1F5"/>
            <w:noWrap/>
            <w:vAlign w:val="bottom"/>
            <w:hideMark/>
          </w:tcPr>
          <w:p w14:paraId="37E04C33"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do 1 ha włącznie</w:t>
            </w:r>
          </w:p>
        </w:tc>
        <w:tc>
          <w:tcPr>
            <w:tcW w:w="1070" w:type="dxa"/>
            <w:shd w:val="clear" w:color="auto" w:fill="EFF1F5"/>
            <w:noWrap/>
            <w:vAlign w:val="bottom"/>
            <w:hideMark/>
          </w:tcPr>
          <w:p w14:paraId="32D807A3" w14:textId="77777777" w:rsidR="00E26ED4" w:rsidRPr="00A833CE" w:rsidRDefault="00E26ED4" w:rsidP="00E26ED4">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12</w:t>
            </w:r>
          </w:p>
        </w:tc>
        <w:tc>
          <w:tcPr>
            <w:tcW w:w="1070" w:type="dxa"/>
            <w:shd w:val="clear" w:color="auto" w:fill="EFF1F5"/>
            <w:noWrap/>
            <w:vAlign w:val="bottom"/>
            <w:hideMark/>
          </w:tcPr>
          <w:p w14:paraId="24A9BA27"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w:t>
            </w:r>
          </w:p>
        </w:tc>
        <w:tc>
          <w:tcPr>
            <w:tcW w:w="1569" w:type="dxa"/>
            <w:shd w:val="clear" w:color="auto" w:fill="EFF1F5"/>
            <w:noWrap/>
            <w:vAlign w:val="bottom"/>
            <w:hideMark/>
          </w:tcPr>
          <w:p w14:paraId="1E573E04" w14:textId="77777777" w:rsidR="00E26ED4" w:rsidRPr="00A833CE" w:rsidRDefault="00E26ED4" w:rsidP="00E26ED4">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15,64</w:t>
            </w:r>
          </w:p>
        </w:tc>
        <w:tc>
          <w:tcPr>
            <w:tcW w:w="691" w:type="dxa"/>
            <w:shd w:val="clear" w:color="auto" w:fill="EFF1F5"/>
            <w:noWrap/>
            <w:vAlign w:val="bottom"/>
            <w:hideMark/>
          </w:tcPr>
          <w:p w14:paraId="13F2DCBF"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0</w:t>
            </w:r>
          </w:p>
        </w:tc>
      </w:tr>
      <w:tr w:rsidR="00E26ED4" w:rsidRPr="00A833CE" w14:paraId="69F869DB" w14:textId="77777777" w:rsidTr="00006287">
        <w:trPr>
          <w:trHeight w:val="300"/>
          <w:jc w:val="center"/>
        </w:trPr>
        <w:tc>
          <w:tcPr>
            <w:tcW w:w="1980" w:type="dxa"/>
            <w:shd w:val="clear" w:color="auto" w:fill="EFF1F5"/>
            <w:noWrap/>
            <w:vAlign w:val="bottom"/>
            <w:hideMark/>
          </w:tcPr>
          <w:p w14:paraId="38D00F6B"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1 - 5 ha</w:t>
            </w:r>
          </w:p>
        </w:tc>
        <w:tc>
          <w:tcPr>
            <w:tcW w:w="1070" w:type="dxa"/>
            <w:shd w:val="clear" w:color="auto" w:fill="EFF1F5"/>
            <w:noWrap/>
            <w:vAlign w:val="bottom"/>
            <w:hideMark/>
          </w:tcPr>
          <w:p w14:paraId="20EC54D0" w14:textId="77777777" w:rsidR="00E26ED4" w:rsidRPr="00A833CE" w:rsidRDefault="00E26ED4" w:rsidP="00E26ED4">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276</w:t>
            </w:r>
          </w:p>
        </w:tc>
        <w:tc>
          <w:tcPr>
            <w:tcW w:w="1070" w:type="dxa"/>
            <w:shd w:val="clear" w:color="auto" w:fill="EFF1F5"/>
            <w:noWrap/>
            <w:vAlign w:val="bottom"/>
            <w:hideMark/>
          </w:tcPr>
          <w:p w14:paraId="257E7A58"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46</w:t>
            </w:r>
          </w:p>
        </w:tc>
        <w:tc>
          <w:tcPr>
            <w:tcW w:w="1569" w:type="dxa"/>
            <w:shd w:val="clear" w:color="auto" w:fill="EFF1F5"/>
            <w:noWrap/>
            <w:vAlign w:val="bottom"/>
            <w:hideMark/>
          </w:tcPr>
          <w:p w14:paraId="00284017" w14:textId="77777777" w:rsidR="00E26ED4" w:rsidRPr="00A833CE" w:rsidRDefault="00E26ED4" w:rsidP="00E26ED4">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902,51</w:t>
            </w:r>
          </w:p>
        </w:tc>
        <w:tc>
          <w:tcPr>
            <w:tcW w:w="691" w:type="dxa"/>
            <w:shd w:val="clear" w:color="auto" w:fill="EFF1F5"/>
            <w:noWrap/>
            <w:vAlign w:val="bottom"/>
            <w:hideMark/>
          </w:tcPr>
          <w:p w14:paraId="232F55B9"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15</w:t>
            </w:r>
          </w:p>
        </w:tc>
      </w:tr>
      <w:tr w:rsidR="00E26ED4" w:rsidRPr="00A833CE" w14:paraId="2A9486A7" w14:textId="77777777" w:rsidTr="00006287">
        <w:trPr>
          <w:trHeight w:val="300"/>
          <w:jc w:val="center"/>
        </w:trPr>
        <w:tc>
          <w:tcPr>
            <w:tcW w:w="1980" w:type="dxa"/>
            <w:shd w:val="clear" w:color="auto" w:fill="EFF1F5"/>
            <w:noWrap/>
            <w:vAlign w:val="bottom"/>
            <w:hideMark/>
          </w:tcPr>
          <w:p w14:paraId="7A01E201"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5 - 10 ha</w:t>
            </w:r>
          </w:p>
        </w:tc>
        <w:tc>
          <w:tcPr>
            <w:tcW w:w="1070" w:type="dxa"/>
            <w:shd w:val="clear" w:color="auto" w:fill="EFF1F5"/>
            <w:noWrap/>
            <w:vAlign w:val="bottom"/>
            <w:hideMark/>
          </w:tcPr>
          <w:p w14:paraId="35482C56" w14:textId="77777777" w:rsidR="00E26ED4" w:rsidRPr="00A833CE" w:rsidRDefault="00E26ED4" w:rsidP="00E26ED4">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155</w:t>
            </w:r>
          </w:p>
        </w:tc>
        <w:tc>
          <w:tcPr>
            <w:tcW w:w="1070" w:type="dxa"/>
            <w:shd w:val="clear" w:color="auto" w:fill="EFF1F5"/>
            <w:noWrap/>
            <w:vAlign w:val="bottom"/>
            <w:hideMark/>
          </w:tcPr>
          <w:p w14:paraId="2CD9AF58"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26</w:t>
            </w:r>
          </w:p>
        </w:tc>
        <w:tc>
          <w:tcPr>
            <w:tcW w:w="1569" w:type="dxa"/>
            <w:shd w:val="clear" w:color="auto" w:fill="EFF1F5"/>
            <w:noWrap/>
            <w:vAlign w:val="bottom"/>
            <w:hideMark/>
          </w:tcPr>
          <w:p w14:paraId="36287D1D" w14:textId="77777777" w:rsidR="00E26ED4" w:rsidRPr="00A833CE" w:rsidRDefault="00E26ED4" w:rsidP="00E26ED4">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1 226,74</w:t>
            </w:r>
          </w:p>
        </w:tc>
        <w:tc>
          <w:tcPr>
            <w:tcW w:w="691" w:type="dxa"/>
            <w:shd w:val="clear" w:color="auto" w:fill="EFF1F5"/>
            <w:noWrap/>
            <w:vAlign w:val="bottom"/>
            <w:hideMark/>
          </w:tcPr>
          <w:p w14:paraId="4A549993"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20</w:t>
            </w:r>
          </w:p>
        </w:tc>
      </w:tr>
      <w:tr w:rsidR="00E26ED4" w:rsidRPr="00A833CE" w14:paraId="155B5621" w14:textId="77777777" w:rsidTr="00006287">
        <w:trPr>
          <w:trHeight w:val="300"/>
          <w:jc w:val="center"/>
        </w:trPr>
        <w:tc>
          <w:tcPr>
            <w:tcW w:w="1980" w:type="dxa"/>
            <w:shd w:val="clear" w:color="auto" w:fill="EFF1F5"/>
            <w:noWrap/>
            <w:vAlign w:val="bottom"/>
            <w:hideMark/>
          </w:tcPr>
          <w:p w14:paraId="1EFE7DE0"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10 - 15 ha</w:t>
            </w:r>
          </w:p>
        </w:tc>
        <w:tc>
          <w:tcPr>
            <w:tcW w:w="1070" w:type="dxa"/>
            <w:shd w:val="clear" w:color="auto" w:fill="EFF1F5"/>
            <w:noWrap/>
            <w:vAlign w:val="bottom"/>
            <w:hideMark/>
          </w:tcPr>
          <w:p w14:paraId="242FBF9C" w14:textId="77777777" w:rsidR="00E26ED4" w:rsidRPr="00A833CE" w:rsidRDefault="00E26ED4" w:rsidP="00E26ED4">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55</w:t>
            </w:r>
          </w:p>
        </w:tc>
        <w:tc>
          <w:tcPr>
            <w:tcW w:w="1070" w:type="dxa"/>
            <w:shd w:val="clear" w:color="auto" w:fill="EFF1F5"/>
            <w:noWrap/>
            <w:vAlign w:val="bottom"/>
            <w:hideMark/>
          </w:tcPr>
          <w:p w14:paraId="56D69737"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9</w:t>
            </w:r>
          </w:p>
        </w:tc>
        <w:tc>
          <w:tcPr>
            <w:tcW w:w="1569" w:type="dxa"/>
            <w:shd w:val="clear" w:color="auto" w:fill="EFF1F5"/>
            <w:noWrap/>
            <w:vAlign w:val="bottom"/>
            <w:hideMark/>
          </w:tcPr>
          <w:p w14:paraId="01740721" w14:textId="77777777" w:rsidR="00E26ED4" w:rsidRPr="00A833CE" w:rsidRDefault="00E26ED4" w:rsidP="00E26ED4">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715,57</w:t>
            </w:r>
          </w:p>
        </w:tc>
        <w:tc>
          <w:tcPr>
            <w:tcW w:w="691" w:type="dxa"/>
            <w:shd w:val="clear" w:color="auto" w:fill="EFF1F5"/>
            <w:noWrap/>
            <w:vAlign w:val="bottom"/>
            <w:hideMark/>
          </w:tcPr>
          <w:p w14:paraId="5B4230EA"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12</w:t>
            </w:r>
          </w:p>
        </w:tc>
      </w:tr>
      <w:tr w:rsidR="00E26ED4" w:rsidRPr="00A833CE" w14:paraId="06E1A47D" w14:textId="77777777" w:rsidTr="00006287">
        <w:trPr>
          <w:trHeight w:val="300"/>
          <w:jc w:val="center"/>
        </w:trPr>
        <w:tc>
          <w:tcPr>
            <w:tcW w:w="1980" w:type="dxa"/>
            <w:shd w:val="clear" w:color="auto" w:fill="EFF1F5"/>
            <w:noWrap/>
            <w:vAlign w:val="bottom"/>
            <w:hideMark/>
          </w:tcPr>
          <w:p w14:paraId="6C03FC1D"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15 ha i więcej</w:t>
            </w:r>
          </w:p>
        </w:tc>
        <w:tc>
          <w:tcPr>
            <w:tcW w:w="1070" w:type="dxa"/>
            <w:shd w:val="clear" w:color="auto" w:fill="EFF1F5"/>
            <w:noWrap/>
            <w:vAlign w:val="bottom"/>
            <w:hideMark/>
          </w:tcPr>
          <w:p w14:paraId="6FEBD35A" w14:textId="77777777" w:rsidR="00E26ED4" w:rsidRPr="00A833CE" w:rsidRDefault="00E26ED4" w:rsidP="00E26ED4">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102</w:t>
            </w:r>
          </w:p>
        </w:tc>
        <w:tc>
          <w:tcPr>
            <w:tcW w:w="1070" w:type="dxa"/>
            <w:shd w:val="clear" w:color="auto" w:fill="EFF1F5"/>
            <w:noWrap/>
            <w:vAlign w:val="bottom"/>
            <w:hideMark/>
          </w:tcPr>
          <w:p w14:paraId="45181669"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17</w:t>
            </w:r>
          </w:p>
        </w:tc>
        <w:tc>
          <w:tcPr>
            <w:tcW w:w="1569" w:type="dxa"/>
            <w:shd w:val="clear" w:color="auto" w:fill="EFF1F5"/>
            <w:noWrap/>
            <w:vAlign w:val="bottom"/>
            <w:hideMark/>
          </w:tcPr>
          <w:p w14:paraId="48209794" w14:textId="77777777" w:rsidR="00E26ED4" w:rsidRPr="00A833CE" w:rsidRDefault="00E26ED4" w:rsidP="00E26ED4">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3 221,15</w:t>
            </w:r>
          </w:p>
        </w:tc>
        <w:tc>
          <w:tcPr>
            <w:tcW w:w="691" w:type="dxa"/>
            <w:shd w:val="clear" w:color="auto" w:fill="EFF1F5"/>
            <w:noWrap/>
            <w:vAlign w:val="bottom"/>
            <w:hideMark/>
          </w:tcPr>
          <w:p w14:paraId="2563F603" w14:textId="77777777" w:rsidR="00E26ED4" w:rsidRPr="00A833CE" w:rsidRDefault="00E26ED4" w:rsidP="00E26ED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53</w:t>
            </w:r>
          </w:p>
        </w:tc>
      </w:tr>
      <w:tr w:rsidR="00E26ED4" w:rsidRPr="00A833CE" w14:paraId="2BF86023" w14:textId="77777777" w:rsidTr="00006287">
        <w:trPr>
          <w:trHeight w:val="300"/>
          <w:jc w:val="center"/>
        </w:trPr>
        <w:tc>
          <w:tcPr>
            <w:tcW w:w="1980" w:type="dxa"/>
            <w:shd w:val="clear" w:color="auto" w:fill="EFF1F5"/>
            <w:noWrap/>
            <w:vAlign w:val="bottom"/>
            <w:hideMark/>
          </w:tcPr>
          <w:p w14:paraId="19700942" w14:textId="77777777" w:rsidR="00E26ED4" w:rsidRPr="00A833CE" w:rsidRDefault="00E26ED4" w:rsidP="00E26ED4">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Ogółem</w:t>
            </w:r>
          </w:p>
        </w:tc>
        <w:tc>
          <w:tcPr>
            <w:tcW w:w="1070" w:type="dxa"/>
            <w:shd w:val="clear" w:color="auto" w:fill="EFF1F5"/>
            <w:noWrap/>
            <w:vAlign w:val="bottom"/>
            <w:hideMark/>
          </w:tcPr>
          <w:p w14:paraId="7A1FE524" w14:textId="77777777" w:rsidR="00E26ED4" w:rsidRPr="00A833CE" w:rsidRDefault="00E26ED4" w:rsidP="00E26ED4">
            <w:pPr>
              <w:spacing w:after="0" w:line="240" w:lineRule="auto"/>
              <w:ind w:firstLine="0"/>
              <w:jc w:val="righ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600</w:t>
            </w:r>
          </w:p>
        </w:tc>
        <w:tc>
          <w:tcPr>
            <w:tcW w:w="1070" w:type="dxa"/>
            <w:shd w:val="clear" w:color="auto" w:fill="EFF1F5"/>
            <w:noWrap/>
            <w:vAlign w:val="bottom"/>
            <w:hideMark/>
          </w:tcPr>
          <w:p w14:paraId="34A690D0" w14:textId="77777777" w:rsidR="00E26ED4" w:rsidRPr="00A833CE" w:rsidRDefault="00E26ED4" w:rsidP="00E26ED4">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100</w:t>
            </w:r>
          </w:p>
        </w:tc>
        <w:tc>
          <w:tcPr>
            <w:tcW w:w="1569" w:type="dxa"/>
            <w:shd w:val="clear" w:color="auto" w:fill="EFF1F5"/>
            <w:noWrap/>
            <w:vAlign w:val="bottom"/>
            <w:hideMark/>
          </w:tcPr>
          <w:p w14:paraId="750E436A" w14:textId="77777777" w:rsidR="00E26ED4" w:rsidRPr="00A833CE" w:rsidRDefault="00E26ED4" w:rsidP="00E26ED4">
            <w:pPr>
              <w:spacing w:after="0" w:line="240" w:lineRule="auto"/>
              <w:ind w:firstLine="0"/>
              <w:jc w:val="righ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6 081,61</w:t>
            </w:r>
          </w:p>
        </w:tc>
        <w:tc>
          <w:tcPr>
            <w:tcW w:w="691" w:type="dxa"/>
            <w:shd w:val="clear" w:color="auto" w:fill="EFF1F5"/>
            <w:noWrap/>
            <w:vAlign w:val="bottom"/>
            <w:hideMark/>
          </w:tcPr>
          <w:p w14:paraId="3F3D4121" w14:textId="77777777" w:rsidR="00E26ED4" w:rsidRPr="00A833CE" w:rsidRDefault="00E26ED4" w:rsidP="00E26ED4">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100</w:t>
            </w:r>
          </w:p>
        </w:tc>
      </w:tr>
    </w:tbl>
    <w:p w14:paraId="0CC0886A" w14:textId="10A0EA1D" w:rsidR="00E26ED4" w:rsidRDefault="006B4A33" w:rsidP="005C2D71">
      <w:pPr>
        <w:pStyle w:val="rdorysunku"/>
      </w:pPr>
      <w:r w:rsidRPr="00A833CE">
        <w:t xml:space="preserve">Źródło: </w:t>
      </w:r>
      <w:r w:rsidR="00E26ED4" w:rsidRPr="00A833CE">
        <w:t>Dane na podstawie Spisu rolnego 2020</w:t>
      </w:r>
    </w:p>
    <w:p w14:paraId="0E02F352" w14:textId="77777777" w:rsidR="00DE3487" w:rsidRPr="00A833CE" w:rsidRDefault="00DE3487" w:rsidP="005C2D71">
      <w:pPr>
        <w:pStyle w:val="rdorysunku"/>
      </w:pPr>
    </w:p>
    <w:p w14:paraId="4B1DE182" w14:textId="5010C760" w:rsidR="00DD0FCD" w:rsidRPr="00A833CE" w:rsidRDefault="00DD0FCD" w:rsidP="00DD0FCD">
      <w:r w:rsidRPr="00A833CE">
        <w:t xml:space="preserve">Klasy bonitacyjne gleb oraz struktura gospodarstw mają kluczowy wpływ na uprawy roślinne na terenie Gminy. Jakość bonitacyjna gleb w Gminie jest niska, najlepsze gleby, również te prawnie chronione klas wyższych, występują w zachodniej części Gminy. Na pozostałych terenach gruntów ornych przeważają najsłabsze gleby - IV, V i VI klasy bonitacyjnej. </w:t>
      </w:r>
    </w:p>
    <w:p w14:paraId="2164EDF1" w14:textId="5103805E" w:rsidR="001E6691" w:rsidRPr="00A833CE" w:rsidRDefault="00DD0FCD" w:rsidP="00877BC8">
      <w:r w:rsidRPr="00A833CE">
        <w:t>Obecnie w strukturze upraw przeważają zboża</w:t>
      </w:r>
      <w:r w:rsidR="00877BC8" w:rsidRPr="00A833CE">
        <w:t xml:space="preserve">, </w:t>
      </w:r>
      <w:r w:rsidRPr="00A833CE">
        <w:t xml:space="preserve">które stanowią ponad </w:t>
      </w:r>
      <w:r w:rsidR="00877BC8" w:rsidRPr="00A833CE">
        <w:t>68</w:t>
      </w:r>
      <w:r w:rsidRPr="00A833CE">
        <w:t xml:space="preserve">% upraw. </w:t>
      </w:r>
      <w:r w:rsidR="00877BC8" w:rsidRPr="00A833CE">
        <w:t>Według Spisu wśród zbóż największy udział w uprawach stanowi żyto ozime (24%) oraz pszenżyto ozime (12%).</w:t>
      </w:r>
      <w:r w:rsidRPr="00A833CE">
        <w:t xml:space="preserve"> </w:t>
      </w:r>
      <w:r w:rsidR="00877BC8" w:rsidRPr="00A833CE">
        <w:t xml:space="preserve">Ponadto znaczny udział w powierzchni zasiewów zajmuje kukurydza na ziarno (11%). </w:t>
      </w:r>
      <w:r w:rsidRPr="00A833CE">
        <w:t>Resztę upraw stanowią raczej uprawy na własny użytek, i są to znikome odsetki uprawy ziemniaka, buraka cukrowego oraz warzyw gruntowych.</w:t>
      </w:r>
    </w:p>
    <w:p w14:paraId="6262CF5B" w14:textId="1F269D4B" w:rsidR="00913DA8" w:rsidRPr="00A833CE" w:rsidRDefault="00913DA8" w:rsidP="006B4A33">
      <w:pPr>
        <w:pStyle w:val="Tabela"/>
      </w:pPr>
      <w:bookmarkStart w:id="46" w:name="_Toc201060334"/>
      <w:r w:rsidRPr="00A833CE">
        <w:t xml:space="preserve">Tabela </w:t>
      </w:r>
      <w:r w:rsidR="00A012BC">
        <w:fldChar w:fldCharType="begin"/>
      </w:r>
      <w:r w:rsidR="00A012BC">
        <w:instrText xml:space="preserve"> SEQ Tabela \* ARABIC </w:instrText>
      </w:r>
      <w:r w:rsidR="00A012BC">
        <w:fldChar w:fldCharType="separate"/>
      </w:r>
      <w:r w:rsidR="00973678">
        <w:rPr>
          <w:noProof/>
        </w:rPr>
        <w:t>13</w:t>
      </w:r>
      <w:r w:rsidR="00A012BC">
        <w:fldChar w:fldCharType="end"/>
      </w:r>
      <w:r w:rsidRPr="00A833CE">
        <w:t xml:space="preserve"> Powierzchnia i struktura upraw</w:t>
      </w:r>
      <w:bookmarkEnd w:id="46"/>
    </w:p>
    <w:tbl>
      <w:tblPr>
        <w:tblW w:w="6951" w:type="dxa"/>
        <w:tblInd w:w="1266"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4357"/>
        <w:gridCol w:w="1361"/>
        <w:gridCol w:w="1233"/>
      </w:tblGrid>
      <w:tr w:rsidR="000F1A4A" w:rsidRPr="00A833CE" w14:paraId="06937869" w14:textId="77777777" w:rsidTr="005C2D71">
        <w:trPr>
          <w:trHeight w:val="495"/>
          <w:tblHeader/>
        </w:trPr>
        <w:tc>
          <w:tcPr>
            <w:tcW w:w="4357" w:type="dxa"/>
            <w:shd w:val="clear" w:color="000000" w:fill="D9E1F2"/>
            <w:noWrap/>
            <w:vAlign w:val="center"/>
            <w:hideMark/>
          </w:tcPr>
          <w:p w14:paraId="0647F3F9"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Powierzchnia zasiewów upraw</w:t>
            </w:r>
          </w:p>
        </w:tc>
        <w:tc>
          <w:tcPr>
            <w:tcW w:w="1361" w:type="dxa"/>
            <w:shd w:val="clear" w:color="000000" w:fill="D9E1F2"/>
            <w:noWrap/>
            <w:vAlign w:val="center"/>
            <w:hideMark/>
          </w:tcPr>
          <w:p w14:paraId="116753ED"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ha</w:t>
            </w:r>
          </w:p>
        </w:tc>
        <w:tc>
          <w:tcPr>
            <w:tcW w:w="1233" w:type="dxa"/>
            <w:shd w:val="clear" w:color="000000" w:fill="D9E1F2"/>
            <w:noWrap/>
            <w:vAlign w:val="center"/>
            <w:hideMark/>
          </w:tcPr>
          <w:p w14:paraId="440B74FA"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w:t>
            </w:r>
          </w:p>
        </w:tc>
      </w:tr>
      <w:tr w:rsidR="000F1A4A" w:rsidRPr="00A833CE" w14:paraId="5FB09C1E" w14:textId="77777777" w:rsidTr="00E54DDF">
        <w:trPr>
          <w:trHeight w:val="300"/>
        </w:trPr>
        <w:tc>
          <w:tcPr>
            <w:tcW w:w="4357" w:type="dxa"/>
            <w:shd w:val="clear" w:color="auto" w:fill="EFF1F5"/>
            <w:noWrap/>
            <w:vAlign w:val="bottom"/>
            <w:hideMark/>
          </w:tcPr>
          <w:p w14:paraId="627F0299"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zboża razem</w:t>
            </w:r>
          </w:p>
        </w:tc>
        <w:tc>
          <w:tcPr>
            <w:tcW w:w="1361" w:type="dxa"/>
            <w:shd w:val="clear" w:color="auto" w:fill="EFF1F5"/>
            <w:noWrap/>
            <w:vAlign w:val="center"/>
            <w:hideMark/>
          </w:tcPr>
          <w:p w14:paraId="3D939919"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3 498,68</w:t>
            </w:r>
          </w:p>
        </w:tc>
        <w:tc>
          <w:tcPr>
            <w:tcW w:w="1233" w:type="dxa"/>
            <w:shd w:val="clear" w:color="auto" w:fill="EFF1F5"/>
            <w:noWrap/>
            <w:vAlign w:val="center"/>
            <w:hideMark/>
          </w:tcPr>
          <w:p w14:paraId="6265350A"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68</w:t>
            </w:r>
          </w:p>
        </w:tc>
      </w:tr>
      <w:tr w:rsidR="000F1A4A" w:rsidRPr="00A833CE" w14:paraId="431B9CC0" w14:textId="77777777" w:rsidTr="00E54DDF">
        <w:trPr>
          <w:trHeight w:val="300"/>
        </w:trPr>
        <w:tc>
          <w:tcPr>
            <w:tcW w:w="4357" w:type="dxa"/>
            <w:shd w:val="clear" w:color="auto" w:fill="EFF1F5"/>
            <w:noWrap/>
            <w:vAlign w:val="bottom"/>
            <w:hideMark/>
          </w:tcPr>
          <w:p w14:paraId="156222C9"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zboża podstawowe z mieszankami zbożowymi</w:t>
            </w:r>
          </w:p>
        </w:tc>
        <w:tc>
          <w:tcPr>
            <w:tcW w:w="1361" w:type="dxa"/>
            <w:shd w:val="clear" w:color="auto" w:fill="EFF1F5"/>
            <w:noWrap/>
            <w:vAlign w:val="center"/>
            <w:hideMark/>
          </w:tcPr>
          <w:p w14:paraId="70DD4478"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2 945,02</w:t>
            </w:r>
          </w:p>
        </w:tc>
        <w:tc>
          <w:tcPr>
            <w:tcW w:w="1233" w:type="dxa"/>
            <w:shd w:val="clear" w:color="auto" w:fill="EFF1F5"/>
            <w:noWrap/>
            <w:vAlign w:val="center"/>
            <w:hideMark/>
          </w:tcPr>
          <w:p w14:paraId="7398AC6C"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57</w:t>
            </w:r>
          </w:p>
        </w:tc>
      </w:tr>
      <w:tr w:rsidR="000F1A4A" w:rsidRPr="00A833CE" w14:paraId="220CC104" w14:textId="77777777" w:rsidTr="00E54DDF">
        <w:trPr>
          <w:trHeight w:val="300"/>
        </w:trPr>
        <w:tc>
          <w:tcPr>
            <w:tcW w:w="4357" w:type="dxa"/>
            <w:shd w:val="clear" w:color="auto" w:fill="EFF1F5"/>
            <w:noWrap/>
            <w:vAlign w:val="bottom"/>
            <w:hideMark/>
          </w:tcPr>
          <w:p w14:paraId="155952C9"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pszenica ozima (łącznie z orkiszem)</w:t>
            </w:r>
          </w:p>
        </w:tc>
        <w:tc>
          <w:tcPr>
            <w:tcW w:w="1361" w:type="dxa"/>
            <w:shd w:val="clear" w:color="auto" w:fill="EFF1F5"/>
            <w:noWrap/>
            <w:vAlign w:val="center"/>
            <w:hideMark/>
          </w:tcPr>
          <w:p w14:paraId="1EC9A51D"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410,72</w:t>
            </w:r>
          </w:p>
        </w:tc>
        <w:tc>
          <w:tcPr>
            <w:tcW w:w="1233" w:type="dxa"/>
            <w:shd w:val="clear" w:color="auto" w:fill="EFF1F5"/>
            <w:noWrap/>
            <w:vAlign w:val="center"/>
            <w:hideMark/>
          </w:tcPr>
          <w:p w14:paraId="38D016F0"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8</w:t>
            </w:r>
          </w:p>
        </w:tc>
      </w:tr>
      <w:tr w:rsidR="000F1A4A" w:rsidRPr="00A833CE" w14:paraId="48F7D269" w14:textId="77777777" w:rsidTr="00E54DDF">
        <w:trPr>
          <w:trHeight w:val="300"/>
        </w:trPr>
        <w:tc>
          <w:tcPr>
            <w:tcW w:w="4357" w:type="dxa"/>
            <w:shd w:val="clear" w:color="auto" w:fill="EFF1F5"/>
            <w:noWrap/>
            <w:vAlign w:val="bottom"/>
            <w:hideMark/>
          </w:tcPr>
          <w:p w14:paraId="5E558966"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pszenica jara (łącznie z orkiszem)</w:t>
            </w:r>
          </w:p>
        </w:tc>
        <w:tc>
          <w:tcPr>
            <w:tcW w:w="1361" w:type="dxa"/>
            <w:shd w:val="clear" w:color="auto" w:fill="EFF1F5"/>
            <w:noWrap/>
            <w:vAlign w:val="center"/>
            <w:hideMark/>
          </w:tcPr>
          <w:p w14:paraId="1284EAD2"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17,94</w:t>
            </w:r>
          </w:p>
        </w:tc>
        <w:tc>
          <w:tcPr>
            <w:tcW w:w="1233" w:type="dxa"/>
            <w:shd w:val="clear" w:color="auto" w:fill="EFF1F5"/>
            <w:noWrap/>
            <w:vAlign w:val="center"/>
            <w:hideMark/>
          </w:tcPr>
          <w:p w14:paraId="103128D3"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0</w:t>
            </w:r>
          </w:p>
        </w:tc>
      </w:tr>
      <w:tr w:rsidR="000F1A4A" w:rsidRPr="00A833CE" w14:paraId="2D5A03A2" w14:textId="77777777" w:rsidTr="00E54DDF">
        <w:trPr>
          <w:trHeight w:val="300"/>
        </w:trPr>
        <w:tc>
          <w:tcPr>
            <w:tcW w:w="4357" w:type="dxa"/>
            <w:shd w:val="clear" w:color="auto" w:fill="EFF1F5"/>
            <w:noWrap/>
            <w:vAlign w:val="bottom"/>
            <w:hideMark/>
          </w:tcPr>
          <w:p w14:paraId="664FE2FB"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żyto ozime</w:t>
            </w:r>
          </w:p>
        </w:tc>
        <w:tc>
          <w:tcPr>
            <w:tcW w:w="1361" w:type="dxa"/>
            <w:shd w:val="clear" w:color="auto" w:fill="EFF1F5"/>
            <w:noWrap/>
            <w:vAlign w:val="center"/>
            <w:hideMark/>
          </w:tcPr>
          <w:p w14:paraId="21C3930C"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1 223,92</w:t>
            </w:r>
          </w:p>
        </w:tc>
        <w:tc>
          <w:tcPr>
            <w:tcW w:w="1233" w:type="dxa"/>
            <w:shd w:val="clear" w:color="auto" w:fill="EFF1F5"/>
            <w:noWrap/>
            <w:vAlign w:val="center"/>
            <w:hideMark/>
          </w:tcPr>
          <w:p w14:paraId="66ED015C"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24</w:t>
            </w:r>
          </w:p>
        </w:tc>
      </w:tr>
      <w:tr w:rsidR="000F1A4A" w:rsidRPr="00A833CE" w14:paraId="791515BD" w14:textId="77777777" w:rsidTr="00E54DDF">
        <w:trPr>
          <w:trHeight w:val="300"/>
        </w:trPr>
        <w:tc>
          <w:tcPr>
            <w:tcW w:w="4357" w:type="dxa"/>
            <w:shd w:val="clear" w:color="auto" w:fill="EFF1F5"/>
            <w:noWrap/>
            <w:vAlign w:val="bottom"/>
            <w:hideMark/>
          </w:tcPr>
          <w:p w14:paraId="714A3630"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żyto jare</w:t>
            </w:r>
          </w:p>
        </w:tc>
        <w:tc>
          <w:tcPr>
            <w:tcW w:w="1361" w:type="dxa"/>
            <w:shd w:val="clear" w:color="auto" w:fill="EFF1F5"/>
            <w:noWrap/>
            <w:vAlign w:val="center"/>
            <w:hideMark/>
          </w:tcPr>
          <w:p w14:paraId="470DD58F"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18,57</w:t>
            </w:r>
          </w:p>
        </w:tc>
        <w:tc>
          <w:tcPr>
            <w:tcW w:w="1233" w:type="dxa"/>
            <w:shd w:val="clear" w:color="auto" w:fill="EFF1F5"/>
            <w:noWrap/>
            <w:vAlign w:val="center"/>
            <w:hideMark/>
          </w:tcPr>
          <w:p w14:paraId="78C6AE2E"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0</w:t>
            </w:r>
          </w:p>
        </w:tc>
      </w:tr>
      <w:tr w:rsidR="000F1A4A" w:rsidRPr="00A833CE" w14:paraId="66286B92" w14:textId="77777777" w:rsidTr="00E54DDF">
        <w:trPr>
          <w:trHeight w:val="300"/>
        </w:trPr>
        <w:tc>
          <w:tcPr>
            <w:tcW w:w="4357" w:type="dxa"/>
            <w:shd w:val="clear" w:color="auto" w:fill="EFF1F5"/>
            <w:noWrap/>
            <w:vAlign w:val="bottom"/>
            <w:hideMark/>
          </w:tcPr>
          <w:p w14:paraId="38EFFDC1"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jęczmień ozimy</w:t>
            </w:r>
          </w:p>
        </w:tc>
        <w:tc>
          <w:tcPr>
            <w:tcW w:w="1361" w:type="dxa"/>
            <w:shd w:val="clear" w:color="auto" w:fill="EFF1F5"/>
            <w:noWrap/>
            <w:vAlign w:val="center"/>
            <w:hideMark/>
          </w:tcPr>
          <w:p w14:paraId="69E6A5F5"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72,11</w:t>
            </w:r>
          </w:p>
        </w:tc>
        <w:tc>
          <w:tcPr>
            <w:tcW w:w="1233" w:type="dxa"/>
            <w:shd w:val="clear" w:color="auto" w:fill="EFF1F5"/>
            <w:noWrap/>
            <w:vAlign w:val="center"/>
            <w:hideMark/>
          </w:tcPr>
          <w:p w14:paraId="5079A7D5"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w:t>
            </w:r>
          </w:p>
        </w:tc>
      </w:tr>
      <w:tr w:rsidR="000F1A4A" w:rsidRPr="00A833CE" w14:paraId="148A4B8B" w14:textId="77777777" w:rsidTr="00E54DDF">
        <w:trPr>
          <w:trHeight w:val="300"/>
        </w:trPr>
        <w:tc>
          <w:tcPr>
            <w:tcW w:w="4357" w:type="dxa"/>
            <w:shd w:val="clear" w:color="auto" w:fill="EFF1F5"/>
            <w:noWrap/>
            <w:vAlign w:val="bottom"/>
            <w:hideMark/>
          </w:tcPr>
          <w:p w14:paraId="37B3AE09"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jęczmień jary</w:t>
            </w:r>
          </w:p>
        </w:tc>
        <w:tc>
          <w:tcPr>
            <w:tcW w:w="1361" w:type="dxa"/>
            <w:shd w:val="clear" w:color="auto" w:fill="EFF1F5"/>
            <w:noWrap/>
            <w:vAlign w:val="center"/>
            <w:hideMark/>
          </w:tcPr>
          <w:p w14:paraId="03285BA0"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294,43</w:t>
            </w:r>
          </w:p>
        </w:tc>
        <w:tc>
          <w:tcPr>
            <w:tcW w:w="1233" w:type="dxa"/>
            <w:shd w:val="clear" w:color="auto" w:fill="EFF1F5"/>
            <w:noWrap/>
            <w:vAlign w:val="center"/>
            <w:hideMark/>
          </w:tcPr>
          <w:p w14:paraId="3E4FC01F"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6</w:t>
            </w:r>
          </w:p>
        </w:tc>
      </w:tr>
      <w:tr w:rsidR="000F1A4A" w:rsidRPr="00A833CE" w14:paraId="25A51E6E" w14:textId="77777777" w:rsidTr="00E54DDF">
        <w:trPr>
          <w:trHeight w:val="300"/>
        </w:trPr>
        <w:tc>
          <w:tcPr>
            <w:tcW w:w="4357" w:type="dxa"/>
            <w:shd w:val="clear" w:color="auto" w:fill="EFF1F5"/>
            <w:noWrap/>
            <w:vAlign w:val="bottom"/>
            <w:hideMark/>
          </w:tcPr>
          <w:p w14:paraId="1880DBA8"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owies</w:t>
            </w:r>
          </w:p>
        </w:tc>
        <w:tc>
          <w:tcPr>
            <w:tcW w:w="1361" w:type="dxa"/>
            <w:shd w:val="clear" w:color="auto" w:fill="EFF1F5"/>
            <w:noWrap/>
            <w:vAlign w:val="center"/>
            <w:hideMark/>
          </w:tcPr>
          <w:p w14:paraId="22776C70"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125,57</w:t>
            </w:r>
          </w:p>
        </w:tc>
        <w:tc>
          <w:tcPr>
            <w:tcW w:w="1233" w:type="dxa"/>
            <w:shd w:val="clear" w:color="auto" w:fill="EFF1F5"/>
            <w:noWrap/>
            <w:vAlign w:val="center"/>
            <w:hideMark/>
          </w:tcPr>
          <w:p w14:paraId="5A87C533"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w:t>
            </w:r>
          </w:p>
        </w:tc>
      </w:tr>
      <w:tr w:rsidR="000F1A4A" w:rsidRPr="00A833CE" w14:paraId="644DC59B" w14:textId="77777777" w:rsidTr="00E54DDF">
        <w:trPr>
          <w:trHeight w:val="300"/>
        </w:trPr>
        <w:tc>
          <w:tcPr>
            <w:tcW w:w="4357" w:type="dxa"/>
            <w:shd w:val="clear" w:color="auto" w:fill="EFF1F5"/>
            <w:noWrap/>
            <w:vAlign w:val="bottom"/>
            <w:hideMark/>
          </w:tcPr>
          <w:p w14:paraId="4A8D20D3"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pszenżyto ozime</w:t>
            </w:r>
          </w:p>
        </w:tc>
        <w:tc>
          <w:tcPr>
            <w:tcW w:w="1361" w:type="dxa"/>
            <w:shd w:val="clear" w:color="auto" w:fill="EFF1F5"/>
            <w:noWrap/>
            <w:vAlign w:val="center"/>
            <w:hideMark/>
          </w:tcPr>
          <w:p w14:paraId="233127B4"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606,84</w:t>
            </w:r>
          </w:p>
        </w:tc>
        <w:tc>
          <w:tcPr>
            <w:tcW w:w="1233" w:type="dxa"/>
            <w:shd w:val="clear" w:color="auto" w:fill="EFF1F5"/>
            <w:noWrap/>
            <w:vAlign w:val="center"/>
            <w:hideMark/>
          </w:tcPr>
          <w:p w14:paraId="2FCCF132"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12</w:t>
            </w:r>
          </w:p>
        </w:tc>
      </w:tr>
      <w:tr w:rsidR="000F1A4A" w:rsidRPr="00A833CE" w14:paraId="3A6F2BFB" w14:textId="77777777" w:rsidTr="00E54DDF">
        <w:trPr>
          <w:trHeight w:val="300"/>
        </w:trPr>
        <w:tc>
          <w:tcPr>
            <w:tcW w:w="4357" w:type="dxa"/>
            <w:shd w:val="clear" w:color="auto" w:fill="EFF1F5"/>
            <w:noWrap/>
            <w:vAlign w:val="bottom"/>
            <w:hideMark/>
          </w:tcPr>
          <w:p w14:paraId="16A2BF3A"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pszenżyto jare</w:t>
            </w:r>
          </w:p>
        </w:tc>
        <w:tc>
          <w:tcPr>
            <w:tcW w:w="1361" w:type="dxa"/>
            <w:shd w:val="clear" w:color="auto" w:fill="EFF1F5"/>
            <w:noWrap/>
            <w:vAlign w:val="center"/>
            <w:hideMark/>
          </w:tcPr>
          <w:p w14:paraId="7C8EC778"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21,58</w:t>
            </w:r>
          </w:p>
        </w:tc>
        <w:tc>
          <w:tcPr>
            <w:tcW w:w="1233" w:type="dxa"/>
            <w:shd w:val="clear" w:color="auto" w:fill="EFF1F5"/>
            <w:noWrap/>
            <w:vAlign w:val="center"/>
            <w:hideMark/>
          </w:tcPr>
          <w:p w14:paraId="0C8737AA"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0</w:t>
            </w:r>
          </w:p>
        </w:tc>
      </w:tr>
      <w:tr w:rsidR="000F1A4A" w:rsidRPr="00A833CE" w14:paraId="1F2E5C23" w14:textId="77777777" w:rsidTr="00E54DDF">
        <w:trPr>
          <w:trHeight w:val="300"/>
        </w:trPr>
        <w:tc>
          <w:tcPr>
            <w:tcW w:w="4357" w:type="dxa"/>
            <w:shd w:val="clear" w:color="auto" w:fill="EFF1F5"/>
            <w:noWrap/>
            <w:vAlign w:val="bottom"/>
            <w:hideMark/>
          </w:tcPr>
          <w:p w14:paraId="55F71100"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mieszanki zbożowe ozime</w:t>
            </w:r>
          </w:p>
        </w:tc>
        <w:tc>
          <w:tcPr>
            <w:tcW w:w="1361" w:type="dxa"/>
            <w:shd w:val="clear" w:color="auto" w:fill="EFF1F5"/>
            <w:noWrap/>
            <w:vAlign w:val="center"/>
            <w:hideMark/>
          </w:tcPr>
          <w:p w14:paraId="02541E85"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12,67</w:t>
            </w:r>
          </w:p>
        </w:tc>
        <w:tc>
          <w:tcPr>
            <w:tcW w:w="1233" w:type="dxa"/>
            <w:shd w:val="clear" w:color="auto" w:fill="EFF1F5"/>
            <w:noWrap/>
            <w:vAlign w:val="center"/>
            <w:hideMark/>
          </w:tcPr>
          <w:p w14:paraId="70238EE8"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0</w:t>
            </w:r>
          </w:p>
        </w:tc>
      </w:tr>
      <w:tr w:rsidR="000F1A4A" w:rsidRPr="00A833CE" w14:paraId="6F6AC25F" w14:textId="77777777" w:rsidTr="00E54DDF">
        <w:trPr>
          <w:trHeight w:val="300"/>
        </w:trPr>
        <w:tc>
          <w:tcPr>
            <w:tcW w:w="4357" w:type="dxa"/>
            <w:shd w:val="clear" w:color="auto" w:fill="EFF1F5"/>
            <w:noWrap/>
            <w:vAlign w:val="bottom"/>
            <w:hideMark/>
          </w:tcPr>
          <w:p w14:paraId="50916CE0"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mieszanki zbożowe jare</w:t>
            </w:r>
          </w:p>
        </w:tc>
        <w:tc>
          <w:tcPr>
            <w:tcW w:w="1361" w:type="dxa"/>
            <w:shd w:val="clear" w:color="auto" w:fill="EFF1F5"/>
            <w:noWrap/>
            <w:vAlign w:val="center"/>
            <w:hideMark/>
          </w:tcPr>
          <w:p w14:paraId="760AB61F"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140,67</w:t>
            </w:r>
          </w:p>
        </w:tc>
        <w:tc>
          <w:tcPr>
            <w:tcW w:w="1233" w:type="dxa"/>
            <w:shd w:val="clear" w:color="auto" w:fill="EFF1F5"/>
            <w:noWrap/>
            <w:vAlign w:val="center"/>
            <w:hideMark/>
          </w:tcPr>
          <w:p w14:paraId="13F9C0EB"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w:t>
            </w:r>
          </w:p>
        </w:tc>
      </w:tr>
      <w:tr w:rsidR="000F1A4A" w:rsidRPr="00A833CE" w14:paraId="42122298" w14:textId="77777777" w:rsidTr="00E54DDF">
        <w:trPr>
          <w:trHeight w:val="300"/>
        </w:trPr>
        <w:tc>
          <w:tcPr>
            <w:tcW w:w="4357" w:type="dxa"/>
            <w:shd w:val="clear" w:color="auto" w:fill="EFF1F5"/>
            <w:noWrap/>
            <w:vAlign w:val="bottom"/>
            <w:hideMark/>
          </w:tcPr>
          <w:p w14:paraId="6DAFAFE5"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kukurydza na ziarno</w:t>
            </w:r>
          </w:p>
        </w:tc>
        <w:tc>
          <w:tcPr>
            <w:tcW w:w="1361" w:type="dxa"/>
            <w:shd w:val="clear" w:color="auto" w:fill="EFF1F5"/>
            <w:noWrap/>
            <w:vAlign w:val="center"/>
            <w:hideMark/>
          </w:tcPr>
          <w:p w14:paraId="07FBC7ED"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550,53</w:t>
            </w:r>
          </w:p>
        </w:tc>
        <w:tc>
          <w:tcPr>
            <w:tcW w:w="1233" w:type="dxa"/>
            <w:shd w:val="clear" w:color="auto" w:fill="EFF1F5"/>
            <w:noWrap/>
            <w:vAlign w:val="center"/>
            <w:hideMark/>
          </w:tcPr>
          <w:p w14:paraId="61317995"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11</w:t>
            </w:r>
          </w:p>
        </w:tc>
      </w:tr>
      <w:tr w:rsidR="000F1A4A" w:rsidRPr="00A833CE" w14:paraId="57106E52" w14:textId="77777777" w:rsidTr="00E54DDF">
        <w:trPr>
          <w:trHeight w:val="300"/>
        </w:trPr>
        <w:tc>
          <w:tcPr>
            <w:tcW w:w="4357" w:type="dxa"/>
            <w:shd w:val="clear" w:color="auto" w:fill="EFF1F5"/>
            <w:noWrap/>
            <w:vAlign w:val="bottom"/>
            <w:hideMark/>
          </w:tcPr>
          <w:p w14:paraId="4CC5F669"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przemysłowe (rocznikowe)</w:t>
            </w:r>
          </w:p>
        </w:tc>
        <w:tc>
          <w:tcPr>
            <w:tcW w:w="1361" w:type="dxa"/>
            <w:shd w:val="clear" w:color="auto" w:fill="EFF1F5"/>
            <w:noWrap/>
            <w:vAlign w:val="center"/>
            <w:hideMark/>
          </w:tcPr>
          <w:p w14:paraId="618B0823"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261,29</w:t>
            </w:r>
          </w:p>
        </w:tc>
        <w:tc>
          <w:tcPr>
            <w:tcW w:w="1233" w:type="dxa"/>
            <w:shd w:val="clear" w:color="auto" w:fill="EFF1F5"/>
            <w:noWrap/>
            <w:vAlign w:val="center"/>
            <w:hideMark/>
          </w:tcPr>
          <w:p w14:paraId="2DC4196E"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w:t>
            </w:r>
          </w:p>
        </w:tc>
      </w:tr>
      <w:tr w:rsidR="000F1A4A" w:rsidRPr="00A833CE" w14:paraId="7F5B8566" w14:textId="77777777" w:rsidTr="00E54DDF">
        <w:trPr>
          <w:trHeight w:val="300"/>
        </w:trPr>
        <w:tc>
          <w:tcPr>
            <w:tcW w:w="4357" w:type="dxa"/>
            <w:shd w:val="clear" w:color="auto" w:fill="EFF1F5"/>
            <w:noWrap/>
            <w:vAlign w:val="bottom"/>
            <w:hideMark/>
          </w:tcPr>
          <w:p w14:paraId="2C652611"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strączkowe jadalne na suche ziarno razem</w:t>
            </w:r>
          </w:p>
        </w:tc>
        <w:tc>
          <w:tcPr>
            <w:tcW w:w="1361" w:type="dxa"/>
            <w:shd w:val="clear" w:color="auto" w:fill="EFF1F5"/>
            <w:noWrap/>
            <w:vAlign w:val="center"/>
            <w:hideMark/>
          </w:tcPr>
          <w:p w14:paraId="3F7231B1"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5,97</w:t>
            </w:r>
          </w:p>
        </w:tc>
        <w:tc>
          <w:tcPr>
            <w:tcW w:w="1233" w:type="dxa"/>
            <w:shd w:val="clear" w:color="auto" w:fill="EFF1F5"/>
            <w:noWrap/>
            <w:vAlign w:val="center"/>
            <w:hideMark/>
          </w:tcPr>
          <w:p w14:paraId="1AE93323"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0</w:t>
            </w:r>
          </w:p>
        </w:tc>
      </w:tr>
      <w:tr w:rsidR="000F1A4A" w:rsidRPr="00A833CE" w14:paraId="651761AF" w14:textId="77777777" w:rsidTr="00E54DDF">
        <w:trPr>
          <w:trHeight w:val="300"/>
        </w:trPr>
        <w:tc>
          <w:tcPr>
            <w:tcW w:w="4357" w:type="dxa"/>
            <w:shd w:val="clear" w:color="auto" w:fill="EFF1F5"/>
            <w:noWrap/>
            <w:vAlign w:val="bottom"/>
            <w:hideMark/>
          </w:tcPr>
          <w:p w14:paraId="7519A964"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ziemniaki</w:t>
            </w:r>
          </w:p>
        </w:tc>
        <w:tc>
          <w:tcPr>
            <w:tcW w:w="1361" w:type="dxa"/>
            <w:shd w:val="clear" w:color="auto" w:fill="EFF1F5"/>
            <w:noWrap/>
            <w:vAlign w:val="center"/>
            <w:hideMark/>
          </w:tcPr>
          <w:p w14:paraId="74844D99"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34,66</w:t>
            </w:r>
          </w:p>
        </w:tc>
        <w:tc>
          <w:tcPr>
            <w:tcW w:w="1233" w:type="dxa"/>
            <w:shd w:val="clear" w:color="auto" w:fill="EFF1F5"/>
            <w:noWrap/>
            <w:vAlign w:val="center"/>
            <w:hideMark/>
          </w:tcPr>
          <w:p w14:paraId="12A1D28F"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w:t>
            </w:r>
          </w:p>
        </w:tc>
      </w:tr>
      <w:tr w:rsidR="000F1A4A" w:rsidRPr="00A833CE" w14:paraId="131E7FB8" w14:textId="77777777" w:rsidTr="00E54DDF">
        <w:trPr>
          <w:trHeight w:val="300"/>
        </w:trPr>
        <w:tc>
          <w:tcPr>
            <w:tcW w:w="4357" w:type="dxa"/>
            <w:shd w:val="clear" w:color="auto" w:fill="EFF1F5"/>
            <w:noWrap/>
            <w:vAlign w:val="bottom"/>
            <w:hideMark/>
          </w:tcPr>
          <w:p w14:paraId="4D0B5715"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lastRenderedPageBreak/>
              <w:t>buraki cukrowe</w:t>
            </w:r>
          </w:p>
        </w:tc>
        <w:tc>
          <w:tcPr>
            <w:tcW w:w="1361" w:type="dxa"/>
            <w:shd w:val="clear" w:color="auto" w:fill="EFF1F5"/>
            <w:noWrap/>
            <w:vAlign w:val="center"/>
            <w:hideMark/>
          </w:tcPr>
          <w:p w14:paraId="471898AB"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88,74</w:t>
            </w:r>
          </w:p>
        </w:tc>
        <w:tc>
          <w:tcPr>
            <w:tcW w:w="1233" w:type="dxa"/>
            <w:shd w:val="clear" w:color="auto" w:fill="EFF1F5"/>
            <w:noWrap/>
            <w:vAlign w:val="center"/>
            <w:hideMark/>
          </w:tcPr>
          <w:p w14:paraId="15A5C25F"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w:t>
            </w:r>
          </w:p>
        </w:tc>
      </w:tr>
      <w:tr w:rsidR="000F1A4A" w:rsidRPr="00A833CE" w14:paraId="71219A41" w14:textId="77777777" w:rsidTr="00E54DDF">
        <w:trPr>
          <w:trHeight w:val="300"/>
        </w:trPr>
        <w:tc>
          <w:tcPr>
            <w:tcW w:w="4357" w:type="dxa"/>
            <w:shd w:val="clear" w:color="auto" w:fill="EFF1F5"/>
            <w:noWrap/>
            <w:vAlign w:val="bottom"/>
            <w:hideMark/>
          </w:tcPr>
          <w:p w14:paraId="14167B15"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rzepak i rzepik razem</w:t>
            </w:r>
          </w:p>
        </w:tc>
        <w:tc>
          <w:tcPr>
            <w:tcW w:w="1361" w:type="dxa"/>
            <w:shd w:val="clear" w:color="auto" w:fill="EFF1F5"/>
            <w:noWrap/>
            <w:vAlign w:val="center"/>
            <w:hideMark/>
          </w:tcPr>
          <w:p w14:paraId="3D7C81D0"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131,72</w:t>
            </w:r>
          </w:p>
        </w:tc>
        <w:tc>
          <w:tcPr>
            <w:tcW w:w="1233" w:type="dxa"/>
            <w:shd w:val="clear" w:color="auto" w:fill="EFF1F5"/>
            <w:noWrap/>
            <w:vAlign w:val="center"/>
            <w:hideMark/>
          </w:tcPr>
          <w:p w14:paraId="6C8CD057"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w:t>
            </w:r>
          </w:p>
        </w:tc>
      </w:tr>
      <w:tr w:rsidR="000F1A4A" w:rsidRPr="00A833CE" w14:paraId="245CF001" w14:textId="77777777" w:rsidTr="00E54DDF">
        <w:trPr>
          <w:trHeight w:val="300"/>
        </w:trPr>
        <w:tc>
          <w:tcPr>
            <w:tcW w:w="4357" w:type="dxa"/>
            <w:shd w:val="clear" w:color="auto" w:fill="EFF1F5"/>
            <w:noWrap/>
            <w:vAlign w:val="bottom"/>
            <w:hideMark/>
          </w:tcPr>
          <w:p w14:paraId="3127AB2C"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warzywa gruntowe</w:t>
            </w:r>
          </w:p>
        </w:tc>
        <w:tc>
          <w:tcPr>
            <w:tcW w:w="1361" w:type="dxa"/>
            <w:shd w:val="clear" w:color="auto" w:fill="EFF1F5"/>
            <w:noWrap/>
            <w:vAlign w:val="center"/>
            <w:hideMark/>
          </w:tcPr>
          <w:p w14:paraId="59DE7EB1"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88,91</w:t>
            </w:r>
          </w:p>
        </w:tc>
        <w:tc>
          <w:tcPr>
            <w:tcW w:w="1233" w:type="dxa"/>
            <w:shd w:val="clear" w:color="auto" w:fill="EFF1F5"/>
            <w:noWrap/>
            <w:vAlign w:val="center"/>
            <w:hideMark/>
          </w:tcPr>
          <w:p w14:paraId="47AF1F9F"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w:t>
            </w:r>
          </w:p>
        </w:tc>
      </w:tr>
      <w:tr w:rsidR="000F1A4A" w:rsidRPr="00A833CE" w14:paraId="503BF779" w14:textId="77777777" w:rsidTr="00E54DDF">
        <w:trPr>
          <w:trHeight w:val="300"/>
        </w:trPr>
        <w:tc>
          <w:tcPr>
            <w:tcW w:w="4357" w:type="dxa"/>
            <w:shd w:val="clear" w:color="auto" w:fill="EFF1F5"/>
            <w:noWrap/>
            <w:vAlign w:val="bottom"/>
            <w:hideMark/>
          </w:tcPr>
          <w:p w14:paraId="1C7016A7"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międzyplony (poplony) jare</w:t>
            </w:r>
          </w:p>
        </w:tc>
        <w:tc>
          <w:tcPr>
            <w:tcW w:w="1361" w:type="dxa"/>
            <w:shd w:val="clear" w:color="auto" w:fill="EFF1F5"/>
            <w:noWrap/>
            <w:vAlign w:val="center"/>
            <w:hideMark/>
          </w:tcPr>
          <w:p w14:paraId="1321D8AA"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216,69</w:t>
            </w:r>
          </w:p>
        </w:tc>
        <w:tc>
          <w:tcPr>
            <w:tcW w:w="1233" w:type="dxa"/>
            <w:shd w:val="clear" w:color="auto" w:fill="EFF1F5"/>
            <w:noWrap/>
            <w:vAlign w:val="center"/>
            <w:hideMark/>
          </w:tcPr>
          <w:p w14:paraId="1481BCFD"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w:t>
            </w:r>
          </w:p>
        </w:tc>
      </w:tr>
      <w:tr w:rsidR="000F1A4A" w:rsidRPr="00A833CE" w14:paraId="4022D6E5" w14:textId="77777777" w:rsidTr="00E54DDF">
        <w:trPr>
          <w:trHeight w:val="300"/>
        </w:trPr>
        <w:tc>
          <w:tcPr>
            <w:tcW w:w="4357" w:type="dxa"/>
            <w:shd w:val="clear" w:color="auto" w:fill="EFF1F5"/>
            <w:noWrap/>
            <w:vAlign w:val="bottom"/>
            <w:hideMark/>
          </w:tcPr>
          <w:p w14:paraId="2791B453" w14:textId="77777777" w:rsidR="000F1A4A" w:rsidRPr="00A833CE" w:rsidRDefault="000F1A4A" w:rsidP="000F1A4A">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międzyplony (poplony) ozime</w:t>
            </w:r>
          </w:p>
        </w:tc>
        <w:tc>
          <w:tcPr>
            <w:tcW w:w="1361" w:type="dxa"/>
            <w:shd w:val="clear" w:color="auto" w:fill="EFF1F5"/>
            <w:noWrap/>
            <w:vAlign w:val="center"/>
            <w:hideMark/>
          </w:tcPr>
          <w:p w14:paraId="1BBFA60D" w14:textId="77777777" w:rsidR="000F1A4A" w:rsidRPr="00A833CE" w:rsidRDefault="000F1A4A" w:rsidP="000F1A4A">
            <w:pPr>
              <w:spacing w:after="0" w:line="240" w:lineRule="auto"/>
              <w:ind w:firstLine="0"/>
              <w:jc w:val="righ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75,68</w:t>
            </w:r>
          </w:p>
        </w:tc>
        <w:tc>
          <w:tcPr>
            <w:tcW w:w="1233" w:type="dxa"/>
            <w:shd w:val="clear" w:color="auto" w:fill="EFF1F5"/>
            <w:noWrap/>
            <w:vAlign w:val="center"/>
            <w:hideMark/>
          </w:tcPr>
          <w:p w14:paraId="225208A8"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w:t>
            </w:r>
          </w:p>
        </w:tc>
      </w:tr>
      <w:tr w:rsidR="000F1A4A" w:rsidRPr="00A833CE" w14:paraId="7547D5AD" w14:textId="77777777" w:rsidTr="00E54DDF">
        <w:trPr>
          <w:trHeight w:val="300"/>
        </w:trPr>
        <w:tc>
          <w:tcPr>
            <w:tcW w:w="4357" w:type="dxa"/>
            <w:shd w:val="clear" w:color="auto" w:fill="EFF1F5"/>
            <w:noWrap/>
            <w:vAlign w:val="bottom"/>
            <w:hideMark/>
          </w:tcPr>
          <w:p w14:paraId="139ADC12" w14:textId="77777777" w:rsidR="000F1A4A" w:rsidRPr="00A833CE" w:rsidRDefault="000F1A4A" w:rsidP="000F1A4A">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Ogółem</w:t>
            </w:r>
          </w:p>
        </w:tc>
        <w:tc>
          <w:tcPr>
            <w:tcW w:w="1361" w:type="dxa"/>
            <w:shd w:val="clear" w:color="auto" w:fill="EFF1F5"/>
            <w:noWrap/>
            <w:vAlign w:val="bottom"/>
            <w:hideMark/>
          </w:tcPr>
          <w:p w14:paraId="36F95FF4" w14:textId="77777777" w:rsidR="000F1A4A" w:rsidRPr="00A833CE" w:rsidRDefault="000F1A4A" w:rsidP="000F1A4A">
            <w:pPr>
              <w:spacing w:after="0" w:line="240" w:lineRule="auto"/>
              <w:ind w:firstLine="0"/>
              <w:jc w:val="righ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5 158,44</w:t>
            </w:r>
          </w:p>
        </w:tc>
        <w:tc>
          <w:tcPr>
            <w:tcW w:w="1233" w:type="dxa"/>
            <w:shd w:val="clear" w:color="auto" w:fill="EFF1F5"/>
            <w:noWrap/>
            <w:vAlign w:val="center"/>
            <w:hideMark/>
          </w:tcPr>
          <w:p w14:paraId="17E2DD13" w14:textId="77777777" w:rsidR="000F1A4A" w:rsidRPr="00A833CE" w:rsidRDefault="000F1A4A" w:rsidP="000F1A4A">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100%</w:t>
            </w:r>
          </w:p>
        </w:tc>
      </w:tr>
    </w:tbl>
    <w:p w14:paraId="06F19C97" w14:textId="77777777" w:rsidR="006B4A33" w:rsidRDefault="006B4A33" w:rsidP="00DE3487">
      <w:pPr>
        <w:pStyle w:val="rdorysunku"/>
      </w:pPr>
      <w:r w:rsidRPr="00A833CE">
        <w:t>Źródło: Dane na podstawie Spisu rolnego 2020</w:t>
      </w:r>
    </w:p>
    <w:p w14:paraId="59B00EF2" w14:textId="77777777" w:rsidR="00DE3487" w:rsidRPr="00A833CE" w:rsidRDefault="00DE3487" w:rsidP="00DE3487">
      <w:pPr>
        <w:pStyle w:val="rdorysunku"/>
      </w:pPr>
    </w:p>
    <w:p w14:paraId="7FC222BF" w14:textId="19ACD74A" w:rsidR="00DD0FCD" w:rsidRPr="00A833CE" w:rsidRDefault="00877BC8" w:rsidP="00C66E64">
      <w:r w:rsidRPr="00A833CE">
        <w:t xml:space="preserve">W gminie jest wg danych Spisu Rolnego 201 gospodarstw zajmujących się hodowlą </w:t>
      </w:r>
      <w:r w:rsidR="00C66E64" w:rsidRPr="00A833CE">
        <w:t xml:space="preserve">zwierząt. Największy udział mają tu gospodarstwa zajmujące się hodowlą bydła. </w:t>
      </w:r>
    </w:p>
    <w:p w14:paraId="7C5A9CDE" w14:textId="7AA00ADE" w:rsidR="00913DA8" w:rsidRPr="00A833CE" w:rsidRDefault="00913DA8" w:rsidP="006B4A33">
      <w:pPr>
        <w:pStyle w:val="Tabela"/>
      </w:pPr>
      <w:bookmarkStart w:id="47" w:name="_Toc201060335"/>
      <w:r w:rsidRPr="00A833CE">
        <w:t xml:space="preserve">Tabela </w:t>
      </w:r>
      <w:r w:rsidR="00A012BC">
        <w:fldChar w:fldCharType="begin"/>
      </w:r>
      <w:r w:rsidR="00A012BC">
        <w:instrText xml:space="preserve"> SEQ Tabela \* ARABIC </w:instrText>
      </w:r>
      <w:r w:rsidR="00A012BC">
        <w:fldChar w:fldCharType="separate"/>
      </w:r>
      <w:r w:rsidR="00973678">
        <w:rPr>
          <w:noProof/>
        </w:rPr>
        <w:t>14</w:t>
      </w:r>
      <w:r w:rsidR="00A012BC">
        <w:fldChar w:fldCharType="end"/>
      </w:r>
      <w:r w:rsidRPr="00A833CE">
        <w:t xml:space="preserve"> Gospodarstwa zajmujące się hodowlą w Gminie Skulsk</w:t>
      </w:r>
      <w:bookmarkEnd w:id="47"/>
    </w:p>
    <w:tbl>
      <w:tblPr>
        <w:tblpPr w:leftFromText="141" w:rightFromText="141" w:vertAnchor="text" w:horzAnchor="margin" w:tblpXSpec="center" w:tblpY="228"/>
        <w:tblW w:w="7513"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4253"/>
        <w:gridCol w:w="3260"/>
      </w:tblGrid>
      <w:tr w:rsidR="00877BC8" w:rsidRPr="00A833CE" w14:paraId="12A8CF71" w14:textId="77777777" w:rsidTr="00006287">
        <w:trPr>
          <w:trHeight w:val="705"/>
        </w:trPr>
        <w:tc>
          <w:tcPr>
            <w:tcW w:w="7513" w:type="dxa"/>
            <w:gridSpan w:val="2"/>
            <w:shd w:val="clear" w:color="000000" w:fill="D9E1F2"/>
            <w:noWrap/>
            <w:vAlign w:val="center"/>
            <w:hideMark/>
          </w:tcPr>
          <w:p w14:paraId="2985F22F" w14:textId="77777777" w:rsidR="00877BC8" w:rsidRPr="00A833CE" w:rsidRDefault="00877BC8" w:rsidP="00877BC8">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Liczba gospodarstw zajmujących się hodowlą zwierząt (w szt.)</w:t>
            </w:r>
          </w:p>
        </w:tc>
      </w:tr>
      <w:tr w:rsidR="00877BC8" w:rsidRPr="00A833CE" w14:paraId="2F144797" w14:textId="77777777" w:rsidTr="00006287">
        <w:trPr>
          <w:trHeight w:val="300"/>
        </w:trPr>
        <w:tc>
          <w:tcPr>
            <w:tcW w:w="4253" w:type="dxa"/>
            <w:shd w:val="clear" w:color="auto" w:fill="EFF1F5"/>
            <w:noWrap/>
            <w:vAlign w:val="bottom"/>
            <w:hideMark/>
          </w:tcPr>
          <w:p w14:paraId="712AD7C6" w14:textId="77777777" w:rsidR="00877BC8" w:rsidRPr="00A833CE" w:rsidRDefault="00877BC8" w:rsidP="00877BC8">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bydło ogółem</w:t>
            </w:r>
          </w:p>
        </w:tc>
        <w:tc>
          <w:tcPr>
            <w:tcW w:w="3260" w:type="dxa"/>
            <w:shd w:val="clear" w:color="auto" w:fill="EFF1F5"/>
            <w:noWrap/>
            <w:vAlign w:val="center"/>
            <w:hideMark/>
          </w:tcPr>
          <w:p w14:paraId="13A4A9D7" w14:textId="77777777" w:rsidR="00877BC8" w:rsidRPr="00A833CE" w:rsidRDefault="00877BC8" w:rsidP="00877BC8">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75</w:t>
            </w:r>
          </w:p>
        </w:tc>
      </w:tr>
      <w:tr w:rsidR="00877BC8" w:rsidRPr="00A833CE" w14:paraId="7B909E2D" w14:textId="77777777" w:rsidTr="00006287">
        <w:trPr>
          <w:trHeight w:val="300"/>
        </w:trPr>
        <w:tc>
          <w:tcPr>
            <w:tcW w:w="4253" w:type="dxa"/>
            <w:shd w:val="clear" w:color="auto" w:fill="EFF1F5"/>
            <w:noWrap/>
            <w:vAlign w:val="bottom"/>
            <w:hideMark/>
          </w:tcPr>
          <w:p w14:paraId="380B4552" w14:textId="77777777" w:rsidR="00877BC8" w:rsidRPr="00A833CE" w:rsidRDefault="00877BC8" w:rsidP="00877BC8">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bydło - krowy</w:t>
            </w:r>
          </w:p>
        </w:tc>
        <w:tc>
          <w:tcPr>
            <w:tcW w:w="3260" w:type="dxa"/>
            <w:shd w:val="clear" w:color="auto" w:fill="EFF1F5"/>
            <w:noWrap/>
            <w:vAlign w:val="center"/>
            <w:hideMark/>
          </w:tcPr>
          <w:p w14:paraId="236F2FFC" w14:textId="77777777" w:rsidR="00877BC8" w:rsidRPr="00A833CE" w:rsidRDefault="00877BC8" w:rsidP="00877BC8">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39</w:t>
            </w:r>
          </w:p>
        </w:tc>
      </w:tr>
      <w:tr w:rsidR="00877BC8" w:rsidRPr="00A833CE" w14:paraId="2DF9C435" w14:textId="77777777" w:rsidTr="00006287">
        <w:trPr>
          <w:trHeight w:val="300"/>
        </w:trPr>
        <w:tc>
          <w:tcPr>
            <w:tcW w:w="4253" w:type="dxa"/>
            <w:shd w:val="clear" w:color="auto" w:fill="EFF1F5"/>
            <w:noWrap/>
            <w:vAlign w:val="bottom"/>
            <w:hideMark/>
          </w:tcPr>
          <w:p w14:paraId="7611170F" w14:textId="77777777" w:rsidR="00877BC8" w:rsidRPr="00A833CE" w:rsidRDefault="00877BC8" w:rsidP="00877BC8">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świnie ogółem</w:t>
            </w:r>
          </w:p>
        </w:tc>
        <w:tc>
          <w:tcPr>
            <w:tcW w:w="3260" w:type="dxa"/>
            <w:shd w:val="clear" w:color="auto" w:fill="EFF1F5"/>
            <w:noWrap/>
            <w:vAlign w:val="center"/>
            <w:hideMark/>
          </w:tcPr>
          <w:p w14:paraId="08AE9E40" w14:textId="77777777" w:rsidR="00877BC8" w:rsidRPr="00A833CE" w:rsidRDefault="00877BC8" w:rsidP="00877BC8">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53</w:t>
            </w:r>
          </w:p>
        </w:tc>
      </w:tr>
      <w:tr w:rsidR="00877BC8" w:rsidRPr="00A833CE" w14:paraId="08EE73F5" w14:textId="77777777" w:rsidTr="00006287">
        <w:trPr>
          <w:trHeight w:val="300"/>
        </w:trPr>
        <w:tc>
          <w:tcPr>
            <w:tcW w:w="4253" w:type="dxa"/>
            <w:shd w:val="clear" w:color="auto" w:fill="EFF1F5"/>
            <w:noWrap/>
            <w:vAlign w:val="bottom"/>
            <w:hideMark/>
          </w:tcPr>
          <w:p w14:paraId="61E8FF9E" w14:textId="77777777" w:rsidR="00877BC8" w:rsidRPr="00A833CE" w:rsidRDefault="00877BC8" w:rsidP="00877BC8">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świnie - lochy na chów</w:t>
            </w:r>
          </w:p>
        </w:tc>
        <w:tc>
          <w:tcPr>
            <w:tcW w:w="3260" w:type="dxa"/>
            <w:shd w:val="clear" w:color="auto" w:fill="EFF1F5"/>
            <w:noWrap/>
            <w:vAlign w:val="center"/>
            <w:hideMark/>
          </w:tcPr>
          <w:p w14:paraId="42A32C7C" w14:textId="77777777" w:rsidR="00877BC8" w:rsidRPr="00A833CE" w:rsidRDefault="00877BC8" w:rsidP="00877BC8">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41</w:t>
            </w:r>
          </w:p>
        </w:tc>
      </w:tr>
      <w:tr w:rsidR="00877BC8" w:rsidRPr="00A833CE" w14:paraId="12819292" w14:textId="77777777" w:rsidTr="00006287">
        <w:trPr>
          <w:trHeight w:val="300"/>
        </w:trPr>
        <w:tc>
          <w:tcPr>
            <w:tcW w:w="4253" w:type="dxa"/>
            <w:shd w:val="clear" w:color="auto" w:fill="EFF1F5"/>
            <w:noWrap/>
            <w:vAlign w:val="bottom"/>
            <w:hideMark/>
          </w:tcPr>
          <w:p w14:paraId="3EE3287D" w14:textId="77777777" w:rsidR="00877BC8" w:rsidRPr="00A833CE" w:rsidRDefault="00877BC8" w:rsidP="00877BC8">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drób ogółem</w:t>
            </w:r>
          </w:p>
        </w:tc>
        <w:tc>
          <w:tcPr>
            <w:tcW w:w="3260" w:type="dxa"/>
            <w:shd w:val="clear" w:color="auto" w:fill="EFF1F5"/>
            <w:noWrap/>
            <w:vAlign w:val="center"/>
            <w:hideMark/>
          </w:tcPr>
          <w:p w14:paraId="2B951CE0" w14:textId="77777777" w:rsidR="00877BC8" w:rsidRPr="00A833CE" w:rsidRDefault="00877BC8" w:rsidP="00877BC8">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73</w:t>
            </w:r>
          </w:p>
        </w:tc>
      </w:tr>
      <w:tr w:rsidR="00877BC8" w:rsidRPr="00A833CE" w14:paraId="5AB1BB1A" w14:textId="77777777" w:rsidTr="00006287">
        <w:trPr>
          <w:trHeight w:val="300"/>
        </w:trPr>
        <w:tc>
          <w:tcPr>
            <w:tcW w:w="4253" w:type="dxa"/>
            <w:shd w:val="clear" w:color="auto" w:fill="EFF1F5"/>
            <w:noWrap/>
            <w:vAlign w:val="bottom"/>
            <w:hideMark/>
          </w:tcPr>
          <w:p w14:paraId="0FE0B2AC" w14:textId="77777777" w:rsidR="00877BC8" w:rsidRPr="00A833CE" w:rsidRDefault="00877BC8" w:rsidP="00877BC8">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drób kurzy razem</w:t>
            </w:r>
          </w:p>
        </w:tc>
        <w:tc>
          <w:tcPr>
            <w:tcW w:w="3260" w:type="dxa"/>
            <w:shd w:val="clear" w:color="auto" w:fill="EFF1F5"/>
            <w:noWrap/>
            <w:vAlign w:val="center"/>
            <w:hideMark/>
          </w:tcPr>
          <w:p w14:paraId="3A333CD6" w14:textId="77777777" w:rsidR="00877BC8" w:rsidRPr="00A833CE" w:rsidRDefault="00877BC8" w:rsidP="00877BC8">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72</w:t>
            </w:r>
          </w:p>
        </w:tc>
      </w:tr>
      <w:tr w:rsidR="00877BC8" w:rsidRPr="00A833CE" w14:paraId="59E3F30A" w14:textId="77777777" w:rsidTr="00006287">
        <w:trPr>
          <w:trHeight w:val="300"/>
        </w:trPr>
        <w:tc>
          <w:tcPr>
            <w:tcW w:w="4253" w:type="dxa"/>
            <w:shd w:val="clear" w:color="auto" w:fill="EFF1F5"/>
            <w:noWrap/>
            <w:vAlign w:val="bottom"/>
            <w:hideMark/>
          </w:tcPr>
          <w:p w14:paraId="6F63BAB8" w14:textId="77777777" w:rsidR="00877BC8" w:rsidRPr="00A833CE" w:rsidRDefault="00877BC8" w:rsidP="00877BC8">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brojlery kurze</w:t>
            </w:r>
          </w:p>
        </w:tc>
        <w:tc>
          <w:tcPr>
            <w:tcW w:w="3260" w:type="dxa"/>
            <w:shd w:val="clear" w:color="auto" w:fill="EFF1F5"/>
            <w:noWrap/>
            <w:vAlign w:val="center"/>
            <w:hideMark/>
          </w:tcPr>
          <w:p w14:paraId="5FFF22B9" w14:textId="77777777" w:rsidR="00877BC8" w:rsidRPr="00A833CE" w:rsidRDefault="00877BC8" w:rsidP="00877BC8">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8</w:t>
            </w:r>
          </w:p>
        </w:tc>
      </w:tr>
      <w:tr w:rsidR="00877BC8" w:rsidRPr="00A833CE" w14:paraId="218F4D0F" w14:textId="77777777" w:rsidTr="00006287">
        <w:trPr>
          <w:trHeight w:val="300"/>
        </w:trPr>
        <w:tc>
          <w:tcPr>
            <w:tcW w:w="4253" w:type="dxa"/>
            <w:shd w:val="clear" w:color="auto" w:fill="EFF1F5"/>
            <w:noWrap/>
            <w:vAlign w:val="bottom"/>
            <w:hideMark/>
          </w:tcPr>
          <w:p w14:paraId="18EFACB0" w14:textId="77777777" w:rsidR="00877BC8" w:rsidRPr="00A833CE" w:rsidRDefault="00877BC8" w:rsidP="00877BC8">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nioski kurze do produkcji jaj konsumpcyjnych</w:t>
            </w:r>
          </w:p>
        </w:tc>
        <w:tc>
          <w:tcPr>
            <w:tcW w:w="3260" w:type="dxa"/>
            <w:shd w:val="clear" w:color="auto" w:fill="EFF1F5"/>
            <w:noWrap/>
            <w:vAlign w:val="center"/>
            <w:hideMark/>
          </w:tcPr>
          <w:p w14:paraId="3DC09E8D" w14:textId="77777777" w:rsidR="00877BC8" w:rsidRPr="00A833CE" w:rsidRDefault="00877BC8" w:rsidP="00877BC8">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66</w:t>
            </w:r>
          </w:p>
        </w:tc>
      </w:tr>
      <w:tr w:rsidR="00877BC8" w:rsidRPr="00A833CE" w14:paraId="5166FAC6" w14:textId="77777777" w:rsidTr="006B4A33">
        <w:trPr>
          <w:trHeight w:val="656"/>
        </w:trPr>
        <w:tc>
          <w:tcPr>
            <w:tcW w:w="4253" w:type="dxa"/>
            <w:shd w:val="clear" w:color="auto" w:fill="EFF1F5"/>
            <w:noWrap/>
            <w:vAlign w:val="center"/>
            <w:hideMark/>
          </w:tcPr>
          <w:p w14:paraId="118BF704" w14:textId="77777777" w:rsidR="00877BC8" w:rsidRPr="00A833CE" w:rsidRDefault="00877BC8" w:rsidP="00877BC8">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Razem</w:t>
            </w:r>
          </w:p>
        </w:tc>
        <w:tc>
          <w:tcPr>
            <w:tcW w:w="3260" w:type="dxa"/>
            <w:shd w:val="clear" w:color="auto" w:fill="EFF1F5"/>
            <w:noWrap/>
            <w:vAlign w:val="bottom"/>
            <w:hideMark/>
          </w:tcPr>
          <w:p w14:paraId="419021A1" w14:textId="77777777" w:rsidR="00877BC8" w:rsidRPr="00A833CE" w:rsidRDefault="00877BC8" w:rsidP="00877BC8">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201</w:t>
            </w:r>
          </w:p>
        </w:tc>
      </w:tr>
    </w:tbl>
    <w:p w14:paraId="23CEEEB2" w14:textId="77777777" w:rsidR="006B4A33" w:rsidRPr="00A833CE" w:rsidRDefault="006B4A33" w:rsidP="006B4A33">
      <w:pPr>
        <w:pStyle w:val="Legenda"/>
      </w:pPr>
    </w:p>
    <w:p w14:paraId="418EEBB2" w14:textId="77777777" w:rsidR="00DE3487" w:rsidRDefault="00DE3487" w:rsidP="00DE3487">
      <w:pPr>
        <w:pStyle w:val="rdorysunku"/>
      </w:pPr>
    </w:p>
    <w:p w14:paraId="2888525D" w14:textId="77777777" w:rsidR="00DE3487" w:rsidRDefault="00DE3487" w:rsidP="00DE3487">
      <w:pPr>
        <w:pStyle w:val="rdorysunku"/>
      </w:pPr>
    </w:p>
    <w:p w14:paraId="1182073C" w14:textId="77777777" w:rsidR="00DE3487" w:rsidRDefault="00DE3487" w:rsidP="00DE3487">
      <w:pPr>
        <w:pStyle w:val="rdorysunku"/>
      </w:pPr>
    </w:p>
    <w:p w14:paraId="21479DB1" w14:textId="77777777" w:rsidR="00DE3487" w:rsidRDefault="00DE3487" w:rsidP="00DE3487">
      <w:pPr>
        <w:pStyle w:val="rdorysunku"/>
      </w:pPr>
    </w:p>
    <w:p w14:paraId="6ECCD4E9" w14:textId="77777777" w:rsidR="00DE3487" w:rsidRDefault="00DE3487" w:rsidP="00DE3487">
      <w:pPr>
        <w:pStyle w:val="rdorysunku"/>
      </w:pPr>
    </w:p>
    <w:p w14:paraId="7899EFC1" w14:textId="77777777" w:rsidR="00DE3487" w:rsidRDefault="00DE3487" w:rsidP="00DE3487">
      <w:pPr>
        <w:pStyle w:val="rdorysunku"/>
      </w:pPr>
    </w:p>
    <w:p w14:paraId="5627A0BA" w14:textId="77777777" w:rsidR="00DE3487" w:rsidRDefault="00DE3487" w:rsidP="00DE3487">
      <w:pPr>
        <w:pStyle w:val="rdorysunku"/>
      </w:pPr>
    </w:p>
    <w:p w14:paraId="4A75047F" w14:textId="77777777" w:rsidR="00DE3487" w:rsidRDefault="00DE3487" w:rsidP="00DE3487">
      <w:pPr>
        <w:pStyle w:val="rdorysunku"/>
      </w:pPr>
    </w:p>
    <w:p w14:paraId="09377005" w14:textId="77777777" w:rsidR="00DE3487" w:rsidRDefault="00DE3487" w:rsidP="00DE3487">
      <w:pPr>
        <w:pStyle w:val="rdorysunku"/>
      </w:pPr>
    </w:p>
    <w:p w14:paraId="2743F16E" w14:textId="77777777" w:rsidR="00DE3487" w:rsidRDefault="00DE3487" w:rsidP="00DE3487">
      <w:pPr>
        <w:pStyle w:val="rdorysunku"/>
      </w:pPr>
    </w:p>
    <w:p w14:paraId="191EA205" w14:textId="77777777" w:rsidR="00DE3487" w:rsidRDefault="00DE3487" w:rsidP="00DE3487">
      <w:pPr>
        <w:pStyle w:val="rdorysunku"/>
      </w:pPr>
    </w:p>
    <w:p w14:paraId="275452A3" w14:textId="77777777" w:rsidR="00DE3487" w:rsidRDefault="00DE3487" w:rsidP="00DE3487">
      <w:pPr>
        <w:pStyle w:val="rdorysunku"/>
      </w:pPr>
    </w:p>
    <w:p w14:paraId="4E55699B" w14:textId="77777777" w:rsidR="00DE3487" w:rsidRDefault="00DE3487" w:rsidP="00DE3487">
      <w:pPr>
        <w:pStyle w:val="rdorysunku"/>
      </w:pPr>
    </w:p>
    <w:p w14:paraId="37A644E5" w14:textId="77777777" w:rsidR="00DE3487" w:rsidRDefault="00DE3487" w:rsidP="00DE3487">
      <w:pPr>
        <w:pStyle w:val="rdorysunku"/>
      </w:pPr>
    </w:p>
    <w:p w14:paraId="254CF5E1" w14:textId="77777777" w:rsidR="00DE3487" w:rsidRDefault="00DE3487" w:rsidP="00DE3487">
      <w:pPr>
        <w:pStyle w:val="rdorysunku"/>
      </w:pPr>
    </w:p>
    <w:p w14:paraId="46B0B9AB" w14:textId="77777777" w:rsidR="00DE3487" w:rsidRDefault="00DE3487" w:rsidP="00DE3487">
      <w:pPr>
        <w:pStyle w:val="rdorysunku"/>
      </w:pPr>
    </w:p>
    <w:p w14:paraId="2DC43D29" w14:textId="77777777" w:rsidR="00DE3487" w:rsidRDefault="00DE3487" w:rsidP="00DE3487">
      <w:pPr>
        <w:pStyle w:val="rdorysunku"/>
      </w:pPr>
    </w:p>
    <w:p w14:paraId="14AF76AE" w14:textId="77777777" w:rsidR="00DE3487" w:rsidRDefault="00DE3487" w:rsidP="00DE3487">
      <w:pPr>
        <w:pStyle w:val="rdorysunku"/>
      </w:pPr>
    </w:p>
    <w:p w14:paraId="7484087D" w14:textId="5C6B1FCA" w:rsidR="006B4A33" w:rsidRDefault="006B4A33" w:rsidP="00DE3487">
      <w:pPr>
        <w:pStyle w:val="rdorysunku"/>
      </w:pPr>
      <w:r w:rsidRPr="00A833CE">
        <w:t>Źródło: Dane na podstawie Spisu rolnego 2020</w:t>
      </w:r>
    </w:p>
    <w:p w14:paraId="0DAAACC8" w14:textId="77777777" w:rsidR="00DE3487" w:rsidRDefault="00DE3487" w:rsidP="00BA76A5">
      <w:pPr>
        <w:ind w:firstLine="708"/>
      </w:pPr>
    </w:p>
    <w:p w14:paraId="1830A1F0" w14:textId="2A68B313" w:rsidR="005D73C3" w:rsidRPr="00A833CE" w:rsidRDefault="005D73C3" w:rsidP="00BA76A5">
      <w:pPr>
        <w:ind w:firstLine="708"/>
      </w:pPr>
      <w:r w:rsidRPr="00A833CE">
        <w:t>Rolnictwo jest i nadal będzie jednym z najważniejszych działów gospodarki regionu. Działalność rolnicza, prowadzona na ponad połowie ogólnej powierzchni województwa, wyznacza główne funkcje rozwojowe i kierunki użytkowania ziemi oraz kształtuje środowisko przyrodnicze i krajobraz wiejski. Rolnictwo to także sektor gospodarki o fundamentalnym znaczeniu dla rozwoju społeczno-gospodarczego obszarów wiejskich, co z kolei znajduje swoje odzwierciedlenie w strukturze zatrudnienia ludności.</w:t>
      </w:r>
    </w:p>
    <w:p w14:paraId="2F15F6AE" w14:textId="77777777" w:rsidR="000B208A" w:rsidRPr="00A833CE" w:rsidRDefault="000B208A" w:rsidP="000B208A">
      <w:pPr>
        <w:pStyle w:val="Nagwek2"/>
        <w:numPr>
          <w:ilvl w:val="1"/>
          <w:numId w:val="1"/>
        </w:numPr>
      </w:pPr>
      <w:bookmarkStart w:id="48" w:name="_Toc201060183"/>
      <w:r w:rsidRPr="00A833CE">
        <w:t>TURYSTYKA</w:t>
      </w:r>
      <w:bookmarkEnd w:id="48"/>
    </w:p>
    <w:p w14:paraId="4B5F6A8D" w14:textId="4FF61011" w:rsidR="00AA244F" w:rsidRPr="00A833CE" w:rsidRDefault="000E1417" w:rsidP="000E1417">
      <w:r w:rsidRPr="00A833CE">
        <w:t>Na rozwój turystyki krajoznawczej i wypoczynkowej w Gminie Skulsk wpływają walory środowiska przyrodniczego oraz kulturowego</w:t>
      </w:r>
      <w:r w:rsidR="008C1073" w:rsidRPr="00A833CE">
        <w:t xml:space="preserve"> </w:t>
      </w:r>
      <w:r w:rsidR="008529EA" w:rsidRPr="00A833CE">
        <w:t>a także wyjątkowe</w:t>
      </w:r>
      <w:r w:rsidR="008C1073" w:rsidRPr="00A833CE">
        <w:t xml:space="preserve"> położenie</w:t>
      </w:r>
      <w:r w:rsidRPr="00A833CE">
        <w:t>.</w:t>
      </w:r>
      <w:r w:rsidR="007C1E9D" w:rsidRPr="00A833CE">
        <w:t xml:space="preserve"> Kompleksy przyrodnicze w szczególności objęte</w:t>
      </w:r>
      <w:r w:rsidRPr="00A833CE">
        <w:t xml:space="preserve"> </w:t>
      </w:r>
      <w:r w:rsidR="007C1E9D" w:rsidRPr="00A833CE">
        <w:t xml:space="preserve">formami ochrony przyrody stanowią </w:t>
      </w:r>
      <w:r w:rsidR="00AA244F" w:rsidRPr="00A833CE">
        <w:t xml:space="preserve">ogromny potencjał i atrakcję dla turystów, poszukujących wypoczynku na łonie przyrody. </w:t>
      </w:r>
    </w:p>
    <w:p w14:paraId="39BB2465" w14:textId="6DAE4AAC" w:rsidR="00AA244F" w:rsidRPr="00A833CE" w:rsidRDefault="00AA244F" w:rsidP="000E1417">
      <w:r w:rsidRPr="00A833CE">
        <w:t xml:space="preserve">Dla zapewnienia komfortu odwiedzającym tereny przyrodnicze (obszar przyrody Natura 2000 obszar siedliskowy i obszar specjalnej ochrony ptaków; Nadgoplański Park Tysiąclecia, Goplańsko </w:t>
      </w:r>
      <w:r w:rsidRPr="00A833CE">
        <w:lastRenderedPageBreak/>
        <w:t>Kujawski Obszar Chronionego Krajobrazu) oraz przyjezdnym podróżującym wodnym Szlakiem Wielkiej Pętli, szlakami pieszymi</w:t>
      </w:r>
      <w:r w:rsidR="008529EA" w:rsidRPr="00A833CE">
        <w:t xml:space="preserve"> i rowerowymi</w:t>
      </w:r>
      <w:r w:rsidRPr="00A833CE">
        <w:t>,</w:t>
      </w:r>
      <w:r w:rsidR="008529EA" w:rsidRPr="00A833CE">
        <w:t xml:space="preserve"> </w:t>
      </w:r>
      <w:r w:rsidRPr="00A833CE">
        <w:t xml:space="preserve">istotne jest zapewnienie należytej liczby miejsc noclegowych. </w:t>
      </w:r>
    </w:p>
    <w:p w14:paraId="4152C290" w14:textId="77777777" w:rsidR="008529EA" w:rsidRPr="00A833CE" w:rsidRDefault="008529EA" w:rsidP="008529EA">
      <w:r w:rsidRPr="00A833CE">
        <w:t>Baza noclegowa w Gminie Skulsk zapewnia około 150 miejsc noclegowych. Do głównych ośrodków noclegowych zaliczyć można:</w:t>
      </w:r>
    </w:p>
    <w:p w14:paraId="1EFED81F" w14:textId="77777777" w:rsidR="008529EA" w:rsidRPr="00A833CE" w:rsidRDefault="008529EA" w:rsidP="006445BF">
      <w:pPr>
        <w:pStyle w:val="Akapitzlist"/>
        <w:numPr>
          <w:ilvl w:val="0"/>
          <w:numId w:val="22"/>
        </w:numPr>
      </w:pPr>
      <w:r w:rsidRPr="00A833CE">
        <w:t>Hotel "Pałacyk"</w:t>
      </w:r>
    </w:p>
    <w:p w14:paraId="31B5CD84" w14:textId="77777777" w:rsidR="008529EA" w:rsidRPr="00A833CE" w:rsidRDefault="008529EA" w:rsidP="006445BF">
      <w:pPr>
        <w:pStyle w:val="Akapitzlist"/>
        <w:numPr>
          <w:ilvl w:val="0"/>
          <w:numId w:val="22"/>
        </w:numPr>
      </w:pPr>
      <w:r w:rsidRPr="00A833CE">
        <w:t>Gospodarstwo agroturystyczne "Domek Serc" w Mielnicy Dużej</w:t>
      </w:r>
    </w:p>
    <w:p w14:paraId="269A19E5" w14:textId="77777777" w:rsidR="008529EA" w:rsidRPr="00A833CE" w:rsidRDefault="008529EA" w:rsidP="006445BF">
      <w:pPr>
        <w:pStyle w:val="Akapitzlist"/>
        <w:numPr>
          <w:ilvl w:val="0"/>
          <w:numId w:val="22"/>
        </w:numPr>
      </w:pPr>
      <w:r w:rsidRPr="00A833CE">
        <w:t>Gospodarstwo agroturystyczne "W Starym Sadzie"</w:t>
      </w:r>
    </w:p>
    <w:p w14:paraId="00E030F9" w14:textId="77777777" w:rsidR="008529EA" w:rsidRPr="00A833CE" w:rsidRDefault="008529EA" w:rsidP="006445BF">
      <w:pPr>
        <w:pStyle w:val="Akapitzlist"/>
        <w:numPr>
          <w:ilvl w:val="0"/>
          <w:numId w:val="22"/>
        </w:numPr>
      </w:pPr>
      <w:r w:rsidRPr="00A833CE">
        <w:t>Domki na wynajem "Złota Rybka"</w:t>
      </w:r>
    </w:p>
    <w:p w14:paraId="33C37E93" w14:textId="77777777" w:rsidR="008529EA" w:rsidRPr="00A833CE" w:rsidRDefault="008529EA" w:rsidP="006445BF">
      <w:pPr>
        <w:pStyle w:val="Akapitzlist"/>
        <w:numPr>
          <w:ilvl w:val="0"/>
          <w:numId w:val="22"/>
        </w:numPr>
      </w:pPr>
      <w:r w:rsidRPr="00A833CE">
        <w:t>Gospodarstwo agroturystyczne w Mielnicy Dużej</w:t>
      </w:r>
    </w:p>
    <w:p w14:paraId="150F1BEC" w14:textId="77777777" w:rsidR="008529EA" w:rsidRPr="00A833CE" w:rsidRDefault="008529EA" w:rsidP="006445BF">
      <w:pPr>
        <w:pStyle w:val="Akapitzlist"/>
        <w:numPr>
          <w:ilvl w:val="0"/>
          <w:numId w:val="22"/>
        </w:numPr>
      </w:pPr>
      <w:r w:rsidRPr="00A833CE">
        <w:t xml:space="preserve">Domki letniskowe nad jeziorem Skulsk Lisewo </w:t>
      </w:r>
    </w:p>
    <w:p w14:paraId="6DDB9721" w14:textId="1025FDD3" w:rsidR="008529EA" w:rsidRPr="00A833CE" w:rsidRDefault="008529EA" w:rsidP="006445BF">
      <w:pPr>
        <w:pStyle w:val="Akapitzlist"/>
        <w:numPr>
          <w:ilvl w:val="0"/>
          <w:numId w:val="22"/>
        </w:numPr>
      </w:pPr>
      <w:r w:rsidRPr="00A833CE">
        <w:t>Gospodarstwo agroturystyczne w Łuszczewie</w:t>
      </w:r>
    </w:p>
    <w:p w14:paraId="712A0AE5" w14:textId="17F76B4F" w:rsidR="00064C20" w:rsidRPr="00A833CE" w:rsidRDefault="007C1E9D" w:rsidP="00200C63">
      <w:r w:rsidRPr="00A833CE">
        <w:t xml:space="preserve">W gminie nie funkcjonuje Punkt Informacji Turystycznej. Informacje na temat miejsc przeznaczonych do wypoczynku, </w:t>
      </w:r>
      <w:r w:rsidR="008C1073" w:rsidRPr="00A833CE">
        <w:t xml:space="preserve">bazy noclegowej w gminie a także szlaków turystycznych, rowerowych, pieszych czy wodnych oraz miejsc i wydarzeń </w:t>
      </w:r>
      <w:r w:rsidR="008529EA" w:rsidRPr="00A833CE">
        <w:t>kulturowych</w:t>
      </w:r>
      <w:r w:rsidR="008C1073" w:rsidRPr="00A833CE">
        <w:t xml:space="preserve"> w Gminie pochodzą zazwyczaj internetu. </w:t>
      </w:r>
    </w:p>
    <w:p w14:paraId="7728C52B" w14:textId="77777777" w:rsidR="00064C20" w:rsidRPr="00A833CE" w:rsidRDefault="00064C20" w:rsidP="00200C63">
      <w:pPr>
        <w:ind w:firstLine="0"/>
      </w:pPr>
    </w:p>
    <w:p w14:paraId="78CE636A" w14:textId="579587D8" w:rsidR="000B208A" w:rsidRPr="00A833CE" w:rsidRDefault="00644107" w:rsidP="00E26245">
      <w:pPr>
        <w:pStyle w:val="Nagwek1"/>
        <w:numPr>
          <w:ilvl w:val="0"/>
          <w:numId w:val="1"/>
        </w:numPr>
      </w:pPr>
      <w:r w:rsidRPr="00A833CE">
        <w:br w:type="column"/>
      </w:r>
      <w:bookmarkStart w:id="49" w:name="_Toc201060184"/>
      <w:r w:rsidR="000B208A" w:rsidRPr="00A833CE">
        <w:lastRenderedPageBreak/>
        <w:t xml:space="preserve">OBSZAR </w:t>
      </w:r>
      <w:r w:rsidR="00F2402B" w:rsidRPr="00A833CE">
        <w:t>ŚRODOWISK</w:t>
      </w:r>
      <w:r w:rsidR="000B208A" w:rsidRPr="00A833CE">
        <w:t>A</w:t>
      </w:r>
      <w:r w:rsidR="00F2402B" w:rsidRPr="00A833CE">
        <w:t xml:space="preserve"> NATURALNE</w:t>
      </w:r>
      <w:r w:rsidR="000B208A" w:rsidRPr="00A833CE">
        <w:t>GO</w:t>
      </w:r>
      <w:bookmarkEnd w:id="49"/>
    </w:p>
    <w:p w14:paraId="5104F2F0" w14:textId="3A752419" w:rsidR="000B208A" w:rsidRPr="00A833CE" w:rsidRDefault="000B208A" w:rsidP="000B208A">
      <w:pPr>
        <w:pStyle w:val="Nagwek2"/>
        <w:numPr>
          <w:ilvl w:val="1"/>
          <w:numId w:val="1"/>
        </w:numPr>
      </w:pPr>
      <w:bookmarkStart w:id="50" w:name="_Toc201060185"/>
      <w:r w:rsidRPr="00A833CE">
        <w:t>OCHRONA ŚRODOWISKA</w:t>
      </w:r>
      <w:bookmarkEnd w:id="50"/>
    </w:p>
    <w:p w14:paraId="73C09A84" w14:textId="3023018B" w:rsidR="008440AD" w:rsidRPr="00A833CE" w:rsidRDefault="008440AD" w:rsidP="00416D06">
      <w:r w:rsidRPr="00A833CE">
        <w:t>Gmina Skulsk cechuje się wysokim udziałem obszarów cennych przyrodniczo</w:t>
      </w:r>
      <w:r w:rsidR="00214CCC" w:rsidRPr="00A833CE">
        <w:t>. Znaczną jej część stanowią obszary z dostępem do zasobów wodnych a zachowane środowisko naturalne w nienaruszonej postaci istotnie wpływa na stopień atrakcyjności przyrodniczej oraz rosnącej aktywności turystycznej w tym regionie.</w:t>
      </w:r>
    </w:p>
    <w:p w14:paraId="7D95898F" w14:textId="77777777" w:rsidR="00644107" w:rsidRPr="00A833CE" w:rsidRDefault="00214CCC" w:rsidP="00644107">
      <w:r w:rsidRPr="00A833CE">
        <w:t>Na obszarze gminy wytyczone zostały szczególne obszary ochrony, w tym:</w:t>
      </w:r>
      <w:r w:rsidR="00644107" w:rsidRPr="00A833CE">
        <w:t xml:space="preserve"> </w:t>
      </w:r>
    </w:p>
    <w:p w14:paraId="4A5F31F3" w14:textId="77777777" w:rsidR="00644107" w:rsidRPr="00A833CE" w:rsidRDefault="00214CCC" w:rsidP="006445BF">
      <w:pPr>
        <w:pStyle w:val="Akapitzlist"/>
        <w:numPr>
          <w:ilvl w:val="0"/>
          <w:numId w:val="6"/>
        </w:numPr>
        <w:rPr>
          <w:b/>
          <w:bCs/>
        </w:rPr>
      </w:pPr>
      <w:r w:rsidRPr="00A833CE">
        <w:rPr>
          <w:b/>
          <w:bCs/>
        </w:rPr>
        <w:t>Obszary ochrony przyrody Natura 2000</w:t>
      </w:r>
      <w:r w:rsidR="00644107" w:rsidRPr="00A833CE">
        <w:rPr>
          <w:b/>
          <w:bCs/>
        </w:rPr>
        <w:t xml:space="preserve">,  </w:t>
      </w:r>
    </w:p>
    <w:p w14:paraId="02DED019" w14:textId="53F7D7F5" w:rsidR="00644107" w:rsidRPr="00A833CE" w:rsidRDefault="00644107" w:rsidP="006445BF">
      <w:pPr>
        <w:pStyle w:val="Akapitzlist"/>
        <w:numPr>
          <w:ilvl w:val="0"/>
          <w:numId w:val="8"/>
        </w:numPr>
      </w:pPr>
      <w:r w:rsidRPr="00A833CE">
        <w:t>Jezioro Gopło (kod obszaru PLH040007) – obszar siedliskowy</w:t>
      </w:r>
    </w:p>
    <w:p w14:paraId="36290469" w14:textId="5E9AFA82" w:rsidR="00644107" w:rsidRPr="00A833CE" w:rsidRDefault="00644107" w:rsidP="006445BF">
      <w:pPr>
        <w:pStyle w:val="Akapitzlist"/>
        <w:numPr>
          <w:ilvl w:val="0"/>
          <w:numId w:val="8"/>
        </w:numPr>
        <w:rPr>
          <w:b/>
          <w:bCs/>
        </w:rPr>
      </w:pPr>
      <w:r w:rsidRPr="00A833CE">
        <w:t>Ostoja Nadgoplańska (kod obszaru PLB040004) – obszar specjalnej ochrony ptaków</w:t>
      </w:r>
    </w:p>
    <w:p w14:paraId="15D05C9F" w14:textId="021339DE" w:rsidR="00644107" w:rsidRPr="00A833CE" w:rsidRDefault="00644107" w:rsidP="006445BF">
      <w:pPr>
        <w:pStyle w:val="Akapitzlist"/>
        <w:numPr>
          <w:ilvl w:val="0"/>
          <w:numId w:val="6"/>
        </w:numPr>
        <w:rPr>
          <w:b/>
          <w:bCs/>
        </w:rPr>
      </w:pPr>
      <w:r w:rsidRPr="00A833CE">
        <w:rPr>
          <w:b/>
          <w:bCs/>
        </w:rPr>
        <w:t>P</w:t>
      </w:r>
      <w:r w:rsidR="00214CCC" w:rsidRPr="00A833CE">
        <w:rPr>
          <w:b/>
          <w:bCs/>
        </w:rPr>
        <w:t>ark krajobrazow</w:t>
      </w:r>
      <w:r w:rsidRPr="00A833CE">
        <w:rPr>
          <w:b/>
          <w:bCs/>
        </w:rPr>
        <w:t>y</w:t>
      </w:r>
    </w:p>
    <w:p w14:paraId="07277B81" w14:textId="10B9C1AF" w:rsidR="00644107" w:rsidRPr="00A833CE" w:rsidRDefault="00644107" w:rsidP="006445BF">
      <w:pPr>
        <w:pStyle w:val="Akapitzlist"/>
        <w:numPr>
          <w:ilvl w:val="0"/>
          <w:numId w:val="9"/>
        </w:numPr>
        <w:rPr>
          <w:b/>
          <w:bCs/>
        </w:rPr>
      </w:pPr>
      <w:r w:rsidRPr="00A833CE">
        <w:t>Nadgoplański Park Tysiąclecia</w:t>
      </w:r>
    </w:p>
    <w:p w14:paraId="78AF432D" w14:textId="77777777" w:rsidR="00644107" w:rsidRPr="00A833CE" w:rsidRDefault="00214CCC" w:rsidP="006445BF">
      <w:pPr>
        <w:pStyle w:val="Akapitzlist"/>
        <w:numPr>
          <w:ilvl w:val="0"/>
          <w:numId w:val="6"/>
        </w:numPr>
        <w:rPr>
          <w:b/>
          <w:bCs/>
        </w:rPr>
      </w:pPr>
      <w:r w:rsidRPr="00A833CE">
        <w:rPr>
          <w:b/>
          <w:bCs/>
        </w:rPr>
        <w:t>Obszary chronionego krajobrazu</w:t>
      </w:r>
      <w:r w:rsidR="00644107" w:rsidRPr="00A833CE">
        <w:rPr>
          <w:b/>
          <w:bCs/>
        </w:rPr>
        <w:t xml:space="preserve">, </w:t>
      </w:r>
    </w:p>
    <w:p w14:paraId="4431F3FF" w14:textId="65D8192D" w:rsidR="00010E0B" w:rsidRPr="00A833CE" w:rsidRDefault="00010E0B" w:rsidP="006445BF">
      <w:pPr>
        <w:pStyle w:val="Akapitzlist"/>
        <w:numPr>
          <w:ilvl w:val="0"/>
          <w:numId w:val="11"/>
        </w:numPr>
      </w:pPr>
      <w:r w:rsidRPr="00A833CE">
        <w:t>Goplańsko Kujawski Obszar Chronionego Krajobrazu</w:t>
      </w:r>
    </w:p>
    <w:p w14:paraId="2274661C" w14:textId="4F7F457E" w:rsidR="00214CCC" w:rsidRPr="00A833CE" w:rsidRDefault="00214CCC" w:rsidP="006445BF">
      <w:pPr>
        <w:pStyle w:val="Akapitzlist"/>
        <w:numPr>
          <w:ilvl w:val="0"/>
          <w:numId w:val="6"/>
        </w:numPr>
        <w:rPr>
          <w:b/>
          <w:bCs/>
        </w:rPr>
      </w:pPr>
      <w:bookmarkStart w:id="51" w:name="_Hlk179295397"/>
      <w:r w:rsidRPr="00A833CE">
        <w:rPr>
          <w:b/>
          <w:bCs/>
        </w:rPr>
        <w:t>Korytarz ekologiczny</w:t>
      </w:r>
    </w:p>
    <w:bookmarkEnd w:id="51"/>
    <w:p w14:paraId="19040861" w14:textId="102B8E76" w:rsidR="00C74D1E" w:rsidRPr="00A833CE" w:rsidRDefault="00C74D1E" w:rsidP="006445BF">
      <w:pPr>
        <w:pStyle w:val="Akapitzlist"/>
        <w:numPr>
          <w:ilvl w:val="0"/>
          <w:numId w:val="12"/>
        </w:numPr>
      </w:pPr>
      <w:r w:rsidRPr="00A833CE">
        <w:t>Gopło</w:t>
      </w:r>
    </w:p>
    <w:p w14:paraId="27E8FD1C" w14:textId="101F0755" w:rsidR="00416D06" w:rsidRPr="00A833CE" w:rsidRDefault="00416D06" w:rsidP="00006287">
      <w:pPr>
        <w:jc w:val="center"/>
      </w:pPr>
      <w:r w:rsidRPr="00A833CE">
        <w:rPr>
          <w:noProof/>
          <w:lang w:eastAsia="pl-PL"/>
        </w:rPr>
        <w:drawing>
          <wp:inline distT="0" distB="0" distL="0" distR="0" wp14:anchorId="3D52A18B" wp14:editId="65B7C6E6">
            <wp:extent cx="3419475" cy="4397223"/>
            <wp:effectExtent l="0" t="0" r="0" b="3810"/>
            <wp:docPr id="10853686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68606" name=""/>
                    <pic:cNvPicPr/>
                  </pic:nvPicPr>
                  <pic:blipFill>
                    <a:blip r:embed="rId24"/>
                    <a:stretch>
                      <a:fillRect/>
                    </a:stretch>
                  </pic:blipFill>
                  <pic:spPr>
                    <a:xfrm>
                      <a:off x="0" y="0"/>
                      <a:ext cx="3462505" cy="4452557"/>
                    </a:xfrm>
                    <a:prstGeom prst="rect">
                      <a:avLst/>
                    </a:prstGeom>
                  </pic:spPr>
                </pic:pic>
              </a:graphicData>
            </a:graphic>
          </wp:inline>
        </w:drawing>
      </w:r>
    </w:p>
    <w:p w14:paraId="434EBD68" w14:textId="3427C580" w:rsidR="009143F6" w:rsidRPr="00A833CE" w:rsidRDefault="009143F6" w:rsidP="006B4A33">
      <w:pPr>
        <w:pStyle w:val="Legenda"/>
      </w:pPr>
      <w:bookmarkStart w:id="52" w:name="_Toc201060297"/>
      <w:r w:rsidRPr="00A833CE">
        <w:t xml:space="preserve">Rys.  </w:t>
      </w:r>
      <w:r w:rsidR="00A012BC">
        <w:fldChar w:fldCharType="begin"/>
      </w:r>
      <w:r w:rsidR="00A012BC">
        <w:instrText xml:space="preserve"> SEQ Rys._ \* ARABIC </w:instrText>
      </w:r>
      <w:r w:rsidR="00A012BC">
        <w:fldChar w:fldCharType="separate"/>
      </w:r>
      <w:r w:rsidR="00973678">
        <w:rPr>
          <w:noProof/>
        </w:rPr>
        <w:t>11</w:t>
      </w:r>
      <w:r w:rsidR="00A012BC">
        <w:fldChar w:fldCharType="end"/>
      </w:r>
      <w:r w:rsidRPr="00A833CE">
        <w:t xml:space="preserve"> Formy ochrony przyrody w granicach Gminy Skulsk</w:t>
      </w:r>
      <w:bookmarkEnd w:id="52"/>
    </w:p>
    <w:p w14:paraId="5D0C7E1B" w14:textId="77777777" w:rsidR="009143F6" w:rsidRPr="00A833CE" w:rsidRDefault="009143F6" w:rsidP="00006287">
      <w:pPr>
        <w:jc w:val="center"/>
      </w:pPr>
    </w:p>
    <w:p w14:paraId="72627450" w14:textId="0B9C66DB" w:rsidR="00AC0176" w:rsidRPr="00A833CE" w:rsidRDefault="009143F6" w:rsidP="00E54DDF">
      <w:pPr>
        <w:ind w:firstLine="708"/>
        <w:rPr>
          <w:b/>
          <w:bCs/>
          <w:u w:val="single"/>
        </w:rPr>
      </w:pPr>
      <w:r w:rsidRPr="00A833CE">
        <w:rPr>
          <w:b/>
          <w:bCs/>
          <w:noProof/>
          <w:lang w:eastAsia="pl-PL"/>
        </w:rPr>
        <w:lastRenderedPageBreak/>
        <mc:AlternateContent>
          <mc:Choice Requires="wps">
            <w:drawing>
              <wp:anchor distT="0" distB="0" distL="114300" distR="114300" simplePos="0" relativeHeight="251667456" behindDoc="0" locked="0" layoutInCell="1" allowOverlap="1" wp14:anchorId="18D9F043" wp14:editId="64799D25">
                <wp:simplePos x="0" y="0"/>
                <wp:positionH relativeFrom="column">
                  <wp:posOffset>-2844</wp:posOffset>
                </wp:positionH>
                <wp:positionV relativeFrom="paragraph">
                  <wp:posOffset>939</wp:posOffset>
                </wp:positionV>
                <wp:extent cx="381000" cy="161925"/>
                <wp:effectExtent l="76200" t="76200" r="0" b="85725"/>
                <wp:wrapNone/>
                <wp:docPr id="1122082849"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3ABC8A"/>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D64584"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Strzałka: pagon 2" o:spid="_x0000_s1026" type="#_x0000_t55" style="position:absolute;margin-left:-.2pt;margin-top:.05pt;width:30pt;height:1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" adj="17010" fillcolor="#3abc8a" stroked="f" strokeweight="1pt">
                <v:shadow on="t" type="perspective" color="black" opacity="26214f" offset="0,0" matrix="66847f,,,66847f"/>
              </v:shape>
            </w:pict>
          </mc:Fallback>
        </mc:AlternateContent>
      </w:r>
      <w:r w:rsidR="00AC0176" w:rsidRPr="00A833CE">
        <w:rPr>
          <w:b/>
          <w:bCs/>
          <w:u w:val="single"/>
        </w:rPr>
        <w:t>Obszary ochrony przyrody Natura 2000</w:t>
      </w:r>
    </w:p>
    <w:p w14:paraId="5D086735" w14:textId="567727B0" w:rsidR="00416D06" w:rsidRPr="00A833CE" w:rsidRDefault="00416D06" w:rsidP="00416D06">
      <w:pPr>
        <w:ind w:firstLine="360"/>
      </w:pPr>
      <w:r w:rsidRPr="00A833CE">
        <w:t xml:space="preserve">Na terenie Gminy znajdują się </w:t>
      </w:r>
      <w:r w:rsidR="00214CCC" w:rsidRPr="00A833CE">
        <w:t xml:space="preserve"> dwa </w:t>
      </w:r>
      <w:r w:rsidRPr="00A833CE">
        <w:t>obszary ochrony przyrody Natura 2000:</w:t>
      </w:r>
    </w:p>
    <w:p w14:paraId="266C3FB0" w14:textId="5B406C61" w:rsidR="00416D06" w:rsidRPr="00A833CE" w:rsidRDefault="00416D06" w:rsidP="00E54DDF">
      <w:pPr>
        <w:ind w:firstLine="708"/>
      </w:pPr>
      <w:r w:rsidRPr="00A833CE">
        <w:rPr>
          <w:b/>
          <w:bCs/>
        </w:rPr>
        <w:t>Jezioro Gopło</w:t>
      </w:r>
      <w:r w:rsidRPr="00A833CE">
        <w:t xml:space="preserve"> (kod obszaru PLH040007) – obszar ochrony siedlisk utworzony zgodnie z Dyrektywą Siedliskową, o powierzchni łącznej 13 659 ha</w:t>
      </w:r>
      <w:r w:rsidR="00034059" w:rsidRPr="00A833CE">
        <w:t xml:space="preserve"> (3 193,1 ha na terenie gminy Skulsk)</w:t>
      </w:r>
      <w:r w:rsidRPr="00A833CE">
        <w:t>. Obszar ten składa się z łąk i szuwarów, występują również bardzo cenne przyrodniczo lasy łęgowe oraz liczne zatorfienia i śródwydmowe oczka wodne. Występuje tu osiemnaście rodzajów siedlisk z załącznika I Dyrektywy Siedliskowej oraz siedem gatunków roślin wpisanych do Polskiej Czerwonej Księgi Roślin. Stwierdzono również występowanie rzadkich gatunków kręgowców, pięć z nich widnieje w załączniku II Dyrektywy Siedliskowej,</w:t>
      </w:r>
    </w:p>
    <w:p w14:paraId="21D3F7D7" w14:textId="46B43D31" w:rsidR="00416D06" w:rsidRPr="00A833CE" w:rsidRDefault="00416D06" w:rsidP="00416D06">
      <w:pPr>
        <w:ind w:firstLine="360"/>
      </w:pPr>
      <w:r w:rsidRPr="00A833CE">
        <w:tab/>
      </w:r>
      <w:r w:rsidRPr="00A833CE">
        <w:rPr>
          <w:b/>
          <w:bCs/>
        </w:rPr>
        <w:t>Ostoja Nadgoplańska</w:t>
      </w:r>
      <w:r w:rsidRPr="00A833CE">
        <w:t xml:space="preserve"> (kod obszaru PLB040004) – obszar specjalnej ochrony ptaków utworzony zgodnie z Dyrektywą Ptasią, o powierzchni łącznej 9815,8 ha</w:t>
      </w:r>
      <w:r w:rsidR="00034059" w:rsidRPr="00A833CE">
        <w:t>( 3 191,7 ha na terenie gminy Skulsk)</w:t>
      </w:r>
      <w:r w:rsidRPr="00A833CE">
        <w:t>. Teren obejmuje Jezioro Gopło, największe jezioro wielkopolski oraz jeziora Skulskie. Występujące na tych terenach podmokłe łąki i lasy łęgowe sprawiają, że jest to obszar na którym znajdują się ważne ostoje ptaków wodno – błotnych oraz miejsce wypoczynku dla ptaków przelotowych. Stwierdzono występowanie dwudziestu czterech gatunków ptaków z Załącznika I Dyrektywy Ptasiej m.in.: świergotek polny, sowa błotna, bąk, rybitwa czarna, bocian czarny, błotniak stawowy, derkacz, ortolan. Występują tu również zwierzęta będące pod ochroną – wydra, gacek brunatny, kumak nizinny, traszka grzebieniasta oraz rzadko występujące rośliny.</w:t>
      </w:r>
    </w:p>
    <w:p w14:paraId="630E08CB" w14:textId="3A4C31C7" w:rsidR="00AC0176" w:rsidRPr="00A833CE" w:rsidRDefault="00E54DDF" w:rsidP="00E54DDF">
      <w:pPr>
        <w:ind w:firstLine="708"/>
        <w:rPr>
          <w:b/>
          <w:bCs/>
          <w:u w:val="single"/>
        </w:rPr>
      </w:pPr>
      <w:r w:rsidRPr="00A833CE">
        <w:rPr>
          <w:b/>
          <w:bCs/>
          <w:noProof/>
          <w:lang w:eastAsia="pl-PL"/>
        </w:rPr>
        <mc:AlternateContent>
          <mc:Choice Requires="wps">
            <w:drawing>
              <wp:anchor distT="0" distB="0" distL="114300" distR="114300" simplePos="0" relativeHeight="251669504" behindDoc="0" locked="0" layoutInCell="1" allowOverlap="1" wp14:anchorId="05784488" wp14:editId="32B6BE24">
                <wp:simplePos x="0" y="0"/>
                <wp:positionH relativeFrom="column">
                  <wp:posOffset>-47625</wp:posOffset>
                </wp:positionH>
                <wp:positionV relativeFrom="paragraph">
                  <wp:posOffset>-3766</wp:posOffset>
                </wp:positionV>
                <wp:extent cx="381000" cy="161925"/>
                <wp:effectExtent l="76200" t="76200" r="0" b="85725"/>
                <wp:wrapNone/>
                <wp:docPr id="1176554542"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3ABC8A"/>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7B352" id="Strzałka: pagon 2" o:spid="_x0000_s1026" type="#_x0000_t55" style="position:absolute;margin-left:-3.75pt;margin-top:-.3pt;width:30pt;height:1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" adj="17010" fillcolor="#3abc8a" stroked="f" strokeweight="1pt">
                <v:shadow on="t" type="perspective" color="black" opacity="26214f" offset="0,0" matrix="66847f,,,66847f"/>
              </v:shape>
            </w:pict>
          </mc:Fallback>
        </mc:AlternateContent>
      </w:r>
      <w:r w:rsidR="00AC0176" w:rsidRPr="00A833CE">
        <w:rPr>
          <w:b/>
          <w:bCs/>
          <w:u w:val="single"/>
        </w:rPr>
        <w:t>Parki krajobrazowe</w:t>
      </w:r>
    </w:p>
    <w:p w14:paraId="5BB27707" w14:textId="77777777" w:rsidR="0099701E" w:rsidRPr="00A833CE" w:rsidRDefault="00867D8F" w:rsidP="0099701E">
      <w:r w:rsidRPr="00A833CE">
        <w:rPr>
          <w:b/>
          <w:bCs/>
        </w:rPr>
        <w:t>Nadgoplański Park Tysiąclecia</w:t>
      </w:r>
      <w:r w:rsidRPr="00A833CE">
        <w:t xml:space="preserve"> jest najmłodszym parkiem krajobrazowym województwa wielkopolskiego i został utworzony w 2009 r.</w:t>
      </w:r>
      <w:r w:rsidR="0099701E" w:rsidRPr="00A833CE">
        <w:t xml:space="preserve"> </w:t>
      </w:r>
      <w:r w:rsidR="00BC4A79" w:rsidRPr="00A833CE">
        <w:t>( rozporządzenie Nr 2/09 Wojewody Wielkopolskiego z dnia 8 maja 2009 r. w sprawie utworzenia parku krajobrazowego „Nadgoplański Park Tysiąclecia” w województwie wielkopolskim (Dz. Urz. Woj. Wlkp. z 2009 r. Nr 112 poz. 1798))</w:t>
      </w:r>
      <w:r w:rsidRPr="00A833CE">
        <w:t xml:space="preserve">, po zlikwidowaniu na tym terenie rezerwatu o identycznej nazwie. W Wielkopolsce </w:t>
      </w:r>
      <w:r w:rsidR="0099701E" w:rsidRPr="00A833CE">
        <w:t xml:space="preserve">Nadgoplański Park Tysiąclecia </w:t>
      </w:r>
      <w:r w:rsidRPr="00A833CE">
        <w:t xml:space="preserve">zajmuje powierzchnię 3074,59 ha i administracyjnie przynależy do jednej gminy - Skulsk. </w:t>
      </w:r>
    </w:p>
    <w:p w14:paraId="40BD4F5A" w14:textId="251567DE" w:rsidR="0099701E" w:rsidRPr="00A833CE" w:rsidRDefault="00416D06" w:rsidP="0099701E">
      <w:r w:rsidRPr="00A833CE">
        <w:t>Głównym celem jego powstania</w:t>
      </w:r>
      <w:r w:rsidR="0099701E" w:rsidRPr="00A833CE">
        <w:t xml:space="preserve"> Nadgoplańskiego Parku Tysiąclecia</w:t>
      </w:r>
      <w:r w:rsidRPr="00A833CE">
        <w:t xml:space="preserve"> </w:t>
      </w:r>
      <w:r w:rsidR="00BC4A79" w:rsidRPr="00A833CE">
        <w:t>jest:</w:t>
      </w:r>
    </w:p>
    <w:p w14:paraId="19B00EE3" w14:textId="4AA27D6C" w:rsidR="0099701E" w:rsidRPr="00A833CE" w:rsidRDefault="00E975EE" w:rsidP="006445BF">
      <w:pPr>
        <w:pStyle w:val="Akapitzlist"/>
        <w:numPr>
          <w:ilvl w:val="0"/>
          <w:numId w:val="26"/>
        </w:numPr>
      </w:pPr>
      <w:r w:rsidRPr="00A833CE">
        <w:t>zachowanie i popularyzacja walorów przyrodniczych i krajobrazowych w warunkach zrównoważonego rozwoju;</w:t>
      </w:r>
    </w:p>
    <w:p w14:paraId="7C4409F0" w14:textId="05F41445" w:rsidR="00E975EE" w:rsidRPr="00A833CE" w:rsidRDefault="00E975EE" w:rsidP="006445BF">
      <w:pPr>
        <w:pStyle w:val="Akapitzlist"/>
        <w:numPr>
          <w:ilvl w:val="0"/>
          <w:numId w:val="26"/>
        </w:numPr>
      </w:pPr>
      <w:r w:rsidRPr="00A833CE">
        <w:t>zachowanie miejsc lęgowych ptaków, szczególnie populacji ptaków wodnych i błotnych;</w:t>
      </w:r>
    </w:p>
    <w:p w14:paraId="593E3A5E" w14:textId="6B942A73" w:rsidR="00E975EE" w:rsidRPr="00A833CE" w:rsidRDefault="00E975EE" w:rsidP="006445BF">
      <w:pPr>
        <w:pStyle w:val="Akapitzlist"/>
        <w:numPr>
          <w:ilvl w:val="0"/>
          <w:numId w:val="26"/>
        </w:numPr>
        <w:spacing w:after="0"/>
      </w:pPr>
      <w:r w:rsidRPr="00A833CE">
        <w:t>zachowanie siedlisk wykorzystywanych przez ptaki przelotne oraz zimujące;</w:t>
      </w:r>
    </w:p>
    <w:p w14:paraId="4351FD7E" w14:textId="63FF7899" w:rsidR="00E975EE" w:rsidRPr="00A833CE" w:rsidRDefault="00E975EE" w:rsidP="006445BF">
      <w:pPr>
        <w:pStyle w:val="Akapitzlist"/>
        <w:numPr>
          <w:ilvl w:val="0"/>
          <w:numId w:val="26"/>
        </w:numPr>
        <w:spacing w:after="0"/>
      </w:pPr>
      <w:r w:rsidRPr="00A833CE">
        <w:t>zachowanie torfowisk i innych środowisk wilgotnych oraz bagiennych;</w:t>
      </w:r>
    </w:p>
    <w:p w14:paraId="3B76A058" w14:textId="3BA79D47" w:rsidR="00E975EE" w:rsidRPr="00A833CE" w:rsidRDefault="00E975EE" w:rsidP="006445BF">
      <w:pPr>
        <w:pStyle w:val="Akapitzlist"/>
        <w:numPr>
          <w:ilvl w:val="0"/>
          <w:numId w:val="26"/>
        </w:numPr>
        <w:spacing w:after="0"/>
      </w:pPr>
      <w:r w:rsidRPr="00A833CE">
        <w:t>zachowanie naturalnie ukształtowanego krajobrazu polodowcowego.</w:t>
      </w:r>
    </w:p>
    <w:p w14:paraId="3D19FD59" w14:textId="77777777" w:rsidR="0099701E" w:rsidRPr="00A833CE" w:rsidRDefault="0099701E" w:rsidP="0099701E">
      <w:pPr>
        <w:pStyle w:val="Akapitzlist"/>
        <w:spacing w:after="0"/>
        <w:ind w:left="1429" w:firstLine="0"/>
      </w:pPr>
    </w:p>
    <w:p w14:paraId="5C49FDED" w14:textId="7E96CD15" w:rsidR="006007D6" w:rsidRPr="00A833CE" w:rsidRDefault="006007D6" w:rsidP="0099701E">
      <w:r w:rsidRPr="00A833CE">
        <w:t>Zachodnia część parku usytuowana jest w obrębie Pojezierza Gnieźnieńskiego</w:t>
      </w:r>
      <w:r w:rsidR="00583263" w:rsidRPr="00A833CE">
        <w:t>,</w:t>
      </w:r>
      <w:r w:rsidRPr="00A833CE">
        <w:t xml:space="preserve"> obejmuj</w:t>
      </w:r>
      <w:r w:rsidR="00583263" w:rsidRPr="00A833CE">
        <w:t>e</w:t>
      </w:r>
      <w:r w:rsidRPr="00A833CE">
        <w:t xml:space="preserve"> ciąg jezior: Skulskie, Skulska Wieś i Czartowo</w:t>
      </w:r>
      <w:r w:rsidR="00583263" w:rsidRPr="00A833CE">
        <w:t xml:space="preserve"> </w:t>
      </w:r>
      <w:r w:rsidRPr="00A833CE">
        <w:t>oraz fragment kanału Warta – Gopło. Krajobraz opisywanego obszaru ma charakter młodoglacjalny, a jego najistotniejszy element stanowią obszary wodne i podmokłe. W granicach parku znajduje się południowy fragment Gopła, obejmujący 8% powierzchni jeziora.</w:t>
      </w:r>
    </w:p>
    <w:p w14:paraId="53725B23" w14:textId="43E28DD1" w:rsidR="0025748B" w:rsidRPr="00A833CE" w:rsidRDefault="0025748B" w:rsidP="0025748B">
      <w:pPr>
        <w:ind w:firstLine="708"/>
      </w:pPr>
      <w:r w:rsidRPr="00A833CE">
        <w:t xml:space="preserve">Zróżnicowany charakter krajobrazu Nadgoplańskiego Parku Tysiąclecia wpływa na wysoki poziom bioróżnorodności tego terenu. </w:t>
      </w:r>
      <w:bookmarkStart w:id="53" w:name="_Hlk177300513"/>
      <w:r w:rsidRPr="00A833CE">
        <w:t xml:space="preserve">Wśród zbiorowisk roślinnych związanych z wodami jezior wymienić można zespoły ramienicy omszonej, wywłócznika kłosowego i okółkowego oraz zespół lilii </w:t>
      </w:r>
      <w:r w:rsidRPr="00A833CE">
        <w:lastRenderedPageBreak/>
        <w:t xml:space="preserve">wodnych z udziałem grzybieni białych i grążela żółtego. Ponadto występują tu: rdest ziemnowodny, różne gatunki rzęs, spirodela wielokorzeniowa oraz chroniony pływacz zwyczajny. Rozległe pasy szuwarów okalające jeziora parku tworzy między innymi rzadka kłoć wiechowata, a także pałka wąskolistna i szerokolistna, tatarak, manna mielec i jeżogłówka gałęzista. </w:t>
      </w:r>
    </w:p>
    <w:p w14:paraId="651F2800" w14:textId="77777777" w:rsidR="0025748B" w:rsidRPr="00A833CE" w:rsidRDefault="0025748B" w:rsidP="0025748B">
      <w:pPr>
        <w:ind w:firstLine="708"/>
      </w:pPr>
      <w:r w:rsidRPr="00A833CE">
        <w:t xml:space="preserve">Przy północno-wschodnim brzegu jeziora Skulska Wieś oraz pomiędzy jeziorami Czartowo oraz Skulskim w dobrym stanie zachowały się torfowiska niskie, gdzie stwierdzono występowanie sierpika barwierskiego oraz chronionego kruszczyka błotnego. </w:t>
      </w:r>
    </w:p>
    <w:p w14:paraId="774E837B" w14:textId="77777777" w:rsidR="0025748B" w:rsidRPr="00A833CE" w:rsidRDefault="0025748B" w:rsidP="0025748B">
      <w:pPr>
        <w:ind w:firstLine="708"/>
      </w:pPr>
      <w:r w:rsidRPr="00A833CE">
        <w:t xml:space="preserve">Nad Gopłem występują cenne i bogate gatunkowo łąki trzęślicowe, łąki sitowo-trzęślicowe, łąki selernicowe, łąki wyczyńcowe oraz łąki rajgrasowe. W obrębie łąk odnotowano stanowiska staroduba łąkowego, storczyków: krwistego i szerokolistnego oraz goździka piaskowego i pysznego. Na pastwiskach i łąkach parku spotyka się stanowiska roślin słonolubnych, w tym rzadkiej świbki morskiej i chronionego mlecznika nadmorskiego. Piaszczyste miejsca porośnięte są zbiorowiskami psammofilnymi – należą do nich chronione murawy szczotlichowe tworzone przez sinozieloną trawę szczotlichę siwą, zespół goździka kropkowanego i zawciągu pospolitego. W ciepłych miejscach występują również kocanki piaskowe, groszek czerniejący oraz pierwiosnka lekarska. </w:t>
      </w:r>
    </w:p>
    <w:p w14:paraId="1A16ECB6" w14:textId="65675733" w:rsidR="0025748B" w:rsidRPr="00A833CE" w:rsidRDefault="0025748B" w:rsidP="0025748B">
      <w:pPr>
        <w:ind w:firstLine="708"/>
      </w:pPr>
      <w:r w:rsidRPr="00A833CE">
        <w:t xml:space="preserve">Lasy w parku nie zajmują dużej powierzchni. Nadbrzeżne pasy leśne rozciągające się wokół Gopła tworzone są przez cenne olsy, łęgi wiązowo-jesionowe oraz łęg jarzmiankowy. </w:t>
      </w:r>
    </w:p>
    <w:p w14:paraId="7C83D2A9" w14:textId="08E2449F" w:rsidR="0025748B" w:rsidRPr="00A833CE" w:rsidRDefault="0025748B" w:rsidP="0025748B">
      <w:pPr>
        <w:ind w:firstLine="708"/>
      </w:pPr>
      <w:r w:rsidRPr="00A833CE">
        <w:t xml:space="preserve">Świat ichtiofauny parku reprezentowany jest przez 25 gatunków ryb, a wśród nich: ciernika, sandacza, suma, jazgarza, szczupaka, leszcza i węgorza. Stwierdzono tu występowanie chronionych gatunków płazów, m.in. traszki zwyczajnej, kumaka nizinnego i grzebiuszki ziemnej, oraz gadów: padalca, jaszczurkę zwinkę i zaskrońca. </w:t>
      </w:r>
    </w:p>
    <w:p w14:paraId="6835A7B6" w14:textId="77777777" w:rsidR="0025748B" w:rsidRPr="00A833CE" w:rsidRDefault="0025748B" w:rsidP="0025748B">
      <w:pPr>
        <w:ind w:firstLine="708"/>
      </w:pPr>
      <w:r w:rsidRPr="00A833CE">
        <w:t xml:space="preserve">Najlepiej zbadaną grupą zwierząt są ptaki, wśród których najcenniejsze są gatunki wodno-błotne. Obok tych pospolitych, jak łyska, perkoz dwuczuby czy krzyżówka, obszary podmokłe parku zasiedlają gatunki rzadsze, między innymi bąk, bączek, błotniak stawowy, kropiatka, wąsatka, wodnik i żuraw. Jezioro Gopło jest bardzo ważną ostoją dla gęgawy, która na całym akwenie gniazduje w liczbie kilkuset par, stanowi ono też miejsce żerowania bielika. </w:t>
      </w:r>
    </w:p>
    <w:p w14:paraId="7FF6E59E" w14:textId="77777777" w:rsidR="0025748B" w:rsidRPr="00A833CE" w:rsidRDefault="0025748B" w:rsidP="0025748B">
      <w:pPr>
        <w:ind w:firstLine="708"/>
      </w:pPr>
      <w:r w:rsidRPr="00A833CE">
        <w:t xml:space="preserve">Opisywane tereny słyną również z masowych koncentracji ptaków w okresach przelotów, kiedy na wodach Gopła spotyka się między innymi wielotysięczne stada gęsi zbożowych i białoczelnych. </w:t>
      </w:r>
    </w:p>
    <w:p w14:paraId="6D6FD6F1" w14:textId="45FBFB2B" w:rsidR="0025748B" w:rsidRPr="00A833CE" w:rsidRDefault="0025748B" w:rsidP="0025748B">
      <w:pPr>
        <w:ind w:firstLine="708"/>
      </w:pPr>
      <w:r w:rsidRPr="00A833CE">
        <w:t>Spośród chronionych gatunków ssaków w parku występuje jeż wschodni, wydra, łasica, gacek wielkouch, traszka zwyczajna, kret i bóbr.</w:t>
      </w:r>
    </w:p>
    <w:bookmarkEnd w:id="53"/>
    <w:p w14:paraId="6F56B7D1" w14:textId="6EDF7A62" w:rsidR="00AC0176" w:rsidRPr="00A833CE" w:rsidRDefault="00E54DDF" w:rsidP="00E54DDF">
      <w:pPr>
        <w:ind w:firstLine="708"/>
        <w:rPr>
          <w:b/>
          <w:bCs/>
          <w:u w:val="single"/>
        </w:rPr>
      </w:pPr>
      <w:r w:rsidRPr="00A833CE">
        <w:rPr>
          <w:b/>
          <w:bCs/>
          <w:noProof/>
          <w:u w:val="single"/>
          <w:lang w:eastAsia="pl-PL"/>
        </w:rPr>
        <mc:AlternateContent>
          <mc:Choice Requires="wps">
            <w:drawing>
              <wp:anchor distT="0" distB="0" distL="114300" distR="114300" simplePos="0" relativeHeight="251671552" behindDoc="0" locked="0" layoutInCell="1" allowOverlap="1" wp14:anchorId="76AA9CB1" wp14:editId="2241AE81">
                <wp:simplePos x="0" y="0"/>
                <wp:positionH relativeFrom="column">
                  <wp:posOffset>0</wp:posOffset>
                </wp:positionH>
                <wp:positionV relativeFrom="paragraph">
                  <wp:posOffset>0</wp:posOffset>
                </wp:positionV>
                <wp:extent cx="381000" cy="161925"/>
                <wp:effectExtent l="76200" t="76200" r="0" b="85725"/>
                <wp:wrapNone/>
                <wp:docPr id="1088082430"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3ABC8A"/>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025DD" id="Strzałka: pagon 2" o:spid="_x0000_s1026" type="#_x0000_t55" style="position:absolute;margin-left:0;margin-top:0;width:30pt;height:1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" adj="17010" fillcolor="#3abc8a" stroked="f" strokeweight="1pt">
                <v:shadow on="t" type="perspective" color="black" opacity="26214f" offset="0,0" matrix="66847f,,,66847f"/>
              </v:shape>
            </w:pict>
          </mc:Fallback>
        </mc:AlternateContent>
      </w:r>
      <w:r w:rsidR="00AC0176" w:rsidRPr="00A833CE">
        <w:rPr>
          <w:b/>
          <w:bCs/>
          <w:u w:val="single"/>
        </w:rPr>
        <w:t>Obszary chronionego krajobrazu</w:t>
      </w:r>
    </w:p>
    <w:p w14:paraId="1F6BC660" w14:textId="29D73DE4" w:rsidR="00867D8F" w:rsidRPr="00A833CE" w:rsidRDefault="00867D8F" w:rsidP="0025748B">
      <w:pPr>
        <w:ind w:firstLine="708"/>
      </w:pPr>
      <w:r w:rsidRPr="00A833CE">
        <w:t xml:space="preserve">Kolejną formą ochrony przyrody na terenie Gminy jest </w:t>
      </w:r>
      <w:r w:rsidRPr="00A833CE">
        <w:rPr>
          <w:b/>
          <w:bCs/>
        </w:rPr>
        <w:t>Goplańsko-Kujawski Obszar Chronionego Krajobrazu</w:t>
      </w:r>
      <w:r w:rsidRPr="00A833CE">
        <w:t xml:space="preserve"> </w:t>
      </w:r>
      <w:r w:rsidR="007114E3" w:rsidRPr="00A833CE">
        <w:t xml:space="preserve">OCHK.137 </w:t>
      </w:r>
      <w:r w:rsidRPr="00A833CE">
        <w:t>o powierzchni łącznej 6</w:t>
      </w:r>
      <w:r w:rsidR="00010E0B" w:rsidRPr="00A833CE">
        <w:t>6</w:t>
      </w:r>
      <w:r w:rsidRPr="00A833CE">
        <w:t xml:space="preserve"> </w:t>
      </w:r>
      <w:r w:rsidR="00010E0B" w:rsidRPr="00A833CE">
        <w:t>0</w:t>
      </w:r>
      <w:r w:rsidRPr="00A833CE">
        <w:t xml:space="preserve">00 ha. Krajobraz tworzy mozaika lasów mieszanych, pól uprawnych oraz jezior wokół których rozwija się roślinność szuwarowa i błotna. Część obszaru chronionego pokrywa się z terenami Parku Krajobrazowego Nadgoplański Park Tysiąclecia i z obszarami Natura 2000. </w:t>
      </w:r>
    </w:p>
    <w:p w14:paraId="4EAFDC87" w14:textId="77777777" w:rsidR="00053F5C" w:rsidRPr="00A833CE" w:rsidRDefault="00053F5C" w:rsidP="00053F5C">
      <w:pPr>
        <w:ind w:firstLine="708"/>
        <w:rPr>
          <w:b/>
          <w:bCs/>
          <w:u w:val="single"/>
        </w:rPr>
      </w:pPr>
      <w:r w:rsidRPr="00A833CE">
        <w:rPr>
          <w:b/>
          <w:bCs/>
          <w:noProof/>
          <w:u w:val="single"/>
          <w:lang w:eastAsia="pl-PL"/>
        </w:rPr>
        <mc:AlternateContent>
          <mc:Choice Requires="wps">
            <w:drawing>
              <wp:anchor distT="0" distB="0" distL="114300" distR="114300" simplePos="0" relativeHeight="251681792" behindDoc="0" locked="0" layoutInCell="1" allowOverlap="1" wp14:anchorId="4BABF9EA" wp14:editId="4CD05125">
                <wp:simplePos x="0" y="0"/>
                <wp:positionH relativeFrom="column">
                  <wp:posOffset>0</wp:posOffset>
                </wp:positionH>
                <wp:positionV relativeFrom="paragraph">
                  <wp:posOffset>9525</wp:posOffset>
                </wp:positionV>
                <wp:extent cx="381000" cy="161925"/>
                <wp:effectExtent l="76200" t="76200" r="0" b="85725"/>
                <wp:wrapNone/>
                <wp:docPr id="491037795"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3ABC8A"/>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D72E" id="Strzałka: pagon 2" o:spid="_x0000_s1026" type="#_x0000_t55" style="position:absolute;margin-left:0;margin-top:.75pt;width:30pt;height:12.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" adj="17010" fillcolor="#3abc8a" stroked="f" strokeweight="1pt">
                <v:shadow on="t" type="perspective" color="black" opacity="26214f" offset="0,0" matrix="66847f,,,66847f"/>
              </v:shape>
            </w:pict>
          </mc:Fallback>
        </mc:AlternateContent>
      </w:r>
      <w:r w:rsidRPr="00A833CE">
        <w:rPr>
          <w:b/>
          <w:bCs/>
          <w:u w:val="single"/>
        </w:rPr>
        <w:t>Korytarz ekologiczny</w:t>
      </w:r>
    </w:p>
    <w:p w14:paraId="50C6AD28" w14:textId="1C7F0FE2" w:rsidR="00053F5C" w:rsidRPr="00A833CE" w:rsidRDefault="00CB1D38" w:rsidP="00053F5C">
      <w:r w:rsidRPr="00A833CE">
        <w:t xml:space="preserve">Korytarz ekologiczny </w:t>
      </w:r>
      <w:r w:rsidR="00053F5C" w:rsidRPr="00A833CE">
        <w:rPr>
          <w:b/>
          <w:bCs/>
        </w:rPr>
        <w:t>Gopło</w:t>
      </w:r>
      <w:r w:rsidR="00053F5C" w:rsidRPr="00A833CE">
        <w:t xml:space="preserve"> stanowi korytarz ekologiczny dla ptaków w czasie ich wiosennych i jesiennych wędrówek.</w:t>
      </w:r>
    </w:p>
    <w:p w14:paraId="25E1B85E" w14:textId="3E4C6651" w:rsidR="00053F5C" w:rsidRPr="00A833CE" w:rsidRDefault="00053F5C" w:rsidP="00053F5C">
      <w:pPr>
        <w:ind w:firstLine="708"/>
        <w:rPr>
          <w:b/>
          <w:bCs/>
          <w:u w:val="single"/>
        </w:rPr>
      </w:pPr>
      <w:r w:rsidRPr="00A833CE">
        <w:rPr>
          <w:b/>
          <w:bCs/>
          <w:noProof/>
          <w:u w:val="single"/>
          <w:lang w:eastAsia="pl-PL"/>
        </w:rPr>
        <w:lastRenderedPageBreak/>
        <mc:AlternateContent>
          <mc:Choice Requires="wps">
            <w:drawing>
              <wp:anchor distT="0" distB="0" distL="114300" distR="114300" simplePos="0" relativeHeight="251679744" behindDoc="0" locked="0" layoutInCell="1" allowOverlap="1" wp14:anchorId="12E9357F" wp14:editId="6EC5E0D0">
                <wp:simplePos x="0" y="0"/>
                <wp:positionH relativeFrom="column">
                  <wp:posOffset>0</wp:posOffset>
                </wp:positionH>
                <wp:positionV relativeFrom="paragraph">
                  <wp:posOffset>9525</wp:posOffset>
                </wp:positionV>
                <wp:extent cx="381000" cy="161925"/>
                <wp:effectExtent l="76200" t="76200" r="0" b="85725"/>
                <wp:wrapNone/>
                <wp:docPr id="1554681973"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3ABC8A"/>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D6640" id="Strzałka: pagon 2" o:spid="_x0000_s1026" type="#_x0000_t55" style="position:absolute;margin-left:0;margin-top:.75pt;width:30pt;height:1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" adj="17010" fillcolor="#3abc8a" stroked="f" strokeweight="1pt">
                <v:shadow on="t" type="perspective" color="black" opacity="26214f" offset="0,0" matrix="66847f,,,66847f"/>
              </v:shape>
            </w:pict>
          </mc:Fallback>
        </mc:AlternateContent>
      </w:r>
      <w:r w:rsidRPr="00A833CE">
        <w:rPr>
          <w:b/>
          <w:bCs/>
          <w:u w:val="single"/>
        </w:rPr>
        <w:t xml:space="preserve">Pomniki przyrody </w:t>
      </w:r>
      <w:r w:rsidRPr="00A833CE">
        <w:rPr>
          <w:b/>
          <w:bCs/>
          <w:noProof/>
          <w:u w:val="single"/>
          <w:lang w:eastAsia="pl-PL"/>
        </w:rPr>
        <mc:AlternateContent>
          <mc:Choice Requires="wps">
            <w:drawing>
              <wp:anchor distT="0" distB="0" distL="114300" distR="114300" simplePos="0" relativeHeight="251677696" behindDoc="0" locked="0" layoutInCell="1" allowOverlap="1" wp14:anchorId="7466738E" wp14:editId="216ACADC">
                <wp:simplePos x="0" y="0"/>
                <wp:positionH relativeFrom="column">
                  <wp:posOffset>0</wp:posOffset>
                </wp:positionH>
                <wp:positionV relativeFrom="paragraph">
                  <wp:posOffset>19050</wp:posOffset>
                </wp:positionV>
                <wp:extent cx="381000" cy="161925"/>
                <wp:effectExtent l="76200" t="76200" r="0" b="85725"/>
                <wp:wrapNone/>
                <wp:docPr id="868855211"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0070C0"/>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80010" id="Strzałka: pagon 2" o:spid="_x0000_s1026" type="#_x0000_t55" style="position:absolute;margin-left:0;margin-top:1.5pt;width:30pt;height:1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" adj="17010" fillcolor="#0070c0" stroked="f" strokeweight="1pt">
                <v:shadow on="t" type="perspective" color="black" opacity="26214f" offset="0,0" matrix="66847f,,,66847f"/>
              </v:shape>
            </w:pict>
          </mc:Fallback>
        </mc:AlternateContent>
      </w:r>
    </w:p>
    <w:p w14:paraId="13A3C15E" w14:textId="327F326C" w:rsidR="00AC0176" w:rsidRPr="00A833CE" w:rsidRDefault="00E54DDF" w:rsidP="00416D06">
      <w:pPr>
        <w:ind w:firstLine="360"/>
      </w:pPr>
      <w:r w:rsidRPr="00A833CE">
        <w:rPr>
          <w:b/>
          <w:bCs/>
          <w:noProof/>
          <w:lang w:eastAsia="pl-PL"/>
        </w:rPr>
        <mc:AlternateContent>
          <mc:Choice Requires="wps">
            <w:drawing>
              <wp:anchor distT="0" distB="0" distL="114300" distR="114300" simplePos="0" relativeHeight="251675648" behindDoc="0" locked="0" layoutInCell="1" allowOverlap="1" wp14:anchorId="32A9DCA9" wp14:editId="384E8CBD">
                <wp:simplePos x="0" y="0"/>
                <wp:positionH relativeFrom="column">
                  <wp:posOffset>0</wp:posOffset>
                </wp:positionH>
                <wp:positionV relativeFrom="paragraph">
                  <wp:posOffset>297815</wp:posOffset>
                </wp:positionV>
                <wp:extent cx="381000" cy="161925"/>
                <wp:effectExtent l="76200" t="76200" r="0" b="85725"/>
                <wp:wrapNone/>
                <wp:docPr id="825292165"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3ABC8A"/>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A0373" id="Strzałka: pagon 2" o:spid="_x0000_s1026" type="#_x0000_t55" style="position:absolute;margin-left:0;margin-top:23.45pt;width:30pt;height:12.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" adj="17010" fillcolor="#3abc8a" stroked="f" strokeweight="1pt">
                <v:shadow on="t" type="perspective" color="black" opacity="26214f" offset="0,0" matrix="66847f,,,66847f"/>
              </v:shape>
            </w:pict>
          </mc:Fallback>
        </mc:AlternateContent>
      </w:r>
      <w:r w:rsidR="00416D06" w:rsidRPr="00A833CE">
        <w:t xml:space="preserve">Na terenie Gminy Skulsk nie istnieją pomniki przyrody. </w:t>
      </w:r>
    </w:p>
    <w:p w14:paraId="41BB9516" w14:textId="224E577E" w:rsidR="00AC0176" w:rsidRPr="00A833CE" w:rsidRDefault="00AC0176" w:rsidP="00053F5C">
      <w:pPr>
        <w:ind w:firstLine="708"/>
        <w:rPr>
          <w:b/>
          <w:bCs/>
          <w:u w:val="single"/>
        </w:rPr>
      </w:pPr>
      <w:r w:rsidRPr="00A833CE">
        <w:rPr>
          <w:b/>
          <w:bCs/>
          <w:u w:val="single"/>
        </w:rPr>
        <w:t xml:space="preserve">Użytki ekologiczne </w:t>
      </w:r>
    </w:p>
    <w:p w14:paraId="7C7D2405" w14:textId="23411A89" w:rsidR="00416D06" w:rsidRPr="00A833CE" w:rsidRDefault="00416D06" w:rsidP="00B41C65">
      <w:pPr>
        <w:ind w:firstLine="708"/>
      </w:pPr>
      <w:r w:rsidRPr="00A833CE">
        <w:t>Na terenie Gminy brak ustanowionych użytków ekologicznych, ale istnieją zaproponowane obszary do ich ustanowienia. Są to następujące obszary: potorfia koło Łuszczewa, potorfia koło Galiszewa, torfowiska i łąki koło Galiszewa, uroczysko Mielnica Duża, uroczysko Przewóz, uroczysko Mniszki, potorfia w Lisewie, brzeg jeziora Czartowo, ciąg ekologiczny w dolinie Kanału Ślesińskiego.</w:t>
      </w:r>
    </w:p>
    <w:p w14:paraId="1E516FF3" w14:textId="77777777" w:rsidR="00E50324" w:rsidRPr="00A833CE" w:rsidRDefault="00E50324" w:rsidP="00E50324">
      <w:pPr>
        <w:pStyle w:val="Nagwek2"/>
        <w:numPr>
          <w:ilvl w:val="1"/>
          <w:numId w:val="1"/>
        </w:numPr>
      </w:pPr>
      <w:bookmarkStart w:id="54" w:name="_Toc201060186"/>
      <w:r w:rsidRPr="00A833CE">
        <w:t>WALORY TURYSTYCZNE</w:t>
      </w:r>
      <w:bookmarkEnd w:id="54"/>
    </w:p>
    <w:p w14:paraId="35406D3C" w14:textId="77777777" w:rsidR="00E50324" w:rsidRPr="00A833CE" w:rsidRDefault="00E50324" w:rsidP="00E50324">
      <w:pPr>
        <w:ind w:firstLine="708"/>
      </w:pPr>
      <w:r w:rsidRPr="00A833CE">
        <w:t>Środowisko przyrodnicze jest podstawowym uwarunkowaniem również dla rozwoju funkcji turystycznej na obszarach wiejskich. Gmina Skulsk z uwagi na atrakcyjne położenie względem zasobów naturalnych oferuje szeroki wachlarz możliwości aktywnego wypoczynku na łonie natury. Przez obszar gminy Skulsk, szczególnie w granicach Nadgoplańskiego Parku Tysiąclecia przebiega wiele szlaków turystycznych.</w:t>
      </w:r>
    </w:p>
    <w:p w14:paraId="03AB53DE" w14:textId="77777777" w:rsidR="00E50324" w:rsidRPr="00A833CE" w:rsidRDefault="00E50324" w:rsidP="00E50324">
      <w:pPr>
        <w:ind w:firstLine="708"/>
        <w:rPr>
          <w:b/>
          <w:bCs/>
        </w:rPr>
      </w:pPr>
      <w:r w:rsidRPr="00A833CE">
        <w:rPr>
          <w:b/>
          <w:bCs/>
          <w:noProof/>
          <w:lang w:eastAsia="pl-PL"/>
        </w:rPr>
        <mc:AlternateContent>
          <mc:Choice Requires="wps">
            <w:drawing>
              <wp:anchor distT="0" distB="0" distL="114300" distR="114300" simplePos="0" relativeHeight="251683840" behindDoc="0" locked="0" layoutInCell="1" allowOverlap="1" wp14:anchorId="3CF4B545" wp14:editId="12DADF07">
                <wp:simplePos x="0" y="0"/>
                <wp:positionH relativeFrom="column">
                  <wp:posOffset>0</wp:posOffset>
                </wp:positionH>
                <wp:positionV relativeFrom="paragraph">
                  <wp:posOffset>-635</wp:posOffset>
                </wp:positionV>
                <wp:extent cx="381000" cy="161925"/>
                <wp:effectExtent l="76200" t="76200" r="0" b="85725"/>
                <wp:wrapNone/>
                <wp:docPr id="505980155"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chemeClr val="accent2">
                            <a:lumMod val="40000"/>
                            <a:lumOff val="60000"/>
                          </a:schemeClr>
                        </a:solidFill>
                        <a:ln w="12700" cap="flat" cmpd="sng" algn="ctr">
                          <a:noFill/>
                          <a:prstDash val="solid"/>
                          <a:miter lim="800000"/>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33979" id="Strzałka: pagon 2" o:spid="_x0000_s1026" type="#_x0000_t55" style="position:absolute;margin-left:0;margin-top:-.05pt;width:30pt;height:12.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" adj="17010" fillcolor="#f7caac [1301]" stroked="f" strokeweight="1pt">
                <v:shadow on="t" type="perspective" color="black" opacity="26214f" offset="0,0" matrix="66847f,,,66847f"/>
              </v:shape>
            </w:pict>
          </mc:Fallback>
        </mc:AlternateContent>
      </w:r>
      <w:r w:rsidRPr="00A833CE">
        <w:rPr>
          <w:b/>
          <w:bCs/>
        </w:rPr>
        <w:t>ŚCIEŻKI DYDAKTYCZNE</w:t>
      </w:r>
    </w:p>
    <w:p w14:paraId="5EBD208C" w14:textId="77777777" w:rsidR="00E50324" w:rsidRPr="00A833CE" w:rsidRDefault="00E50324" w:rsidP="00E50324">
      <w:pPr>
        <w:ind w:firstLine="708"/>
      </w:pPr>
      <w:r w:rsidRPr="00A833CE">
        <w:t>Dla potrzeb turystyki edukacyjnej zaprojektowano tu system ścieżek edukacyjnych tj.:</w:t>
      </w:r>
    </w:p>
    <w:p w14:paraId="18967DD8" w14:textId="77777777" w:rsidR="00E50324" w:rsidRPr="00A833CE" w:rsidRDefault="00E50324" w:rsidP="006445BF">
      <w:pPr>
        <w:numPr>
          <w:ilvl w:val="0"/>
          <w:numId w:val="3"/>
        </w:numPr>
      </w:pPr>
      <w:r w:rsidRPr="00A833CE">
        <w:rPr>
          <w:b/>
          <w:bCs/>
        </w:rPr>
        <w:t>Brzegiem jeziora</w:t>
      </w:r>
      <w:r w:rsidRPr="00A833CE">
        <w:t xml:space="preserve"> (długość 0,5 km, 6 przystanków)</w:t>
      </w:r>
    </w:p>
    <w:p w14:paraId="606678EB" w14:textId="77777777" w:rsidR="00E50324" w:rsidRPr="00A833CE" w:rsidRDefault="00E50324" w:rsidP="00E50324">
      <w:pPr>
        <w:ind w:firstLine="360"/>
      </w:pPr>
      <w:r w:rsidRPr="00A833CE">
        <w:t>Trasa: Skulsk – Mniszki A, wzdłuż jeziora Skulska Wieś. Ścieżka prezentuje walory przyrodnicze okolicy jeziora Skulska Wieś oraz walory przyrodnicze i kulturowe parku.</w:t>
      </w:r>
    </w:p>
    <w:p w14:paraId="5639CB14" w14:textId="77777777" w:rsidR="00E50324" w:rsidRPr="00A833CE" w:rsidRDefault="00E50324" w:rsidP="006445BF">
      <w:pPr>
        <w:numPr>
          <w:ilvl w:val="0"/>
          <w:numId w:val="4"/>
        </w:numPr>
      </w:pPr>
      <w:r w:rsidRPr="00A833CE">
        <w:rPr>
          <w:b/>
          <w:bCs/>
        </w:rPr>
        <w:t>Mare Polonorum w południowej części i Jeziora Skulskie</w:t>
      </w:r>
      <w:r w:rsidRPr="00A833CE">
        <w:t xml:space="preserve"> (długość 17 km, 7 przystanków)</w:t>
      </w:r>
    </w:p>
    <w:p w14:paraId="023093D6" w14:textId="77777777" w:rsidR="00E50324" w:rsidRPr="00A833CE" w:rsidRDefault="00E50324" w:rsidP="00E50324">
      <w:pPr>
        <w:ind w:firstLine="360"/>
      </w:pPr>
      <w:r w:rsidRPr="00A833CE">
        <w:t xml:space="preserve">Trasa: Mielnica Duża – Skulsk – Pilich – Galiszewo – Łuszczewo. Ścieżka prezentuje Sanktuarium Matki Boskiej Bolesnej w Skulsku oraz zróżnicowane siedliska południowej części Nadgopla (m.in. łąki, szuwary, olsy, łęgi) wraz z ich bogactwem gatunkowym (szczególnie roślin naczyniowych i ptaków). </w:t>
      </w:r>
    </w:p>
    <w:p w14:paraId="1CA43CDB" w14:textId="77777777" w:rsidR="00E50324" w:rsidRPr="00A833CE" w:rsidRDefault="00E50324" w:rsidP="006445BF">
      <w:pPr>
        <w:numPr>
          <w:ilvl w:val="0"/>
          <w:numId w:val="5"/>
        </w:numPr>
      </w:pPr>
      <w:r w:rsidRPr="00A833CE">
        <w:rPr>
          <w:b/>
          <w:bCs/>
        </w:rPr>
        <w:t>Poznaj Ptasie Tajemnice</w:t>
      </w:r>
      <w:r w:rsidRPr="00A833CE">
        <w:t xml:space="preserve"> (długość 13 km, 8 przystanków)</w:t>
      </w:r>
    </w:p>
    <w:p w14:paraId="63BF554E" w14:textId="77777777" w:rsidR="00E50324" w:rsidRPr="00A833CE" w:rsidRDefault="00E50324" w:rsidP="00E50324">
      <w:pPr>
        <w:ind w:firstLine="360"/>
      </w:pPr>
      <w:r w:rsidRPr="00A833CE">
        <w:t>Trasa: Skulsk – Mniszki – Łuszczewo – Skulsk. Ścieżka przedstawia zróżnicowane siedliska przyrodnicze południowej części Nadgopla wraz z zamieszkującymi je licznymi gatunkami ptaków.</w:t>
      </w:r>
    </w:p>
    <w:p w14:paraId="3E388793" w14:textId="77777777" w:rsidR="00E50324" w:rsidRPr="00A833CE" w:rsidRDefault="00E50324" w:rsidP="00E50324">
      <w:pPr>
        <w:ind w:firstLine="708"/>
        <w:rPr>
          <w:b/>
          <w:bCs/>
        </w:rPr>
      </w:pPr>
      <w:r w:rsidRPr="00A833CE">
        <w:rPr>
          <w:b/>
          <w:bCs/>
          <w:noProof/>
          <w:lang w:eastAsia="pl-PL"/>
        </w:rPr>
        <mc:AlternateContent>
          <mc:Choice Requires="wps">
            <w:drawing>
              <wp:anchor distT="0" distB="0" distL="114300" distR="114300" simplePos="0" relativeHeight="251684864" behindDoc="0" locked="0" layoutInCell="1" allowOverlap="1" wp14:anchorId="71AAC38A" wp14:editId="3F1C8795">
                <wp:simplePos x="0" y="0"/>
                <wp:positionH relativeFrom="column">
                  <wp:posOffset>0</wp:posOffset>
                </wp:positionH>
                <wp:positionV relativeFrom="paragraph">
                  <wp:posOffset>27940</wp:posOffset>
                </wp:positionV>
                <wp:extent cx="381000" cy="161925"/>
                <wp:effectExtent l="76200" t="76200" r="0" b="85725"/>
                <wp:wrapNone/>
                <wp:docPr id="1695689715"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chemeClr val="accent2">
                            <a:lumMod val="40000"/>
                            <a:lumOff val="60000"/>
                          </a:schemeClr>
                        </a:solidFill>
                        <a:ln w="12700" cap="flat" cmpd="sng" algn="ctr">
                          <a:noFill/>
                          <a:prstDash val="solid"/>
                          <a:miter lim="800000"/>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C574C" id="Strzałka: pagon 2" o:spid="_x0000_s1026" type="#_x0000_t55" style="position:absolute;margin-left:0;margin-top:2.2pt;width:30pt;height:1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" adj="17010" fillcolor="#f7caac [1301]" stroked="f" strokeweight="1pt">
                <v:shadow on="t" type="perspective" color="black" opacity="26214f" offset="0,0" matrix="66847f,,,66847f"/>
              </v:shape>
            </w:pict>
          </mc:Fallback>
        </mc:AlternateContent>
      </w:r>
      <w:r w:rsidRPr="00A833CE">
        <w:rPr>
          <w:b/>
          <w:bCs/>
        </w:rPr>
        <w:t>ŚCIEŻKI ROWEROWE</w:t>
      </w:r>
    </w:p>
    <w:p w14:paraId="19B5DE02" w14:textId="77777777" w:rsidR="00E50324" w:rsidRPr="00A833CE" w:rsidRDefault="00E50324" w:rsidP="00E50324">
      <w:r w:rsidRPr="00A833CE">
        <w:t>Gmina Skulsk cechuje się wysokim potencjałem dla rozwoju turystyki rowerowej,  szczeg</w:t>
      </w:r>
      <w:r w:rsidRPr="00A833CE">
        <w:rPr>
          <w:rFonts w:hint="eastAsia"/>
        </w:rPr>
        <w:t>ó</w:t>
      </w:r>
      <w:r w:rsidRPr="00A833CE">
        <w:t>lnie z uwagi na dostępność do ciekawych terenów ukazuj</w:t>
      </w:r>
      <w:r w:rsidRPr="00A833CE">
        <w:rPr>
          <w:rFonts w:hint="eastAsia"/>
        </w:rPr>
        <w:t>ą</w:t>
      </w:r>
      <w:r w:rsidRPr="00A833CE">
        <w:t>cych przyrod</w:t>
      </w:r>
      <w:r w:rsidRPr="00A833CE">
        <w:rPr>
          <w:rFonts w:hint="eastAsia"/>
        </w:rPr>
        <w:t>ę</w:t>
      </w:r>
      <w:r w:rsidRPr="00A833CE">
        <w:t xml:space="preserve"> w stanie naturalnym lub ma</w:t>
      </w:r>
      <w:r w:rsidRPr="00A833CE">
        <w:rPr>
          <w:rFonts w:hint="eastAsia"/>
        </w:rPr>
        <w:t>ł</w:t>
      </w:r>
      <w:r w:rsidRPr="00A833CE">
        <w:t>o zmienionym.  W obrębie gminy funkcjonują ścieżki rowerowe:</w:t>
      </w:r>
    </w:p>
    <w:p w14:paraId="7112B0C4" w14:textId="77777777" w:rsidR="00E50324" w:rsidRPr="00A833CE" w:rsidRDefault="00E50324" w:rsidP="00E50324">
      <w:r w:rsidRPr="00A833CE">
        <w:rPr>
          <w:b/>
          <w:bCs/>
        </w:rPr>
        <w:t>Pomarańczowy szlak rowerowy</w:t>
      </w:r>
      <w:r w:rsidRPr="00A833CE">
        <w:t xml:space="preserve"> Skulska Wieś – Mielnica </w:t>
      </w:r>
    </w:p>
    <w:p w14:paraId="75143853" w14:textId="77777777" w:rsidR="00E50324" w:rsidRPr="00A833CE" w:rsidRDefault="00E50324" w:rsidP="00E50324">
      <w:pPr>
        <w:ind w:firstLine="0"/>
      </w:pPr>
      <w:r w:rsidRPr="00A833CE">
        <w:t>Trasa: Skulska Wieś – Skulsk – Mielnica Duża – most nad Kanałem Ślesińskim – Przewóz (długość – 6,3 km)</w:t>
      </w:r>
    </w:p>
    <w:p w14:paraId="0F28C887" w14:textId="77777777" w:rsidR="00682D5D" w:rsidRPr="00A833CE" w:rsidRDefault="00682D5D" w:rsidP="00E50324">
      <w:pPr>
        <w:rPr>
          <w:b/>
          <w:bCs/>
        </w:rPr>
      </w:pPr>
    </w:p>
    <w:p w14:paraId="126351A6" w14:textId="77777777" w:rsidR="00682D5D" w:rsidRPr="00A833CE" w:rsidRDefault="00682D5D" w:rsidP="00E50324">
      <w:pPr>
        <w:rPr>
          <w:b/>
          <w:bCs/>
        </w:rPr>
      </w:pPr>
    </w:p>
    <w:p w14:paraId="23C1C25D" w14:textId="2AA18B22" w:rsidR="00E50324" w:rsidRPr="00A833CE" w:rsidRDefault="00E50324" w:rsidP="00E50324">
      <w:r w:rsidRPr="00A833CE">
        <w:rPr>
          <w:b/>
          <w:bCs/>
        </w:rPr>
        <w:lastRenderedPageBreak/>
        <w:t>Gawrony – Ślesin</w:t>
      </w:r>
      <w:r w:rsidRPr="00A833CE">
        <w:t xml:space="preserve"> </w:t>
      </w:r>
    </w:p>
    <w:p w14:paraId="5B4A2726" w14:textId="77777777" w:rsidR="00E50324" w:rsidRPr="00A833CE" w:rsidRDefault="00E50324" w:rsidP="00E50324">
      <w:pPr>
        <w:ind w:firstLine="0"/>
      </w:pPr>
      <w:r w:rsidRPr="00A833CE">
        <w:t>Trasa: Gawrony – Młynek – Przyłubie – Skulsk – Buszkowo Parcele – Ościsłowo – Marianowo – Ostrowąż – Biskupie – Florentynowo – Lizawy – Mikorzyn – Dąbrowa Duża – Honoratka – Łężyn – Niedźwiady – Wygoda – Kolebki – Ślesin (długość – 57 km)</w:t>
      </w:r>
    </w:p>
    <w:p w14:paraId="46CCD3F1" w14:textId="77777777" w:rsidR="00E50324" w:rsidRPr="00A833CE" w:rsidRDefault="00E50324" w:rsidP="00E50324">
      <w:pPr>
        <w:rPr>
          <w:b/>
          <w:bCs/>
        </w:rPr>
      </w:pPr>
      <w:r w:rsidRPr="00A833CE">
        <w:rPr>
          <w:b/>
          <w:bCs/>
        </w:rPr>
        <w:t>Bursztynowy szlak rowerowy</w:t>
      </w:r>
    </w:p>
    <w:p w14:paraId="3AEB970C" w14:textId="3D9724A4" w:rsidR="00E50324" w:rsidRPr="00A833CE" w:rsidRDefault="00E50324" w:rsidP="00E50324">
      <w:pPr>
        <w:ind w:firstLine="0"/>
      </w:pPr>
      <w:r w:rsidRPr="00A833CE">
        <w:t>Trasa: Konin – Rudzica – Grąblin – Licheń Stary – Niedźwiady Duże – Wąsosze – Półwiosek Stary – Ślesin – Głębockie Pierwsze – Obory – Noć – Broniszewo – Przewóz (długość od Konina – 43 km)</w:t>
      </w:r>
    </w:p>
    <w:p w14:paraId="7B0E80AC" w14:textId="77777777" w:rsidR="00E50324" w:rsidRPr="00A833CE" w:rsidRDefault="00E50324" w:rsidP="00E50324">
      <w:pPr>
        <w:rPr>
          <w:b/>
          <w:bCs/>
        </w:rPr>
      </w:pPr>
      <w:r w:rsidRPr="00A833CE">
        <w:rPr>
          <w:b/>
          <w:bCs/>
        </w:rPr>
        <w:t>Szlak wokół jezior (Duża pętla)</w:t>
      </w:r>
    </w:p>
    <w:p w14:paraId="766B341A" w14:textId="77777777" w:rsidR="00E50324" w:rsidRPr="00A833CE" w:rsidRDefault="00E50324" w:rsidP="00E50324">
      <w:pPr>
        <w:ind w:firstLine="0"/>
        <w:rPr>
          <w:b/>
          <w:bCs/>
        </w:rPr>
      </w:pPr>
      <w:r w:rsidRPr="00A833CE">
        <w:t>Trasa: Ślesin – Głębockie Pierwsze – Witalisów – Obory – Mielno – Noć – Kalina – Broniszewo – Przewóz – Mielnica Duża – Mielnica Mała – Goplana – Warzymowo –Kolonia Warzymowska – Koszewo – Gawrony – Żółwieniec – Ostrowy – Ślesin (długość – 33 km)</w:t>
      </w:r>
    </w:p>
    <w:p w14:paraId="09BABFC3" w14:textId="77777777" w:rsidR="00E50324" w:rsidRPr="00A833CE" w:rsidRDefault="00E50324" w:rsidP="00E50324">
      <w:pPr>
        <w:ind w:firstLine="708"/>
      </w:pPr>
      <w:r w:rsidRPr="00A833CE">
        <w:t xml:space="preserve">Spośród wymienionych, na szczególną uwagę zasługuje Bursztynowy Szlak Rowerowy (BSR 200 km) ustanowiony w ramach Systemu szlaków rowerowych </w:t>
      </w:r>
      <w:r w:rsidRPr="00A833CE">
        <w:rPr>
          <w:i/>
          <w:iCs/>
        </w:rPr>
        <w:t>Wielkopolska BIKE</w:t>
      </w:r>
      <w:r w:rsidRPr="00A833CE">
        <w:t>. Szlak ten, o zasięgu ponadlokalnym, prowadzi wzd</w:t>
      </w:r>
      <w:r w:rsidRPr="00A833CE">
        <w:rPr>
          <w:rFonts w:hint="eastAsia"/>
        </w:rPr>
        <w:t>ł</w:t>
      </w:r>
      <w:r w:rsidRPr="00A833CE">
        <w:t>u</w:t>
      </w:r>
      <w:r w:rsidRPr="00A833CE">
        <w:rPr>
          <w:rFonts w:hint="eastAsia"/>
        </w:rPr>
        <w:t>ż</w:t>
      </w:r>
      <w:r w:rsidRPr="00A833CE">
        <w:t xml:space="preserve"> jednego z odga</w:t>
      </w:r>
      <w:r w:rsidRPr="00A833CE">
        <w:rPr>
          <w:rFonts w:hint="eastAsia"/>
        </w:rPr>
        <w:t>łę</w:t>
      </w:r>
      <w:r w:rsidRPr="00A833CE">
        <w:t>zie</w:t>
      </w:r>
      <w:r w:rsidRPr="00A833CE">
        <w:rPr>
          <w:rFonts w:hint="eastAsia"/>
        </w:rPr>
        <w:t>ń</w:t>
      </w:r>
      <w:r w:rsidRPr="00A833CE">
        <w:t xml:space="preserve"> historycznego traktu handlowego </w:t>
      </w:r>
      <w:r w:rsidRPr="00A833CE">
        <w:rPr>
          <w:rFonts w:hint="eastAsia"/>
        </w:rPr>
        <w:t>łą</w:t>
      </w:r>
      <w:r w:rsidRPr="00A833CE">
        <w:t>cz</w:t>
      </w:r>
      <w:r w:rsidRPr="00A833CE">
        <w:rPr>
          <w:rFonts w:hint="eastAsia"/>
        </w:rPr>
        <w:t>ą</w:t>
      </w:r>
      <w:r w:rsidRPr="00A833CE">
        <w:t>cego Morze Ba</w:t>
      </w:r>
      <w:r w:rsidRPr="00A833CE">
        <w:rPr>
          <w:rFonts w:hint="eastAsia"/>
        </w:rPr>
        <w:t>ł</w:t>
      </w:r>
      <w:r w:rsidRPr="00A833CE">
        <w:t>tyckie i Adriatyk. Trasa ta wiedzie przez Syc</w:t>
      </w:r>
      <w:r w:rsidRPr="00A833CE">
        <w:rPr>
          <w:rFonts w:hint="eastAsia"/>
        </w:rPr>
        <w:t>ó</w:t>
      </w:r>
      <w:r w:rsidRPr="00A833CE">
        <w:t>w, Kobyl</w:t>
      </w:r>
      <w:r w:rsidRPr="00A833CE">
        <w:rPr>
          <w:rFonts w:hint="eastAsia"/>
        </w:rPr>
        <w:t>ą</w:t>
      </w:r>
      <w:r w:rsidRPr="00A833CE">
        <w:t xml:space="preserve"> G</w:t>
      </w:r>
      <w:r w:rsidRPr="00A833CE">
        <w:rPr>
          <w:rFonts w:hint="eastAsia"/>
        </w:rPr>
        <w:t>ó</w:t>
      </w:r>
      <w:r w:rsidRPr="00A833CE">
        <w:t>r</w:t>
      </w:r>
      <w:r w:rsidRPr="00A833CE">
        <w:rPr>
          <w:rFonts w:hint="eastAsia"/>
        </w:rPr>
        <w:t>ę</w:t>
      </w:r>
      <w:r w:rsidRPr="00A833CE">
        <w:t>, Parzyn</w:t>
      </w:r>
      <w:r w:rsidRPr="00A833CE">
        <w:rPr>
          <w:rFonts w:hint="eastAsia"/>
        </w:rPr>
        <w:t>ó</w:t>
      </w:r>
      <w:r w:rsidRPr="00A833CE">
        <w:t>w, Ostrzesz</w:t>
      </w:r>
      <w:r w:rsidRPr="00A833CE">
        <w:rPr>
          <w:rFonts w:hint="eastAsia"/>
        </w:rPr>
        <w:t>ó</w:t>
      </w:r>
      <w:r w:rsidRPr="00A833CE">
        <w:t>w, Mikstat, Kot</w:t>
      </w:r>
      <w:r w:rsidRPr="00A833CE">
        <w:rPr>
          <w:rFonts w:hint="eastAsia"/>
        </w:rPr>
        <w:t>łó</w:t>
      </w:r>
      <w:r w:rsidRPr="00A833CE">
        <w:t>w, O</w:t>
      </w:r>
      <w:r w:rsidRPr="00A833CE">
        <w:rPr>
          <w:rFonts w:hint="eastAsia"/>
        </w:rPr>
        <w:t>ł</w:t>
      </w:r>
      <w:r w:rsidRPr="00A833CE">
        <w:t>obok, Kalisz, Russ</w:t>
      </w:r>
      <w:r w:rsidRPr="00A833CE">
        <w:rPr>
          <w:rFonts w:hint="eastAsia"/>
        </w:rPr>
        <w:t>ó</w:t>
      </w:r>
      <w:r w:rsidRPr="00A833CE">
        <w:t xml:space="preserve">w, Stawiszyn, </w:t>
      </w:r>
      <w:r w:rsidRPr="00A833CE">
        <w:rPr>
          <w:rFonts w:hint="eastAsia"/>
        </w:rPr>
        <w:t>Ż</w:t>
      </w:r>
      <w:r w:rsidRPr="00A833CE">
        <w:t>ychlin, Konina, Liche</w:t>
      </w:r>
      <w:r w:rsidRPr="00A833CE">
        <w:rPr>
          <w:rFonts w:hint="eastAsia"/>
        </w:rPr>
        <w:t>ń</w:t>
      </w:r>
      <w:r w:rsidRPr="00A833CE">
        <w:t xml:space="preserve"> Stary do miejscowo</w:t>
      </w:r>
      <w:r w:rsidRPr="00A833CE">
        <w:rPr>
          <w:rFonts w:hint="eastAsia"/>
        </w:rPr>
        <w:t>ś</w:t>
      </w:r>
      <w:r w:rsidRPr="00A833CE">
        <w:t>ci Przew</w:t>
      </w:r>
      <w:r w:rsidRPr="00A833CE">
        <w:rPr>
          <w:rFonts w:hint="eastAsia"/>
        </w:rPr>
        <w:t>ó</w:t>
      </w:r>
      <w:r w:rsidRPr="00A833CE">
        <w:t>z (po</w:t>
      </w:r>
      <w:r w:rsidRPr="00A833CE">
        <w:rPr>
          <w:rFonts w:hint="eastAsia"/>
        </w:rPr>
        <w:t>ł</w:t>
      </w:r>
      <w:r w:rsidRPr="00A833CE">
        <w:t>o</w:t>
      </w:r>
      <w:r w:rsidRPr="00A833CE">
        <w:rPr>
          <w:rFonts w:hint="eastAsia"/>
        </w:rPr>
        <w:t>ż</w:t>
      </w:r>
      <w:r w:rsidRPr="00A833CE">
        <w:t>ony tu</w:t>
      </w:r>
      <w:r w:rsidRPr="00A833CE">
        <w:rPr>
          <w:rFonts w:hint="eastAsia"/>
        </w:rPr>
        <w:t>ż</w:t>
      </w:r>
      <w:r w:rsidRPr="00A833CE">
        <w:t xml:space="preserve"> za granic</w:t>
      </w:r>
      <w:r w:rsidRPr="00A833CE">
        <w:rPr>
          <w:rFonts w:hint="eastAsia"/>
        </w:rPr>
        <w:t>ą</w:t>
      </w:r>
      <w:r w:rsidRPr="00A833CE">
        <w:t xml:space="preserve"> Wielkopolski).</w:t>
      </w:r>
    </w:p>
    <w:p w14:paraId="5C5B481F" w14:textId="77777777" w:rsidR="00E50324" w:rsidRPr="00A833CE" w:rsidRDefault="00E50324" w:rsidP="00E50324">
      <w:pPr>
        <w:ind w:firstLine="0"/>
        <w:jc w:val="center"/>
      </w:pPr>
      <w:r w:rsidRPr="00A833CE">
        <w:rPr>
          <w:noProof/>
          <w:lang w:eastAsia="pl-PL"/>
        </w:rPr>
        <w:drawing>
          <wp:inline distT="0" distB="0" distL="0" distR="0" wp14:anchorId="448A421C" wp14:editId="3DEB815A">
            <wp:extent cx="2252980" cy="3465652"/>
            <wp:effectExtent l="0" t="0" r="0" b="1905"/>
            <wp:docPr id="23121015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10155" name=""/>
                    <pic:cNvPicPr/>
                  </pic:nvPicPr>
                  <pic:blipFill>
                    <a:blip r:embed="rId25"/>
                    <a:stretch>
                      <a:fillRect/>
                    </a:stretch>
                  </pic:blipFill>
                  <pic:spPr>
                    <a:xfrm>
                      <a:off x="0" y="0"/>
                      <a:ext cx="2274256" cy="3498379"/>
                    </a:xfrm>
                    <a:prstGeom prst="rect">
                      <a:avLst/>
                    </a:prstGeom>
                  </pic:spPr>
                </pic:pic>
              </a:graphicData>
            </a:graphic>
          </wp:inline>
        </w:drawing>
      </w:r>
    </w:p>
    <w:p w14:paraId="4DCA39E6" w14:textId="1B17D342" w:rsidR="009143F6" w:rsidRPr="00A833CE" w:rsidRDefault="009143F6" w:rsidP="006B4A33">
      <w:pPr>
        <w:pStyle w:val="Legenda"/>
      </w:pPr>
      <w:bookmarkStart w:id="55" w:name="_Toc201060298"/>
      <w:r w:rsidRPr="00A833CE">
        <w:t xml:space="preserve">Rys.  </w:t>
      </w:r>
      <w:r w:rsidR="00A012BC">
        <w:fldChar w:fldCharType="begin"/>
      </w:r>
      <w:r w:rsidR="00A012BC">
        <w:instrText xml:space="preserve"> SEQ Rys._ \* ARABIC </w:instrText>
      </w:r>
      <w:r w:rsidR="00A012BC">
        <w:fldChar w:fldCharType="separate"/>
      </w:r>
      <w:r w:rsidR="00973678">
        <w:rPr>
          <w:noProof/>
        </w:rPr>
        <w:t>12</w:t>
      </w:r>
      <w:r w:rsidR="00A012BC">
        <w:fldChar w:fldCharType="end"/>
      </w:r>
      <w:r w:rsidRPr="00A833CE">
        <w:t xml:space="preserve"> Trasa rowerowa Bursztynowy Szlak Rowerowy na obszarze Wielkopolski</w:t>
      </w:r>
      <w:bookmarkEnd w:id="55"/>
    </w:p>
    <w:p w14:paraId="2B1BEAF8" w14:textId="77777777" w:rsidR="00E50324" w:rsidRPr="00A833CE" w:rsidRDefault="00E50324" w:rsidP="009143F6">
      <w:pPr>
        <w:ind w:firstLine="708"/>
      </w:pPr>
      <w:r w:rsidRPr="00A833CE">
        <w:t>Systematyczny wzrost zainteresowania turystyką rowerowej w dużej mierze uzależniony jest od dostępu do infrastruktury rowerowej oraz gęstości szlaków rowerowych. Według opracowania Polityki Rowerowej Województwa Wielkopolskiego w wojew</w:t>
      </w:r>
      <w:r w:rsidRPr="00A833CE">
        <w:rPr>
          <w:rFonts w:hint="eastAsia"/>
        </w:rPr>
        <w:t>ó</w:t>
      </w:r>
      <w:r w:rsidRPr="00A833CE">
        <w:t>dztwie wielkopolskim 10,1% sieci dr</w:t>
      </w:r>
      <w:r w:rsidRPr="00A833CE">
        <w:rPr>
          <w:rFonts w:hint="eastAsia"/>
        </w:rPr>
        <w:t>ó</w:t>
      </w:r>
      <w:r w:rsidRPr="00A833CE">
        <w:t>g publicznych o nawierzchni twardej jest wype</w:t>
      </w:r>
      <w:r w:rsidRPr="00A833CE">
        <w:rPr>
          <w:rFonts w:hint="eastAsia"/>
        </w:rPr>
        <w:t>ł</w:t>
      </w:r>
      <w:r w:rsidRPr="00A833CE">
        <w:t>niona infrastruktur</w:t>
      </w:r>
      <w:r w:rsidRPr="00A833CE">
        <w:rPr>
          <w:rFonts w:hint="eastAsia"/>
        </w:rPr>
        <w:t>ą</w:t>
      </w:r>
      <w:r w:rsidRPr="00A833CE">
        <w:t xml:space="preserve"> dr</w:t>
      </w:r>
      <w:r w:rsidRPr="00A833CE">
        <w:rPr>
          <w:rFonts w:hint="eastAsia"/>
        </w:rPr>
        <w:t>ó</w:t>
      </w:r>
      <w:r w:rsidRPr="00A833CE">
        <w:t xml:space="preserve">g rowerowych, w Gminie Skulsk wskaźnik ten mieści się w przedziale 5.00-10.00%. </w:t>
      </w:r>
    </w:p>
    <w:p w14:paraId="6911FCB7" w14:textId="77777777" w:rsidR="00E50324" w:rsidRPr="00A833CE" w:rsidRDefault="00E50324" w:rsidP="00E50324">
      <w:pPr>
        <w:ind w:firstLine="0"/>
        <w:jc w:val="center"/>
      </w:pPr>
      <w:r w:rsidRPr="00A833CE">
        <w:lastRenderedPageBreak/>
        <w:t xml:space="preserve"> </w:t>
      </w:r>
      <w:r w:rsidRPr="00A833CE">
        <w:rPr>
          <w:noProof/>
          <w:lang w:eastAsia="pl-PL"/>
        </w:rPr>
        <w:drawing>
          <wp:inline distT="0" distB="0" distL="0" distR="0" wp14:anchorId="1900D642" wp14:editId="5028512E">
            <wp:extent cx="2578735" cy="3488876"/>
            <wp:effectExtent l="0" t="0" r="0" b="0"/>
            <wp:docPr id="12898315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56886" name=""/>
                    <pic:cNvPicPr/>
                  </pic:nvPicPr>
                  <pic:blipFill>
                    <a:blip r:embed="rId26"/>
                    <a:stretch>
                      <a:fillRect/>
                    </a:stretch>
                  </pic:blipFill>
                  <pic:spPr>
                    <a:xfrm>
                      <a:off x="0" y="0"/>
                      <a:ext cx="2590188" cy="3504371"/>
                    </a:xfrm>
                    <a:prstGeom prst="rect">
                      <a:avLst/>
                    </a:prstGeom>
                  </pic:spPr>
                </pic:pic>
              </a:graphicData>
            </a:graphic>
          </wp:inline>
        </w:drawing>
      </w:r>
      <w:r w:rsidRPr="00A833CE">
        <w:t xml:space="preserve">          </w:t>
      </w:r>
      <w:r w:rsidRPr="00A833CE">
        <w:rPr>
          <w:noProof/>
          <w:lang w:eastAsia="pl-PL"/>
        </w:rPr>
        <w:drawing>
          <wp:inline distT="0" distB="0" distL="0" distR="0" wp14:anchorId="35BF3C2F" wp14:editId="0474B530">
            <wp:extent cx="2588377" cy="3486049"/>
            <wp:effectExtent l="0" t="0" r="2540" b="635"/>
            <wp:docPr id="3816751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55386" name=""/>
                    <pic:cNvPicPr/>
                  </pic:nvPicPr>
                  <pic:blipFill>
                    <a:blip r:embed="rId27"/>
                    <a:stretch>
                      <a:fillRect/>
                    </a:stretch>
                  </pic:blipFill>
                  <pic:spPr>
                    <a:xfrm>
                      <a:off x="0" y="0"/>
                      <a:ext cx="2599465" cy="3500982"/>
                    </a:xfrm>
                    <a:prstGeom prst="rect">
                      <a:avLst/>
                    </a:prstGeom>
                  </pic:spPr>
                </pic:pic>
              </a:graphicData>
            </a:graphic>
          </wp:inline>
        </w:drawing>
      </w:r>
      <w:r w:rsidRPr="00A833CE">
        <w:rPr>
          <w:noProof/>
          <w:lang w:eastAsia="pl-PL"/>
        </w:rPr>
        <w:drawing>
          <wp:inline distT="0" distB="0" distL="0" distR="0" wp14:anchorId="0C57AB50" wp14:editId="1A53CA5F">
            <wp:extent cx="1393725" cy="532737"/>
            <wp:effectExtent l="0" t="0" r="0" b="1270"/>
            <wp:docPr id="9833076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26130" name=""/>
                    <pic:cNvPicPr/>
                  </pic:nvPicPr>
                  <pic:blipFill>
                    <a:blip r:embed="rId28"/>
                    <a:stretch>
                      <a:fillRect/>
                    </a:stretch>
                  </pic:blipFill>
                  <pic:spPr>
                    <a:xfrm>
                      <a:off x="0" y="0"/>
                      <a:ext cx="1417722" cy="541909"/>
                    </a:xfrm>
                    <a:prstGeom prst="rect">
                      <a:avLst/>
                    </a:prstGeom>
                  </pic:spPr>
                </pic:pic>
              </a:graphicData>
            </a:graphic>
          </wp:inline>
        </w:drawing>
      </w:r>
      <w:r w:rsidRPr="00A833CE">
        <w:rPr>
          <w:noProof/>
          <w:lang w:eastAsia="pl-PL"/>
        </w:rPr>
        <w:drawing>
          <wp:inline distT="0" distB="0" distL="0" distR="0" wp14:anchorId="1B875BBB" wp14:editId="32D6D7C5">
            <wp:extent cx="1207199" cy="556591"/>
            <wp:effectExtent l="0" t="0" r="0" b="0"/>
            <wp:docPr id="78372062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31876" cy="567969"/>
                    </a:xfrm>
                    <a:prstGeom prst="rect">
                      <a:avLst/>
                    </a:prstGeom>
                    <a:noFill/>
                    <a:ln>
                      <a:noFill/>
                    </a:ln>
                  </pic:spPr>
                </pic:pic>
              </a:graphicData>
            </a:graphic>
          </wp:inline>
        </w:drawing>
      </w:r>
    </w:p>
    <w:p w14:paraId="612E19F8" w14:textId="27E902E9" w:rsidR="00DE3487" w:rsidRDefault="009143F6" w:rsidP="00DE3487">
      <w:pPr>
        <w:pStyle w:val="Legenda"/>
        <w:spacing w:after="0"/>
      </w:pPr>
      <w:bookmarkStart w:id="56" w:name="_Toc201060299"/>
      <w:r w:rsidRPr="00A833CE">
        <w:t xml:space="preserve">Rys.  </w:t>
      </w:r>
      <w:r w:rsidR="00A012BC">
        <w:fldChar w:fldCharType="begin"/>
      </w:r>
      <w:r w:rsidR="00A012BC">
        <w:instrText xml:space="preserve"> SEQ Rys._ \* ARABIC </w:instrText>
      </w:r>
      <w:r w:rsidR="00A012BC">
        <w:fldChar w:fldCharType="separate"/>
      </w:r>
      <w:r w:rsidR="00973678">
        <w:rPr>
          <w:noProof/>
        </w:rPr>
        <w:t>13</w:t>
      </w:r>
      <w:r w:rsidR="00A012BC">
        <w:fldChar w:fldCharType="end"/>
      </w:r>
      <w:r w:rsidRPr="00A833CE">
        <w:t xml:space="preserve"> </w:t>
      </w:r>
      <w:r w:rsidR="00BA500D" w:rsidRPr="00A833CE">
        <w:t>Drogi rowerowe w obszarze Gminy Skulsk</w:t>
      </w:r>
      <w:r w:rsidR="00170D37" w:rsidRPr="00A833CE">
        <w:t>,</w:t>
      </w:r>
      <w:bookmarkEnd w:id="56"/>
      <w:r w:rsidR="00170D37" w:rsidRPr="00A833CE">
        <w:t xml:space="preserve"> </w:t>
      </w:r>
    </w:p>
    <w:p w14:paraId="0B8F7E9B" w14:textId="77777777" w:rsidR="00DE3487" w:rsidRDefault="00170D37" w:rsidP="00DE3487">
      <w:pPr>
        <w:pStyle w:val="rdorysunku"/>
      </w:pPr>
      <w:r w:rsidRPr="00A833CE">
        <w:t xml:space="preserve">Źródło: </w:t>
      </w:r>
      <w:r w:rsidR="00E50324" w:rsidRPr="00A833CE">
        <w:t xml:space="preserve">https://wbpp-poznan.maps.arcgis.com      </w:t>
      </w:r>
    </w:p>
    <w:p w14:paraId="3FD8C7FA" w14:textId="685121ED" w:rsidR="00E50324" w:rsidRPr="00A833CE" w:rsidRDefault="00E50324" w:rsidP="00DE3487">
      <w:pPr>
        <w:pStyle w:val="rdorysunku"/>
      </w:pPr>
      <w:r w:rsidRPr="00A833CE">
        <w:t xml:space="preserve">                                           </w:t>
      </w:r>
    </w:p>
    <w:p w14:paraId="7A7C8879" w14:textId="77777777" w:rsidR="00E50324" w:rsidRPr="00A833CE" w:rsidRDefault="00E50324" w:rsidP="00E50324">
      <w:pPr>
        <w:ind w:firstLine="708"/>
        <w:rPr>
          <w:b/>
          <w:bCs/>
        </w:rPr>
      </w:pPr>
      <w:r w:rsidRPr="00A833CE">
        <w:rPr>
          <w:b/>
          <w:bCs/>
          <w:noProof/>
          <w:lang w:eastAsia="pl-PL"/>
        </w:rPr>
        <mc:AlternateContent>
          <mc:Choice Requires="wps">
            <w:drawing>
              <wp:anchor distT="0" distB="0" distL="114300" distR="114300" simplePos="0" relativeHeight="251685888" behindDoc="0" locked="0" layoutInCell="1" allowOverlap="1" wp14:anchorId="77207B4D" wp14:editId="342737E7">
                <wp:simplePos x="0" y="0"/>
                <wp:positionH relativeFrom="column">
                  <wp:posOffset>23495</wp:posOffset>
                </wp:positionH>
                <wp:positionV relativeFrom="paragraph">
                  <wp:posOffset>10160</wp:posOffset>
                </wp:positionV>
                <wp:extent cx="381000" cy="161925"/>
                <wp:effectExtent l="76200" t="76200" r="0" b="85725"/>
                <wp:wrapNone/>
                <wp:docPr id="797649814"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chemeClr val="accent2">
                            <a:lumMod val="40000"/>
                            <a:lumOff val="60000"/>
                          </a:schemeClr>
                        </a:solidFill>
                        <a:ln w="12700" cap="flat" cmpd="sng" algn="ctr">
                          <a:noFill/>
                          <a:prstDash val="solid"/>
                          <a:miter lim="800000"/>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666AC" id="Strzałka: pagon 2" o:spid="_x0000_s1026" type="#_x0000_t55" style="position:absolute;margin-left:1.85pt;margin-top:.8pt;width:30pt;height:12.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" adj="17010" fillcolor="#f7caac [1301]" stroked="f" strokeweight="1pt">
                <v:shadow on="t" type="perspective" color="black" opacity="26214f" offset="0,0" matrix="66847f,,,66847f"/>
              </v:shape>
            </w:pict>
          </mc:Fallback>
        </mc:AlternateContent>
      </w:r>
      <w:r w:rsidRPr="00A833CE">
        <w:rPr>
          <w:b/>
          <w:bCs/>
        </w:rPr>
        <w:t>SZLAK WODNY</w:t>
      </w:r>
    </w:p>
    <w:p w14:paraId="168C952D" w14:textId="77777777" w:rsidR="00E50324" w:rsidRPr="00A833CE" w:rsidRDefault="00E50324" w:rsidP="003C1920">
      <w:r w:rsidRPr="00A833CE">
        <w:t xml:space="preserve">Jednym z uwarunkowań sprzyjających rozwojowi turystyki na obszarach wiejskich jest występowanie wód. Z uwagi na wyjątkowe położenie względem akwenów wodnych przez gminę przebiegają liczne szlaki turystyczne w tym szlak wodny - Wielka Pętla Wielkopolski. Jest to najdłuższy szlak wodny w Polsce i stanowi niemal 700 km dróg wodnych, które oplatają całą Wielkopolskę. </w:t>
      </w:r>
    </w:p>
    <w:p w14:paraId="2A43A5B5" w14:textId="77777777" w:rsidR="00E50324" w:rsidRPr="00A833CE" w:rsidRDefault="00E50324" w:rsidP="00E50324">
      <w:r w:rsidRPr="00A833CE">
        <w:t>Wzdłuż wschodniej granicy Gminy przebiega Kanał Warta - Gopło, stanowiący także odcinek szlaku wodnego Wielkiej Pętli Wielkopolski. Odcinek ten stanowi szlak kajakowy.</w:t>
      </w:r>
    </w:p>
    <w:p w14:paraId="0038D9BD" w14:textId="66F4026E" w:rsidR="00E50324" w:rsidRPr="00A833CE" w:rsidRDefault="00E50324" w:rsidP="00BA500D">
      <w:pPr>
        <w:jc w:val="center"/>
      </w:pPr>
      <w:r w:rsidRPr="00A833CE">
        <w:rPr>
          <w:noProof/>
          <w:lang w:eastAsia="pl-PL"/>
        </w:rPr>
        <w:lastRenderedPageBreak/>
        <w:drawing>
          <wp:inline distT="0" distB="0" distL="0" distR="0" wp14:anchorId="5F98675E" wp14:editId="74C261CE">
            <wp:extent cx="4292069" cy="2505686"/>
            <wp:effectExtent l="0" t="1905" r="0" b="0"/>
            <wp:docPr id="11580484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86326" name=""/>
                    <pic:cNvPicPr/>
                  </pic:nvPicPr>
                  <pic:blipFill>
                    <a:blip r:embed="rId30"/>
                    <a:stretch>
                      <a:fillRect/>
                    </a:stretch>
                  </pic:blipFill>
                  <pic:spPr>
                    <a:xfrm rot="5400000">
                      <a:off x="0" y="0"/>
                      <a:ext cx="4302123" cy="2511555"/>
                    </a:xfrm>
                    <a:prstGeom prst="rect">
                      <a:avLst/>
                    </a:prstGeom>
                  </pic:spPr>
                </pic:pic>
              </a:graphicData>
            </a:graphic>
          </wp:inline>
        </w:drawing>
      </w:r>
    </w:p>
    <w:p w14:paraId="53830744" w14:textId="061F857F" w:rsidR="00DE3487" w:rsidRDefault="00BA500D" w:rsidP="00DE3487">
      <w:pPr>
        <w:pStyle w:val="Legenda"/>
        <w:spacing w:after="0"/>
      </w:pPr>
      <w:bookmarkStart w:id="57" w:name="_Toc201060300"/>
      <w:r w:rsidRPr="00A833CE">
        <w:t xml:space="preserve">Rys.  </w:t>
      </w:r>
      <w:r w:rsidR="00A012BC">
        <w:fldChar w:fldCharType="begin"/>
      </w:r>
      <w:r w:rsidR="00A012BC">
        <w:instrText xml:space="preserve"> SEQ Rys._ \* ARABIC </w:instrText>
      </w:r>
      <w:r w:rsidR="00A012BC">
        <w:fldChar w:fldCharType="separate"/>
      </w:r>
      <w:r w:rsidR="00973678">
        <w:rPr>
          <w:noProof/>
        </w:rPr>
        <w:t>14</w:t>
      </w:r>
      <w:r w:rsidR="00A012BC">
        <w:fldChar w:fldCharType="end"/>
      </w:r>
      <w:r w:rsidRPr="00A833CE">
        <w:t xml:space="preserve"> Wielka Pętla Wielkopolski w obszarze Gminy Skuls</w:t>
      </w:r>
      <w:r w:rsidR="00170D37" w:rsidRPr="00A833CE">
        <w:t>k,</w:t>
      </w:r>
      <w:bookmarkEnd w:id="57"/>
      <w:r w:rsidR="00170D37" w:rsidRPr="00A833CE">
        <w:t xml:space="preserve"> </w:t>
      </w:r>
    </w:p>
    <w:p w14:paraId="7CD783ED" w14:textId="7F5958F1" w:rsidR="00170D37" w:rsidRDefault="00170D37" w:rsidP="00DE3487">
      <w:pPr>
        <w:pStyle w:val="rdorysunku"/>
      </w:pPr>
      <w:r w:rsidRPr="00A833CE">
        <w:t>Źródło:</w:t>
      </w:r>
      <w:r w:rsidR="00DE3487">
        <w:t xml:space="preserve"> </w:t>
      </w:r>
      <w:hyperlink r:id="rId31" w:history="1">
        <w:r w:rsidR="00DE3487" w:rsidRPr="000D2817">
          <w:rPr>
            <w:rStyle w:val="Hipercze"/>
          </w:rPr>
          <w:t>https://wielka-petla.pl/</w:t>
        </w:r>
      </w:hyperlink>
    </w:p>
    <w:p w14:paraId="07CE67D2" w14:textId="77777777" w:rsidR="00DE3487" w:rsidRPr="00A833CE" w:rsidRDefault="00DE3487" w:rsidP="00DE3487">
      <w:pPr>
        <w:pStyle w:val="rdorysunku"/>
      </w:pPr>
    </w:p>
    <w:p w14:paraId="1B3BE4D3" w14:textId="77777777" w:rsidR="00E50324" w:rsidRPr="00A833CE" w:rsidRDefault="00E50324" w:rsidP="00E50324">
      <w:r w:rsidRPr="00A833CE">
        <w:t xml:space="preserve">Szlak ten jest także częścią drogi wodnej Wisła – Odra i przebiega przez sołectwa Gawrony, Goplana, Mielnica Duża i Łuszczewo. </w:t>
      </w:r>
    </w:p>
    <w:p w14:paraId="63C62155" w14:textId="77777777" w:rsidR="00E50324" w:rsidRPr="00A833CE" w:rsidRDefault="00E50324" w:rsidP="00E50324">
      <w:r w:rsidRPr="00A833CE">
        <w:t xml:space="preserve">Poza tym na terenie gminy można skorzystać z ośrodków wypoczynkowych w Skulsku (nad jeziorem Skulska Wieś) i Mielnicy Dużej (nad Gopłem), gdzie znajdują się plaże i działają wypożyczalnie sprzętu wodnego. </w:t>
      </w:r>
    </w:p>
    <w:p w14:paraId="42F999F0" w14:textId="77777777" w:rsidR="00E50324" w:rsidRPr="00A833CE" w:rsidRDefault="00E50324" w:rsidP="00BA500D">
      <w:pPr>
        <w:jc w:val="center"/>
      </w:pPr>
      <w:r w:rsidRPr="00A833CE">
        <w:rPr>
          <w:noProof/>
          <w:lang w:eastAsia="pl-PL"/>
        </w:rPr>
        <w:drawing>
          <wp:inline distT="0" distB="0" distL="0" distR="0" wp14:anchorId="602F01D0" wp14:editId="30A435F3">
            <wp:extent cx="3743325" cy="2485221"/>
            <wp:effectExtent l="0" t="0" r="0" b="0"/>
            <wp:docPr id="148989536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50020" cy="2489666"/>
                    </a:xfrm>
                    <a:prstGeom prst="rect">
                      <a:avLst/>
                    </a:prstGeom>
                    <a:noFill/>
                    <a:ln>
                      <a:noFill/>
                    </a:ln>
                  </pic:spPr>
                </pic:pic>
              </a:graphicData>
            </a:graphic>
          </wp:inline>
        </w:drawing>
      </w:r>
    </w:p>
    <w:p w14:paraId="5C74A885" w14:textId="6D436922" w:rsidR="00BA500D" w:rsidRPr="00A833CE" w:rsidRDefault="00BA500D" w:rsidP="006B4A33">
      <w:pPr>
        <w:pStyle w:val="Legenda"/>
      </w:pPr>
      <w:bookmarkStart w:id="58" w:name="_Toc201060301"/>
      <w:r w:rsidRPr="00A833CE">
        <w:t xml:space="preserve">Rys.  </w:t>
      </w:r>
      <w:r w:rsidR="00A012BC">
        <w:fldChar w:fldCharType="begin"/>
      </w:r>
      <w:r w:rsidR="00A012BC">
        <w:instrText xml:space="preserve"> SEQ Rys._ \* ARABIC </w:instrText>
      </w:r>
      <w:r w:rsidR="00A012BC">
        <w:fldChar w:fldCharType="separate"/>
      </w:r>
      <w:r w:rsidR="00973678">
        <w:rPr>
          <w:noProof/>
        </w:rPr>
        <w:t>15</w:t>
      </w:r>
      <w:r w:rsidR="00A012BC">
        <w:fldChar w:fldCharType="end"/>
      </w:r>
      <w:r w:rsidRPr="00A833CE">
        <w:t xml:space="preserve"> Modernizacja infrastruktury turystyczno-rekreacyjnej na terenie gminy Skulsk</w:t>
      </w:r>
      <w:bookmarkEnd w:id="58"/>
    </w:p>
    <w:p w14:paraId="091C50B9" w14:textId="13BD5A5E" w:rsidR="00E50324" w:rsidRPr="00A833CE" w:rsidRDefault="00E50324" w:rsidP="00E50324">
      <w:r w:rsidRPr="00A833CE">
        <w:lastRenderedPageBreak/>
        <w:t>Bazę noclegową tworzą gospodarstwa agroturystyczne, domki letniskowe oraz hotel w Lisewie. Oferta ukierunkowana jest na rekreację codzienną, rzadziej całotygodniową. Zapewnienie rekreacji długookresowej wymagałoby poszerzenia oferty noclegowej wraz z odpowiednią infrastrukturą turystyczną</w:t>
      </w:r>
      <w:r w:rsidR="0077343A" w:rsidRPr="00A833CE">
        <w:t xml:space="preserve"> i wypoczynkową</w:t>
      </w:r>
      <w:r w:rsidRPr="00A833CE">
        <w:t>.</w:t>
      </w:r>
    </w:p>
    <w:p w14:paraId="46596F20" w14:textId="3C2F9963" w:rsidR="0097163F" w:rsidRPr="00A833CE" w:rsidRDefault="0097163F" w:rsidP="0097163F">
      <w:pPr>
        <w:pStyle w:val="Nagwek2"/>
        <w:numPr>
          <w:ilvl w:val="1"/>
          <w:numId w:val="1"/>
        </w:numPr>
      </w:pPr>
      <w:bookmarkStart w:id="59" w:name="_Toc201060187"/>
      <w:r w:rsidRPr="00A833CE">
        <w:t>ZASOBY NATURALNE W GMINIE</w:t>
      </w:r>
      <w:bookmarkEnd w:id="59"/>
    </w:p>
    <w:p w14:paraId="1814F3E6" w14:textId="276B76D5" w:rsidR="0097163F" w:rsidRPr="00A833CE" w:rsidRDefault="0097163F" w:rsidP="0097163F">
      <w:pPr>
        <w:ind w:firstLine="708"/>
      </w:pPr>
      <w:r w:rsidRPr="00A833CE">
        <w:t xml:space="preserve">Do strategicznych zasobów naturalnych w Gminie zalicza się wody powierzchniowe, wody podziemne, lasy państwowe i </w:t>
      </w:r>
      <w:r w:rsidR="00E218FC" w:rsidRPr="00A833CE">
        <w:t>złoża</w:t>
      </w:r>
      <w:r w:rsidRPr="00A833CE">
        <w:t xml:space="preserve"> kopalin</w:t>
      </w:r>
      <w:r w:rsidR="00A93E40" w:rsidRPr="00A833CE">
        <w:t xml:space="preserve"> </w:t>
      </w:r>
      <w:r w:rsidRPr="00A833CE">
        <w:t xml:space="preserve">niestanowiące </w:t>
      </w:r>
      <w:r w:rsidR="00E218FC" w:rsidRPr="00A833CE">
        <w:t>części</w:t>
      </w:r>
      <w:r w:rsidRPr="00A833CE">
        <w:t xml:space="preserve"> składowych nieruchomości gruntowych.</w:t>
      </w:r>
    </w:p>
    <w:p w14:paraId="1C63821C" w14:textId="31DDA687" w:rsidR="000B2E46" w:rsidRPr="00A833CE" w:rsidRDefault="000B2E46" w:rsidP="006835D8">
      <w:pPr>
        <w:ind w:firstLine="708"/>
      </w:pPr>
      <w:r w:rsidRPr="00A833CE">
        <w:t xml:space="preserve">W Gminie </w:t>
      </w:r>
      <w:bookmarkStart w:id="60" w:name="_Hlk181020804"/>
      <w:r w:rsidRPr="00A833CE">
        <w:t>stwierdzon</w:t>
      </w:r>
      <w:r w:rsidR="005D61C6" w:rsidRPr="00A833CE">
        <w:t xml:space="preserve">o </w:t>
      </w:r>
      <w:r w:rsidRPr="00A833CE">
        <w:t>umiarkowane zagrożeni</w:t>
      </w:r>
      <w:r w:rsidR="005D61C6" w:rsidRPr="00A833CE">
        <w:t>e</w:t>
      </w:r>
      <w:r w:rsidRPr="00A833CE">
        <w:t xml:space="preserve"> suszą rolniczą, hydrogeologiczną i hydrologiczną i atmosferyczną.</w:t>
      </w:r>
      <w:bookmarkEnd w:id="60"/>
    </w:p>
    <w:p w14:paraId="38AF2855" w14:textId="53E2EC8D" w:rsidR="00416D06" w:rsidRPr="00A833CE" w:rsidRDefault="00E218FC" w:rsidP="00E218FC">
      <w:pPr>
        <w:ind w:left="360" w:firstLine="348"/>
        <w:rPr>
          <w:b/>
          <w:bCs/>
          <w:iCs/>
        </w:rPr>
      </w:pPr>
      <w:r w:rsidRPr="00A833CE">
        <w:rPr>
          <w:b/>
          <w:bCs/>
          <w:iCs/>
          <w:noProof/>
          <w:lang w:eastAsia="pl-PL"/>
        </w:rPr>
        <mc:AlternateContent>
          <mc:Choice Requires="wps">
            <w:drawing>
              <wp:anchor distT="0" distB="0" distL="114300" distR="114300" simplePos="0" relativeHeight="251687936" behindDoc="0" locked="0" layoutInCell="1" allowOverlap="1" wp14:anchorId="4399D0FD" wp14:editId="387A0E32">
                <wp:simplePos x="0" y="0"/>
                <wp:positionH relativeFrom="column">
                  <wp:posOffset>0</wp:posOffset>
                </wp:positionH>
                <wp:positionV relativeFrom="paragraph">
                  <wp:posOffset>0</wp:posOffset>
                </wp:positionV>
                <wp:extent cx="381000" cy="161925"/>
                <wp:effectExtent l="76200" t="76200" r="0" b="85725"/>
                <wp:wrapNone/>
                <wp:docPr id="1058413842"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007FDE"/>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5683E" id="Strzałka: pagon 2" o:spid="_x0000_s1026" type="#_x0000_t55" style="position:absolute;margin-left:0;margin-top:0;width:30pt;height:12.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" adj="17010" fillcolor="#007fde" stroked="f" strokeweight="1pt">
                <v:shadow on="t" type="perspective" color="black" opacity="26214f" offset="0,0" matrix="66847f,,,66847f"/>
              </v:shape>
            </w:pict>
          </mc:Fallback>
        </mc:AlternateContent>
      </w:r>
      <w:r w:rsidR="00416D06" w:rsidRPr="00A833CE">
        <w:rPr>
          <w:b/>
          <w:bCs/>
          <w:iCs/>
        </w:rPr>
        <w:t xml:space="preserve">Wody powierzchniowe </w:t>
      </w:r>
    </w:p>
    <w:p w14:paraId="6C63C6DA" w14:textId="6B6E2314" w:rsidR="00AC0176" w:rsidRPr="00A833CE" w:rsidRDefault="00014558" w:rsidP="00B41C65">
      <w:pPr>
        <w:ind w:firstLine="708"/>
      </w:pPr>
      <w:r w:rsidRPr="00A833CE">
        <w:t>Na terenie Gminy Skulsk w w</w:t>
      </w:r>
      <w:r w:rsidR="00034059" w:rsidRPr="00A833CE">
        <w:t>ykaz</w:t>
      </w:r>
      <w:r w:rsidRPr="00A833CE">
        <w:t>ie</w:t>
      </w:r>
      <w:r w:rsidR="00034059" w:rsidRPr="00A833CE">
        <w:t xml:space="preserve"> jednolitych części wód powierzchniowych rzecznych</w:t>
      </w:r>
      <w:r w:rsidRPr="00A833CE">
        <w:t xml:space="preserve"> wymienion</w:t>
      </w:r>
      <w:r w:rsidR="00B41C65" w:rsidRPr="00A833CE">
        <w:t>e zostały</w:t>
      </w:r>
      <w:r w:rsidRPr="00A833CE">
        <w:t>:</w:t>
      </w:r>
    </w:p>
    <w:p w14:paraId="25271B39" w14:textId="0D70F254" w:rsidR="00CE13EB" w:rsidRPr="00A833CE" w:rsidRDefault="00CE13EB" w:rsidP="006445BF">
      <w:pPr>
        <w:pStyle w:val="Akapitzlist"/>
        <w:numPr>
          <w:ilvl w:val="0"/>
          <w:numId w:val="30"/>
        </w:numPr>
        <w:rPr>
          <w:iCs/>
        </w:rPr>
      </w:pPr>
      <w:r w:rsidRPr="00A833CE">
        <w:rPr>
          <w:iCs/>
        </w:rPr>
        <w:t>PLRW600025188149 Kanał Ślesiński</w:t>
      </w:r>
    </w:p>
    <w:tbl>
      <w:tblPr>
        <w:tblW w:w="8939" w:type="dxa"/>
        <w:tblInd w:w="421"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639"/>
        <w:gridCol w:w="5300"/>
      </w:tblGrid>
      <w:tr w:rsidR="00CE13EB" w:rsidRPr="00A833CE" w14:paraId="0318538A" w14:textId="77777777" w:rsidTr="00A012BC">
        <w:trPr>
          <w:trHeight w:val="525"/>
        </w:trPr>
        <w:tc>
          <w:tcPr>
            <w:tcW w:w="3639" w:type="dxa"/>
            <w:shd w:val="clear" w:color="auto" w:fill="9CC2E5" w:themeFill="accent5" w:themeFillTint="99"/>
            <w:noWrap/>
            <w:vAlign w:val="center"/>
            <w:hideMark/>
          </w:tcPr>
          <w:p w14:paraId="3855A026" w14:textId="2AF3A38E" w:rsidR="00CE13EB" w:rsidRPr="00A833CE" w:rsidRDefault="00CE13EB" w:rsidP="00A012BC">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JCWP RW</w:t>
            </w:r>
          </w:p>
        </w:tc>
        <w:tc>
          <w:tcPr>
            <w:tcW w:w="5300" w:type="dxa"/>
            <w:shd w:val="clear" w:color="auto" w:fill="9CC2E5" w:themeFill="accent5" w:themeFillTint="99"/>
            <w:noWrap/>
            <w:vAlign w:val="center"/>
            <w:hideMark/>
          </w:tcPr>
          <w:p w14:paraId="47EDA679" w14:textId="0984A531" w:rsidR="00CE13EB" w:rsidRPr="00A833CE" w:rsidRDefault="00CE13EB" w:rsidP="00A012BC">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Kanał Ślesiński</w:t>
            </w:r>
          </w:p>
        </w:tc>
      </w:tr>
      <w:tr w:rsidR="00CE13EB" w:rsidRPr="00A833CE" w14:paraId="6F32DDF2" w14:textId="77777777" w:rsidTr="00A012BC">
        <w:trPr>
          <w:trHeight w:val="255"/>
        </w:trPr>
        <w:tc>
          <w:tcPr>
            <w:tcW w:w="3639" w:type="dxa"/>
            <w:shd w:val="clear" w:color="auto" w:fill="EFF1F5"/>
            <w:noWrap/>
            <w:vAlign w:val="bottom"/>
            <w:hideMark/>
          </w:tcPr>
          <w:p w14:paraId="574997F8"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Kategoria JCWP </w:t>
            </w:r>
          </w:p>
        </w:tc>
        <w:tc>
          <w:tcPr>
            <w:tcW w:w="5300" w:type="dxa"/>
            <w:shd w:val="clear" w:color="auto" w:fill="EFF1F5"/>
            <w:noWrap/>
            <w:vAlign w:val="bottom"/>
            <w:hideMark/>
          </w:tcPr>
          <w:p w14:paraId="3D57DFD6" w14:textId="322344AD"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Kategoria JCWP JCWP RW - jednolita część wód powierzchniowych rzecznych</w:t>
            </w:r>
          </w:p>
        </w:tc>
      </w:tr>
      <w:tr w:rsidR="00CE13EB" w:rsidRPr="00A833CE" w14:paraId="1131BF80" w14:textId="77777777" w:rsidTr="00A012BC">
        <w:trPr>
          <w:trHeight w:val="255"/>
        </w:trPr>
        <w:tc>
          <w:tcPr>
            <w:tcW w:w="3639" w:type="dxa"/>
            <w:shd w:val="clear" w:color="auto" w:fill="EFF1F5"/>
            <w:noWrap/>
            <w:vAlign w:val="bottom"/>
            <w:hideMark/>
          </w:tcPr>
          <w:p w14:paraId="0D797884"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Kod JCWP </w:t>
            </w:r>
          </w:p>
        </w:tc>
        <w:tc>
          <w:tcPr>
            <w:tcW w:w="5300" w:type="dxa"/>
            <w:shd w:val="clear" w:color="auto" w:fill="EFF1F5"/>
            <w:noWrap/>
            <w:vAlign w:val="bottom"/>
            <w:hideMark/>
          </w:tcPr>
          <w:p w14:paraId="08110D23" w14:textId="27E5E3C5"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RW60001618349</w:t>
            </w:r>
          </w:p>
        </w:tc>
      </w:tr>
      <w:tr w:rsidR="00CE13EB" w:rsidRPr="00A833CE" w14:paraId="5D0FC281" w14:textId="77777777" w:rsidTr="00CE13EB">
        <w:trPr>
          <w:trHeight w:val="221"/>
        </w:trPr>
        <w:tc>
          <w:tcPr>
            <w:tcW w:w="3639" w:type="dxa"/>
            <w:shd w:val="clear" w:color="auto" w:fill="EFF1F5"/>
            <w:noWrap/>
            <w:vAlign w:val="bottom"/>
            <w:hideMark/>
          </w:tcPr>
          <w:p w14:paraId="3C8C456D"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Typ JCWP </w:t>
            </w:r>
          </w:p>
        </w:tc>
        <w:tc>
          <w:tcPr>
            <w:tcW w:w="5300" w:type="dxa"/>
            <w:shd w:val="clear" w:color="auto" w:fill="EFF1F5"/>
            <w:vAlign w:val="bottom"/>
            <w:hideMark/>
          </w:tcPr>
          <w:p w14:paraId="6C503BB7" w14:textId="609D67A6"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Rz_org - Rzeka w dolinie o dużym udziale torfowisk</w:t>
            </w:r>
          </w:p>
        </w:tc>
      </w:tr>
      <w:tr w:rsidR="00CE13EB" w:rsidRPr="00A833CE" w14:paraId="6A7763C7" w14:textId="77777777" w:rsidTr="00A012BC">
        <w:trPr>
          <w:trHeight w:val="255"/>
        </w:trPr>
        <w:tc>
          <w:tcPr>
            <w:tcW w:w="3639" w:type="dxa"/>
            <w:shd w:val="clear" w:color="auto" w:fill="EFF1F5"/>
            <w:noWrap/>
            <w:vAlign w:val="bottom"/>
            <w:hideMark/>
          </w:tcPr>
          <w:p w14:paraId="40A5C5C6"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Rzeczywista długość JCWP [km] </w:t>
            </w:r>
          </w:p>
        </w:tc>
        <w:tc>
          <w:tcPr>
            <w:tcW w:w="5300" w:type="dxa"/>
            <w:shd w:val="clear" w:color="auto" w:fill="EFF1F5"/>
            <w:noWrap/>
            <w:vAlign w:val="bottom"/>
            <w:hideMark/>
          </w:tcPr>
          <w:p w14:paraId="32A120E3" w14:textId="2DC94BD1"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43.82</w:t>
            </w:r>
          </w:p>
        </w:tc>
      </w:tr>
      <w:tr w:rsidR="00CE13EB" w:rsidRPr="00A833CE" w14:paraId="77F2BB58" w14:textId="77777777" w:rsidTr="00A012BC">
        <w:trPr>
          <w:trHeight w:val="255"/>
        </w:trPr>
        <w:tc>
          <w:tcPr>
            <w:tcW w:w="3639" w:type="dxa"/>
            <w:shd w:val="clear" w:color="auto" w:fill="EFF1F5"/>
            <w:noWrap/>
            <w:vAlign w:val="bottom"/>
            <w:hideMark/>
          </w:tcPr>
          <w:p w14:paraId="013BB5CB"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Powierzchnia zlewni JCWP [km2] </w:t>
            </w:r>
          </w:p>
        </w:tc>
        <w:tc>
          <w:tcPr>
            <w:tcW w:w="5300" w:type="dxa"/>
            <w:shd w:val="clear" w:color="auto" w:fill="EFF1F5"/>
            <w:noWrap/>
            <w:vAlign w:val="bottom"/>
            <w:hideMark/>
          </w:tcPr>
          <w:p w14:paraId="6AB9E0D2" w14:textId="3CA32CCB"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168.32</w:t>
            </w:r>
          </w:p>
        </w:tc>
      </w:tr>
      <w:tr w:rsidR="00CE13EB" w:rsidRPr="00A833CE" w14:paraId="240D1033" w14:textId="77777777" w:rsidTr="00A012BC">
        <w:trPr>
          <w:trHeight w:val="255"/>
        </w:trPr>
        <w:tc>
          <w:tcPr>
            <w:tcW w:w="3639" w:type="dxa"/>
            <w:shd w:val="clear" w:color="auto" w:fill="EFF1F5"/>
            <w:noWrap/>
            <w:vAlign w:val="bottom"/>
            <w:hideMark/>
          </w:tcPr>
          <w:p w14:paraId="360A0938"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Obszar dorzecza </w:t>
            </w:r>
          </w:p>
        </w:tc>
        <w:tc>
          <w:tcPr>
            <w:tcW w:w="5300" w:type="dxa"/>
            <w:shd w:val="clear" w:color="auto" w:fill="EFF1F5"/>
            <w:noWrap/>
            <w:vAlign w:val="bottom"/>
            <w:hideMark/>
          </w:tcPr>
          <w:p w14:paraId="3A1072B3"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obszar dorzecza Odry</w:t>
            </w:r>
          </w:p>
        </w:tc>
      </w:tr>
      <w:tr w:rsidR="00CE13EB" w:rsidRPr="00A833CE" w14:paraId="5FBE3BE3" w14:textId="77777777" w:rsidTr="00A012BC">
        <w:trPr>
          <w:trHeight w:val="255"/>
        </w:trPr>
        <w:tc>
          <w:tcPr>
            <w:tcW w:w="3639" w:type="dxa"/>
            <w:shd w:val="clear" w:color="auto" w:fill="EFF1F5"/>
            <w:noWrap/>
            <w:vAlign w:val="bottom"/>
            <w:hideMark/>
          </w:tcPr>
          <w:p w14:paraId="24333FD5"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 wodny </w:t>
            </w:r>
          </w:p>
        </w:tc>
        <w:tc>
          <w:tcPr>
            <w:tcW w:w="5300" w:type="dxa"/>
            <w:shd w:val="clear" w:color="auto" w:fill="EFF1F5"/>
            <w:noWrap/>
            <w:vAlign w:val="bottom"/>
            <w:hideMark/>
          </w:tcPr>
          <w:p w14:paraId="5D2496E8" w14:textId="22456EA0"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 wodny Warty</w:t>
            </w:r>
          </w:p>
        </w:tc>
      </w:tr>
      <w:tr w:rsidR="00CE13EB" w:rsidRPr="00A833CE" w14:paraId="52CDD62E" w14:textId="77777777" w:rsidTr="00A012BC">
        <w:trPr>
          <w:trHeight w:val="255"/>
        </w:trPr>
        <w:tc>
          <w:tcPr>
            <w:tcW w:w="3639" w:type="dxa"/>
            <w:shd w:val="clear" w:color="auto" w:fill="EFF1F5"/>
            <w:noWrap/>
            <w:vAlign w:val="bottom"/>
            <w:hideMark/>
          </w:tcPr>
          <w:p w14:paraId="200C6C1A"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Regionalny Zarząd Gospodarki Wodnej </w:t>
            </w:r>
          </w:p>
        </w:tc>
        <w:tc>
          <w:tcPr>
            <w:tcW w:w="5300" w:type="dxa"/>
            <w:shd w:val="clear" w:color="auto" w:fill="EFF1F5"/>
            <w:noWrap/>
            <w:vAlign w:val="bottom"/>
            <w:hideMark/>
          </w:tcPr>
          <w:p w14:paraId="179BE5DC" w14:textId="6FEAAD46"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Regionalny Zarząd Gospodarki Wodnej w Poznaniu</w:t>
            </w:r>
          </w:p>
        </w:tc>
      </w:tr>
      <w:tr w:rsidR="00CE13EB" w:rsidRPr="00A833CE" w14:paraId="26B638C4" w14:textId="77777777" w:rsidTr="00A012BC">
        <w:trPr>
          <w:trHeight w:val="255"/>
        </w:trPr>
        <w:tc>
          <w:tcPr>
            <w:tcW w:w="3639" w:type="dxa"/>
            <w:shd w:val="clear" w:color="auto" w:fill="EFF1F5"/>
            <w:noWrap/>
            <w:vAlign w:val="bottom"/>
            <w:hideMark/>
          </w:tcPr>
          <w:p w14:paraId="3D9E7176"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w:t>
            </w:r>
          </w:p>
        </w:tc>
        <w:tc>
          <w:tcPr>
            <w:tcW w:w="5300" w:type="dxa"/>
            <w:shd w:val="clear" w:color="auto" w:fill="EFF1F5"/>
            <w:noWrap/>
            <w:vAlign w:val="bottom"/>
            <w:hideMark/>
          </w:tcPr>
          <w:p w14:paraId="0273920A" w14:textId="03AE5E91"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 w Kole</w:t>
            </w:r>
          </w:p>
        </w:tc>
      </w:tr>
      <w:tr w:rsidR="00CE13EB" w:rsidRPr="00A833CE" w14:paraId="69B699AE" w14:textId="77777777" w:rsidTr="00A012BC">
        <w:trPr>
          <w:trHeight w:val="255"/>
        </w:trPr>
        <w:tc>
          <w:tcPr>
            <w:tcW w:w="3639" w:type="dxa"/>
            <w:shd w:val="clear" w:color="auto" w:fill="EFF1F5"/>
            <w:noWrap/>
            <w:vAlign w:val="bottom"/>
            <w:hideMark/>
          </w:tcPr>
          <w:p w14:paraId="37AC7459"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Nadzór wodny </w:t>
            </w:r>
          </w:p>
        </w:tc>
        <w:tc>
          <w:tcPr>
            <w:tcW w:w="5300" w:type="dxa"/>
            <w:shd w:val="clear" w:color="auto" w:fill="EFF1F5"/>
            <w:noWrap/>
            <w:vAlign w:val="bottom"/>
            <w:hideMark/>
          </w:tcPr>
          <w:p w14:paraId="6DF84D33" w14:textId="56133579"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Nadzór wodny w Koninie</w:t>
            </w:r>
          </w:p>
        </w:tc>
      </w:tr>
      <w:tr w:rsidR="00CE13EB" w:rsidRPr="00A833CE" w14:paraId="1346E732" w14:textId="77777777" w:rsidTr="00A012BC">
        <w:trPr>
          <w:trHeight w:val="255"/>
        </w:trPr>
        <w:tc>
          <w:tcPr>
            <w:tcW w:w="3639" w:type="dxa"/>
            <w:shd w:val="clear" w:color="auto" w:fill="EFF1F5"/>
            <w:noWrap/>
            <w:vAlign w:val="bottom"/>
            <w:hideMark/>
          </w:tcPr>
          <w:p w14:paraId="1D32A7AB"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Status JCWP</w:t>
            </w:r>
          </w:p>
        </w:tc>
        <w:tc>
          <w:tcPr>
            <w:tcW w:w="5300" w:type="dxa"/>
            <w:shd w:val="clear" w:color="auto" w:fill="EFF1F5"/>
            <w:noWrap/>
            <w:vAlign w:val="bottom"/>
            <w:hideMark/>
          </w:tcPr>
          <w:p w14:paraId="3B56FD79" w14:textId="409A117C"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SZCW - silnie zmieniona część wód</w:t>
            </w:r>
          </w:p>
        </w:tc>
      </w:tr>
      <w:tr w:rsidR="00CE13EB" w:rsidRPr="00A833CE" w14:paraId="26FD1A13" w14:textId="77777777" w:rsidTr="00A012BC">
        <w:trPr>
          <w:trHeight w:val="255"/>
        </w:trPr>
        <w:tc>
          <w:tcPr>
            <w:tcW w:w="3639" w:type="dxa"/>
            <w:shd w:val="clear" w:color="auto" w:fill="EFF1F5"/>
            <w:noWrap/>
            <w:vAlign w:val="bottom"/>
            <w:hideMark/>
          </w:tcPr>
          <w:p w14:paraId="222033A5"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Stan/potencjał ekologiczny</w:t>
            </w:r>
          </w:p>
        </w:tc>
        <w:tc>
          <w:tcPr>
            <w:tcW w:w="5300" w:type="dxa"/>
            <w:shd w:val="clear" w:color="auto" w:fill="EFF1F5"/>
            <w:noWrap/>
            <w:vAlign w:val="bottom"/>
            <w:hideMark/>
          </w:tcPr>
          <w:p w14:paraId="486A098C"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Zły potencjał ekologiczny</w:t>
            </w:r>
          </w:p>
        </w:tc>
      </w:tr>
      <w:tr w:rsidR="00CE13EB" w:rsidRPr="00A833CE" w14:paraId="7839251B" w14:textId="77777777" w:rsidTr="00A012BC">
        <w:trPr>
          <w:trHeight w:val="255"/>
        </w:trPr>
        <w:tc>
          <w:tcPr>
            <w:tcW w:w="3639" w:type="dxa"/>
            <w:shd w:val="clear" w:color="auto" w:fill="EFF1F5"/>
            <w:noWrap/>
            <w:vAlign w:val="bottom"/>
            <w:hideMark/>
          </w:tcPr>
          <w:p w14:paraId="56DE190D"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chemiczny</w:t>
            </w:r>
          </w:p>
        </w:tc>
        <w:tc>
          <w:tcPr>
            <w:tcW w:w="5300" w:type="dxa"/>
            <w:shd w:val="clear" w:color="auto" w:fill="EFF1F5"/>
            <w:noWrap/>
            <w:vAlign w:val="bottom"/>
          </w:tcPr>
          <w:p w14:paraId="2173F2DF"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poniżej dobrego</w:t>
            </w:r>
          </w:p>
        </w:tc>
      </w:tr>
      <w:tr w:rsidR="00CE13EB" w:rsidRPr="00A833CE" w14:paraId="04D2BB81" w14:textId="77777777" w:rsidTr="00A012BC">
        <w:trPr>
          <w:trHeight w:val="255"/>
        </w:trPr>
        <w:tc>
          <w:tcPr>
            <w:tcW w:w="3639" w:type="dxa"/>
            <w:shd w:val="clear" w:color="auto" w:fill="EFF1F5"/>
            <w:noWrap/>
            <w:vAlign w:val="bottom"/>
          </w:tcPr>
          <w:p w14:paraId="435183AE"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(ogólny)</w:t>
            </w:r>
          </w:p>
        </w:tc>
        <w:tc>
          <w:tcPr>
            <w:tcW w:w="5300" w:type="dxa"/>
            <w:shd w:val="clear" w:color="auto" w:fill="EFF1F5"/>
            <w:noWrap/>
            <w:vAlign w:val="bottom"/>
          </w:tcPr>
          <w:p w14:paraId="29358241"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zły stan wód</w:t>
            </w:r>
          </w:p>
        </w:tc>
      </w:tr>
      <w:tr w:rsidR="00CE13EB" w:rsidRPr="00A833CE" w14:paraId="27F4DFEA" w14:textId="77777777" w:rsidTr="00A012BC">
        <w:trPr>
          <w:trHeight w:val="255"/>
        </w:trPr>
        <w:tc>
          <w:tcPr>
            <w:tcW w:w="3639" w:type="dxa"/>
            <w:shd w:val="clear" w:color="auto" w:fill="EFF1F5"/>
            <w:noWrap/>
            <w:vAlign w:val="bottom"/>
          </w:tcPr>
          <w:p w14:paraId="1F9483C0" w14:textId="77777777" w:rsidR="00CE13EB" w:rsidRPr="00A833CE" w:rsidRDefault="00CE13EB" w:rsidP="00CE13EB">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Kod i nazwa JCWP w poprzednim cyklu</w:t>
            </w:r>
          </w:p>
          <w:p w14:paraId="70F50C7A" w14:textId="1F8F32B2" w:rsidR="00CE13EB" w:rsidRPr="00A833CE" w:rsidRDefault="00CE13EB" w:rsidP="00CE13EB">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planistycznym (2016-2021)</w:t>
            </w:r>
          </w:p>
        </w:tc>
        <w:tc>
          <w:tcPr>
            <w:tcW w:w="5300" w:type="dxa"/>
            <w:shd w:val="clear" w:color="auto" w:fill="EFF1F5"/>
            <w:noWrap/>
            <w:vAlign w:val="bottom"/>
          </w:tcPr>
          <w:p w14:paraId="03ECA14E" w14:textId="2F673513" w:rsidR="00CE13EB" w:rsidRPr="00A833CE" w:rsidRDefault="00CE13EB" w:rsidP="000057C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RW6000018349 (Kanał Ślesiński od jez. Pątnowskiego do ujścia); RW600025183459 (Kanał</w:t>
            </w:r>
            <w:r w:rsidR="000057C0" w:rsidRPr="00A833CE">
              <w:rPr>
                <w:rFonts w:ascii="Calibri" w:eastAsia="Times New Roman" w:hAnsi="Calibri" w:cs="Calibri"/>
                <w:color w:val="000000"/>
                <w:kern w:val="0"/>
                <w:sz w:val="20"/>
                <w:szCs w:val="20"/>
                <w:lang w:eastAsia="pl-PL"/>
                <w14:ligatures w14:val="none"/>
              </w:rPr>
              <w:t xml:space="preserve"> </w:t>
            </w:r>
            <w:r w:rsidRPr="00A833CE">
              <w:rPr>
                <w:rFonts w:ascii="Calibri" w:eastAsia="Times New Roman" w:hAnsi="Calibri" w:cs="Calibri"/>
                <w:color w:val="000000"/>
                <w:kern w:val="0"/>
                <w:sz w:val="20"/>
                <w:szCs w:val="20"/>
                <w:lang w:eastAsia="pl-PL"/>
                <w14:ligatures w14:val="none"/>
              </w:rPr>
              <w:t>Ślesiński do wypływu z Jez. Pątnowskiego)</w:t>
            </w:r>
          </w:p>
        </w:tc>
      </w:tr>
    </w:tbl>
    <w:p w14:paraId="5650ECCE" w14:textId="39834165" w:rsidR="00E6018E" w:rsidRPr="00A833CE" w:rsidRDefault="00CE13EB" w:rsidP="006835D8">
      <w:pPr>
        <w:jc w:val="center"/>
        <w:rPr>
          <w:iCs/>
        </w:rPr>
      </w:pPr>
      <w:r w:rsidRPr="00A833CE">
        <w:rPr>
          <w:noProof/>
          <w:lang w:eastAsia="pl-PL"/>
        </w:rPr>
        <w:lastRenderedPageBreak/>
        <w:drawing>
          <wp:inline distT="0" distB="0" distL="0" distR="0" wp14:anchorId="7B7086CC" wp14:editId="5293B262">
            <wp:extent cx="5060228" cy="7586435"/>
            <wp:effectExtent l="19050" t="19050" r="26670" b="14605"/>
            <wp:docPr id="203586931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91952" cy="7633997"/>
                    </a:xfrm>
                    <a:prstGeom prst="rect">
                      <a:avLst/>
                    </a:prstGeom>
                    <a:noFill/>
                    <a:ln w="12700" cap="rnd">
                      <a:solidFill>
                        <a:schemeClr val="tx1">
                          <a:lumMod val="50000"/>
                          <a:lumOff val="50000"/>
                        </a:schemeClr>
                      </a:solidFill>
                    </a:ln>
                  </pic:spPr>
                </pic:pic>
              </a:graphicData>
            </a:graphic>
          </wp:inline>
        </w:drawing>
      </w:r>
    </w:p>
    <w:p w14:paraId="0FEBE462" w14:textId="483DCA6F" w:rsidR="00DE3487" w:rsidRDefault="00BA500D" w:rsidP="00DE3487">
      <w:pPr>
        <w:pStyle w:val="Legenda"/>
        <w:spacing w:after="0"/>
      </w:pPr>
      <w:bookmarkStart w:id="61" w:name="_Toc201060302"/>
      <w:r w:rsidRPr="00A833CE">
        <w:t xml:space="preserve">Rys.  </w:t>
      </w:r>
      <w:r w:rsidR="00A012BC">
        <w:fldChar w:fldCharType="begin"/>
      </w:r>
      <w:r w:rsidR="00A012BC">
        <w:instrText xml:space="preserve"> SEQ Rys._ \* ARABIC </w:instrText>
      </w:r>
      <w:r w:rsidR="00A012BC">
        <w:fldChar w:fldCharType="separate"/>
      </w:r>
      <w:r w:rsidR="00973678">
        <w:rPr>
          <w:noProof/>
        </w:rPr>
        <w:t>16</w:t>
      </w:r>
      <w:r w:rsidR="00A012BC">
        <w:fldChar w:fldCharType="end"/>
      </w:r>
      <w:r w:rsidRPr="00A833CE">
        <w:t xml:space="preserve"> </w:t>
      </w:r>
      <w:r w:rsidR="004D754F" w:rsidRPr="00A833CE">
        <w:t xml:space="preserve">Wody Powierzchniowe - </w:t>
      </w:r>
      <w:r w:rsidRPr="00A833CE">
        <w:t>Kanał Ślesiński</w:t>
      </w:r>
      <w:r w:rsidR="00170D37" w:rsidRPr="00A833CE">
        <w:t>,</w:t>
      </w:r>
      <w:bookmarkEnd w:id="61"/>
      <w:r w:rsidR="00170D37" w:rsidRPr="00A833CE">
        <w:t xml:space="preserve"> </w:t>
      </w:r>
    </w:p>
    <w:p w14:paraId="6F2719C8" w14:textId="56EE52D0" w:rsidR="00CE13EB" w:rsidRPr="00A833CE" w:rsidRDefault="00170D37" w:rsidP="00DE3487">
      <w:pPr>
        <w:pStyle w:val="rdorysunku"/>
      </w:pPr>
      <w:r w:rsidRPr="00A833CE">
        <w:t>Źródło: karty.apgw.gov.pl</w:t>
      </w:r>
    </w:p>
    <w:p w14:paraId="6D5BE4F5" w14:textId="77777777" w:rsidR="006835D8" w:rsidRPr="00A833CE" w:rsidRDefault="006835D8" w:rsidP="006835D8"/>
    <w:p w14:paraId="2C6F5185" w14:textId="77777777" w:rsidR="006835D8" w:rsidRPr="00A833CE" w:rsidRDefault="006835D8" w:rsidP="006835D8"/>
    <w:p w14:paraId="553B0D10" w14:textId="77777777" w:rsidR="006835D8" w:rsidRPr="00A833CE" w:rsidRDefault="006835D8" w:rsidP="006835D8"/>
    <w:p w14:paraId="01C919F2" w14:textId="073345A8" w:rsidR="00CE13EB" w:rsidRPr="00A833CE" w:rsidRDefault="00CE13EB" w:rsidP="006445BF">
      <w:pPr>
        <w:pStyle w:val="Akapitzlist"/>
        <w:numPr>
          <w:ilvl w:val="0"/>
          <w:numId w:val="30"/>
        </w:numPr>
        <w:rPr>
          <w:iCs/>
        </w:rPr>
      </w:pPr>
      <w:r w:rsidRPr="00A833CE">
        <w:rPr>
          <w:iCs/>
        </w:rPr>
        <w:lastRenderedPageBreak/>
        <w:t xml:space="preserve">PLRW60002018817999 </w:t>
      </w:r>
      <w:r w:rsidR="004D7BE5" w:rsidRPr="00A833CE">
        <w:rPr>
          <w:iCs/>
        </w:rPr>
        <w:t>Noteć od Kanału Warta-Gopło do Noteci Zachodniej</w:t>
      </w:r>
    </w:p>
    <w:tbl>
      <w:tblPr>
        <w:tblW w:w="8148" w:type="dxa"/>
        <w:tblInd w:w="704" w:type="dxa"/>
        <w:tblCellMar>
          <w:left w:w="70" w:type="dxa"/>
          <w:right w:w="70" w:type="dxa"/>
        </w:tblCellMar>
        <w:tblLook w:val="04A0" w:firstRow="1" w:lastRow="0" w:firstColumn="1" w:lastColumn="0" w:noHBand="0" w:noVBand="1"/>
      </w:tblPr>
      <w:tblGrid>
        <w:gridCol w:w="3159"/>
        <w:gridCol w:w="4989"/>
      </w:tblGrid>
      <w:tr w:rsidR="00CE13EB" w:rsidRPr="00A833CE" w14:paraId="6015C2B3" w14:textId="77777777" w:rsidTr="006835D8">
        <w:trPr>
          <w:trHeight w:val="476"/>
        </w:trPr>
        <w:tc>
          <w:tcPr>
            <w:tcW w:w="3159"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1AF506B3" w14:textId="77777777" w:rsidR="00CE13EB" w:rsidRPr="00A833CE" w:rsidRDefault="00CE13EB" w:rsidP="00A012BC">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 xml:space="preserve">Nazwa JCWP </w:t>
            </w:r>
          </w:p>
        </w:tc>
        <w:tc>
          <w:tcPr>
            <w:tcW w:w="4989"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450EB3D5" w14:textId="77777777" w:rsidR="00CE13EB" w:rsidRPr="00A833CE" w:rsidRDefault="00CE13EB" w:rsidP="00A012BC">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Noteć od Kanału Warta-Gopło do Noteci Zachodniej</w:t>
            </w:r>
          </w:p>
        </w:tc>
      </w:tr>
      <w:tr w:rsidR="00CE13EB" w:rsidRPr="00A833CE" w14:paraId="0D722EF2"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3DDB4271"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Kategoria JCWP </w:t>
            </w:r>
          </w:p>
        </w:tc>
        <w:tc>
          <w:tcPr>
            <w:tcW w:w="4989" w:type="dxa"/>
            <w:tcBorders>
              <w:top w:val="nil"/>
              <w:left w:val="nil"/>
              <w:bottom w:val="single" w:sz="4" w:space="0" w:color="auto"/>
              <w:right w:val="single" w:sz="4" w:space="0" w:color="auto"/>
            </w:tcBorders>
            <w:shd w:val="clear" w:color="auto" w:fill="EFF1F5"/>
            <w:noWrap/>
            <w:vAlign w:val="bottom"/>
            <w:hideMark/>
          </w:tcPr>
          <w:p w14:paraId="1F90B4BB"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JCWP RW - jednolita część wód powierzchniowych rzecznych</w:t>
            </w:r>
          </w:p>
        </w:tc>
      </w:tr>
      <w:tr w:rsidR="00CE13EB" w:rsidRPr="00A833CE" w14:paraId="6DAE262C"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707FB88D"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Kod JCWP </w:t>
            </w:r>
          </w:p>
        </w:tc>
        <w:tc>
          <w:tcPr>
            <w:tcW w:w="4989" w:type="dxa"/>
            <w:tcBorders>
              <w:top w:val="nil"/>
              <w:left w:val="nil"/>
              <w:bottom w:val="single" w:sz="4" w:space="0" w:color="auto"/>
              <w:right w:val="single" w:sz="4" w:space="0" w:color="auto"/>
            </w:tcBorders>
            <w:shd w:val="clear" w:color="auto" w:fill="EFF1F5"/>
            <w:noWrap/>
            <w:vAlign w:val="bottom"/>
            <w:hideMark/>
          </w:tcPr>
          <w:p w14:paraId="6ED7F3BA"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RW6000111881999</w:t>
            </w:r>
          </w:p>
        </w:tc>
      </w:tr>
      <w:tr w:rsidR="00CE13EB" w:rsidRPr="00A833CE" w14:paraId="19F7759C"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4CFB4CB6"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Typ JCWP </w:t>
            </w:r>
          </w:p>
        </w:tc>
        <w:tc>
          <w:tcPr>
            <w:tcW w:w="4989" w:type="dxa"/>
            <w:tcBorders>
              <w:top w:val="nil"/>
              <w:left w:val="nil"/>
              <w:bottom w:val="single" w:sz="4" w:space="0" w:color="auto"/>
              <w:right w:val="single" w:sz="4" w:space="0" w:color="auto"/>
            </w:tcBorders>
            <w:shd w:val="clear" w:color="auto" w:fill="EFF1F5"/>
            <w:vAlign w:val="bottom"/>
            <w:hideMark/>
          </w:tcPr>
          <w:p w14:paraId="5FBABD27"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RzN - Rzeka nizinna</w:t>
            </w:r>
          </w:p>
        </w:tc>
      </w:tr>
      <w:tr w:rsidR="00CE13EB" w:rsidRPr="00A833CE" w14:paraId="4494CA9F"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45679F7D"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Rzeczywista długość JCWP [km] </w:t>
            </w:r>
          </w:p>
        </w:tc>
        <w:tc>
          <w:tcPr>
            <w:tcW w:w="4989" w:type="dxa"/>
            <w:tcBorders>
              <w:top w:val="nil"/>
              <w:left w:val="nil"/>
              <w:bottom w:val="single" w:sz="4" w:space="0" w:color="auto"/>
              <w:right w:val="single" w:sz="4" w:space="0" w:color="auto"/>
            </w:tcBorders>
            <w:shd w:val="clear" w:color="auto" w:fill="EFF1F5"/>
            <w:noWrap/>
            <w:vAlign w:val="bottom"/>
            <w:hideMark/>
          </w:tcPr>
          <w:p w14:paraId="335E52A1"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52.60</w:t>
            </w:r>
          </w:p>
        </w:tc>
      </w:tr>
      <w:tr w:rsidR="00CE13EB" w:rsidRPr="00A833CE" w14:paraId="3CBD0246"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1B2E1154"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Powierzchnia zlewni JCWP [km2] </w:t>
            </w:r>
          </w:p>
        </w:tc>
        <w:tc>
          <w:tcPr>
            <w:tcW w:w="4989" w:type="dxa"/>
            <w:tcBorders>
              <w:top w:val="nil"/>
              <w:left w:val="nil"/>
              <w:bottom w:val="single" w:sz="4" w:space="0" w:color="auto"/>
              <w:right w:val="single" w:sz="4" w:space="0" w:color="auto"/>
            </w:tcBorders>
            <w:shd w:val="clear" w:color="auto" w:fill="EFF1F5"/>
            <w:noWrap/>
            <w:vAlign w:val="bottom"/>
            <w:hideMark/>
          </w:tcPr>
          <w:p w14:paraId="515B75A4" w14:textId="620EC8BA" w:rsidR="00CE13EB"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542.59</w:t>
            </w:r>
          </w:p>
        </w:tc>
      </w:tr>
      <w:tr w:rsidR="00CE13EB" w:rsidRPr="00A833CE" w14:paraId="1051816D"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3A0D0E46"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Obszar dorzecza </w:t>
            </w:r>
          </w:p>
        </w:tc>
        <w:tc>
          <w:tcPr>
            <w:tcW w:w="4989" w:type="dxa"/>
            <w:tcBorders>
              <w:top w:val="nil"/>
              <w:left w:val="nil"/>
              <w:bottom w:val="single" w:sz="4" w:space="0" w:color="auto"/>
              <w:right w:val="single" w:sz="4" w:space="0" w:color="auto"/>
            </w:tcBorders>
            <w:shd w:val="clear" w:color="auto" w:fill="EFF1F5"/>
            <w:noWrap/>
            <w:vAlign w:val="bottom"/>
            <w:hideMark/>
          </w:tcPr>
          <w:p w14:paraId="21E95AEA"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obszar dorzecza Odry</w:t>
            </w:r>
          </w:p>
        </w:tc>
      </w:tr>
      <w:tr w:rsidR="00CE13EB" w:rsidRPr="00A833CE" w14:paraId="260F29A1"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21DEF1D7"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 wodny </w:t>
            </w:r>
          </w:p>
        </w:tc>
        <w:tc>
          <w:tcPr>
            <w:tcW w:w="4989" w:type="dxa"/>
            <w:tcBorders>
              <w:top w:val="nil"/>
              <w:left w:val="nil"/>
              <w:bottom w:val="single" w:sz="4" w:space="0" w:color="auto"/>
              <w:right w:val="single" w:sz="4" w:space="0" w:color="auto"/>
            </w:tcBorders>
            <w:shd w:val="clear" w:color="auto" w:fill="EFF1F5"/>
            <w:noWrap/>
            <w:vAlign w:val="bottom"/>
            <w:hideMark/>
          </w:tcPr>
          <w:p w14:paraId="00F08446"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 wodny Noteci</w:t>
            </w:r>
          </w:p>
        </w:tc>
      </w:tr>
      <w:tr w:rsidR="00CE13EB" w:rsidRPr="00A833CE" w14:paraId="06072D0F"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2EBCC1CF"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Regionalny Zarząd Gospodarki Wodnej </w:t>
            </w:r>
          </w:p>
        </w:tc>
        <w:tc>
          <w:tcPr>
            <w:tcW w:w="4989" w:type="dxa"/>
            <w:tcBorders>
              <w:top w:val="nil"/>
              <w:left w:val="nil"/>
              <w:bottom w:val="single" w:sz="4" w:space="0" w:color="auto"/>
              <w:right w:val="single" w:sz="4" w:space="0" w:color="auto"/>
            </w:tcBorders>
            <w:shd w:val="clear" w:color="auto" w:fill="EFF1F5"/>
            <w:noWrap/>
            <w:vAlign w:val="bottom"/>
            <w:hideMark/>
          </w:tcPr>
          <w:p w14:paraId="1A63E9A5"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Regionalny Zarząd Gospodarki Wodnej w Bydgoszczy</w:t>
            </w:r>
          </w:p>
        </w:tc>
      </w:tr>
      <w:tr w:rsidR="00CE13EB" w:rsidRPr="00A833CE" w14:paraId="015E8FD1"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5C584691"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w:t>
            </w:r>
          </w:p>
        </w:tc>
        <w:tc>
          <w:tcPr>
            <w:tcW w:w="4989" w:type="dxa"/>
            <w:tcBorders>
              <w:top w:val="nil"/>
              <w:left w:val="nil"/>
              <w:bottom w:val="single" w:sz="4" w:space="0" w:color="auto"/>
              <w:right w:val="single" w:sz="4" w:space="0" w:color="auto"/>
            </w:tcBorders>
            <w:shd w:val="clear" w:color="auto" w:fill="EFF1F5"/>
            <w:noWrap/>
            <w:vAlign w:val="bottom"/>
            <w:hideMark/>
          </w:tcPr>
          <w:p w14:paraId="41980E04"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 w Inowrocławiu</w:t>
            </w:r>
          </w:p>
        </w:tc>
      </w:tr>
      <w:tr w:rsidR="00CE13EB" w:rsidRPr="00A833CE" w14:paraId="0408CF36"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23BFE8AB"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Nadzór wodny </w:t>
            </w:r>
          </w:p>
        </w:tc>
        <w:tc>
          <w:tcPr>
            <w:tcW w:w="4989" w:type="dxa"/>
            <w:tcBorders>
              <w:top w:val="nil"/>
              <w:left w:val="nil"/>
              <w:bottom w:val="single" w:sz="4" w:space="0" w:color="auto"/>
              <w:right w:val="single" w:sz="4" w:space="0" w:color="auto"/>
            </w:tcBorders>
            <w:shd w:val="clear" w:color="auto" w:fill="EFF1F5"/>
            <w:noWrap/>
            <w:vAlign w:val="bottom"/>
            <w:hideMark/>
          </w:tcPr>
          <w:p w14:paraId="144DB441"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Nadzór wodny w Inowrocławu, Nadzór wodny w Radziejowie</w:t>
            </w:r>
          </w:p>
        </w:tc>
      </w:tr>
      <w:tr w:rsidR="00CE13EB" w:rsidRPr="00A833CE" w14:paraId="43E1C52B"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6101FF2D"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Status JCWP</w:t>
            </w:r>
          </w:p>
        </w:tc>
        <w:tc>
          <w:tcPr>
            <w:tcW w:w="4989" w:type="dxa"/>
            <w:tcBorders>
              <w:top w:val="nil"/>
              <w:left w:val="nil"/>
              <w:bottom w:val="single" w:sz="4" w:space="0" w:color="auto"/>
              <w:right w:val="single" w:sz="4" w:space="0" w:color="auto"/>
            </w:tcBorders>
            <w:shd w:val="clear" w:color="auto" w:fill="EFF1F5"/>
            <w:noWrap/>
            <w:vAlign w:val="bottom"/>
            <w:hideMark/>
          </w:tcPr>
          <w:p w14:paraId="24A75E84" w14:textId="235660AC" w:rsidR="00CE13EB"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SZCW - silnie zmieniona część wód</w:t>
            </w:r>
          </w:p>
        </w:tc>
      </w:tr>
      <w:tr w:rsidR="00CE13EB" w:rsidRPr="00A833CE" w14:paraId="4A8EC378"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hideMark/>
          </w:tcPr>
          <w:p w14:paraId="4755ECF2"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Stan/potencjał ekologiczny</w:t>
            </w:r>
          </w:p>
        </w:tc>
        <w:tc>
          <w:tcPr>
            <w:tcW w:w="4989" w:type="dxa"/>
            <w:tcBorders>
              <w:top w:val="nil"/>
              <w:left w:val="nil"/>
              <w:bottom w:val="single" w:sz="4" w:space="0" w:color="auto"/>
              <w:right w:val="single" w:sz="4" w:space="0" w:color="auto"/>
            </w:tcBorders>
            <w:shd w:val="clear" w:color="auto" w:fill="EFF1F5"/>
            <w:noWrap/>
            <w:vAlign w:val="bottom"/>
            <w:hideMark/>
          </w:tcPr>
          <w:p w14:paraId="466FD016"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słaby stan ekologiczny</w:t>
            </w:r>
          </w:p>
        </w:tc>
      </w:tr>
      <w:tr w:rsidR="00CE13EB" w:rsidRPr="00A833CE" w14:paraId="7BD535A9"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tcPr>
          <w:p w14:paraId="61EDA683"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chemiczny</w:t>
            </w:r>
          </w:p>
        </w:tc>
        <w:tc>
          <w:tcPr>
            <w:tcW w:w="4989" w:type="dxa"/>
            <w:tcBorders>
              <w:top w:val="nil"/>
              <w:left w:val="nil"/>
              <w:bottom w:val="single" w:sz="4" w:space="0" w:color="auto"/>
              <w:right w:val="single" w:sz="4" w:space="0" w:color="auto"/>
            </w:tcBorders>
            <w:shd w:val="clear" w:color="auto" w:fill="EFF1F5"/>
            <w:noWrap/>
            <w:vAlign w:val="bottom"/>
          </w:tcPr>
          <w:p w14:paraId="7519DA36"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brak danych</w:t>
            </w:r>
          </w:p>
        </w:tc>
      </w:tr>
      <w:tr w:rsidR="00CE13EB" w:rsidRPr="00A833CE" w14:paraId="787929CE" w14:textId="77777777" w:rsidTr="006835D8">
        <w:trPr>
          <w:trHeight w:val="231"/>
        </w:trPr>
        <w:tc>
          <w:tcPr>
            <w:tcW w:w="3159" w:type="dxa"/>
            <w:tcBorders>
              <w:top w:val="nil"/>
              <w:left w:val="single" w:sz="4" w:space="0" w:color="auto"/>
              <w:bottom w:val="nil"/>
              <w:right w:val="single" w:sz="4" w:space="0" w:color="auto"/>
            </w:tcBorders>
            <w:shd w:val="clear" w:color="auto" w:fill="EFF1F5"/>
            <w:noWrap/>
            <w:vAlign w:val="bottom"/>
            <w:hideMark/>
          </w:tcPr>
          <w:p w14:paraId="3D7891E6"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(ogólny)</w:t>
            </w:r>
          </w:p>
        </w:tc>
        <w:tc>
          <w:tcPr>
            <w:tcW w:w="4989" w:type="dxa"/>
            <w:tcBorders>
              <w:top w:val="nil"/>
              <w:left w:val="nil"/>
              <w:bottom w:val="nil"/>
              <w:right w:val="single" w:sz="4" w:space="0" w:color="auto"/>
            </w:tcBorders>
            <w:shd w:val="clear" w:color="auto" w:fill="EFF1F5"/>
            <w:noWrap/>
            <w:vAlign w:val="bottom"/>
            <w:hideMark/>
          </w:tcPr>
          <w:p w14:paraId="558207FC" w14:textId="77777777" w:rsidR="00CE13EB" w:rsidRPr="00A833CE" w:rsidRDefault="00CE13EB"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zły stan wód</w:t>
            </w:r>
          </w:p>
        </w:tc>
      </w:tr>
      <w:tr w:rsidR="000057C0" w:rsidRPr="00A833CE" w14:paraId="09CDFBD4" w14:textId="77777777" w:rsidTr="006835D8">
        <w:trPr>
          <w:trHeight w:val="231"/>
        </w:trPr>
        <w:tc>
          <w:tcPr>
            <w:tcW w:w="3159" w:type="dxa"/>
            <w:tcBorders>
              <w:top w:val="nil"/>
              <w:left w:val="single" w:sz="4" w:space="0" w:color="auto"/>
              <w:bottom w:val="single" w:sz="4" w:space="0" w:color="auto"/>
              <w:right w:val="single" w:sz="4" w:space="0" w:color="auto"/>
            </w:tcBorders>
            <w:shd w:val="clear" w:color="auto" w:fill="EFF1F5"/>
            <w:noWrap/>
            <w:vAlign w:val="bottom"/>
          </w:tcPr>
          <w:p w14:paraId="0A9A9458" w14:textId="77777777" w:rsidR="000057C0" w:rsidRPr="00A833CE" w:rsidRDefault="000057C0" w:rsidP="000057C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Kod i nazwa JCWP w poprzednim cyklu</w:t>
            </w:r>
          </w:p>
          <w:p w14:paraId="5ECCCAAC" w14:textId="6739996E" w:rsidR="000057C0" w:rsidRPr="00A833CE" w:rsidRDefault="000057C0" w:rsidP="000057C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planistycznym (2016-2021)</w:t>
            </w:r>
          </w:p>
        </w:tc>
        <w:tc>
          <w:tcPr>
            <w:tcW w:w="4989" w:type="dxa"/>
            <w:tcBorders>
              <w:top w:val="nil"/>
              <w:left w:val="nil"/>
              <w:bottom w:val="single" w:sz="4" w:space="0" w:color="auto"/>
              <w:right w:val="single" w:sz="4" w:space="0" w:color="auto"/>
            </w:tcBorders>
            <w:shd w:val="clear" w:color="auto" w:fill="EFF1F5"/>
            <w:noWrap/>
            <w:vAlign w:val="bottom"/>
          </w:tcPr>
          <w:p w14:paraId="77D2A41B" w14:textId="4F55C816" w:rsidR="000057C0" w:rsidRPr="00A833CE" w:rsidRDefault="000057C0" w:rsidP="000057C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RW600001881999 (Noteć (Kanał Notecki)); RW600020188151 (Noteć od Dopływu z Jez. Lubotyń do Dopływu spod Sadlna); RW60002018817999 (Noteć od Dopływu spod Sadlna do</w:t>
            </w:r>
          </w:p>
          <w:p w14:paraId="71880252" w14:textId="66EE86E8" w:rsidR="000057C0" w:rsidRPr="00A833CE" w:rsidRDefault="000057C0" w:rsidP="000057C0">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wypływu z Jez. Gopło); RW6000201881991 (Noteć od wypływu z Jeziora Gopło do Starej Noteci)</w:t>
            </w:r>
          </w:p>
        </w:tc>
      </w:tr>
    </w:tbl>
    <w:p w14:paraId="5B45CD2E" w14:textId="77777777" w:rsidR="00CE13EB" w:rsidRPr="00A833CE" w:rsidRDefault="00CE13EB" w:rsidP="005C2D71">
      <w:pPr>
        <w:pStyle w:val="Akapitzlist"/>
        <w:ind w:firstLine="0"/>
        <w:rPr>
          <w:iCs/>
        </w:rPr>
      </w:pPr>
    </w:p>
    <w:p w14:paraId="1FDD359B" w14:textId="77777777" w:rsidR="00CE13EB" w:rsidRPr="00A833CE" w:rsidRDefault="00CE13EB" w:rsidP="006835D8">
      <w:pPr>
        <w:jc w:val="center"/>
        <w:rPr>
          <w:iCs/>
        </w:rPr>
      </w:pPr>
      <w:r w:rsidRPr="00A833CE">
        <w:rPr>
          <w:iCs/>
          <w:noProof/>
          <w:lang w:eastAsia="pl-PL"/>
        </w:rPr>
        <w:lastRenderedPageBreak/>
        <w:drawing>
          <wp:inline distT="0" distB="0" distL="0" distR="0" wp14:anchorId="045E3143" wp14:editId="1FB3DF8C">
            <wp:extent cx="4847240" cy="7267121"/>
            <wp:effectExtent l="19050" t="19050" r="10795" b="10160"/>
            <wp:docPr id="22071032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58191" cy="7283539"/>
                    </a:xfrm>
                    <a:prstGeom prst="rect">
                      <a:avLst/>
                    </a:prstGeom>
                    <a:noFill/>
                    <a:ln w="12700">
                      <a:solidFill>
                        <a:schemeClr val="tx1">
                          <a:lumMod val="50000"/>
                          <a:lumOff val="50000"/>
                        </a:schemeClr>
                      </a:solidFill>
                    </a:ln>
                  </pic:spPr>
                </pic:pic>
              </a:graphicData>
            </a:graphic>
          </wp:inline>
        </w:drawing>
      </w:r>
    </w:p>
    <w:p w14:paraId="519519A4" w14:textId="73E94F38" w:rsidR="00DE3487" w:rsidRDefault="004D754F" w:rsidP="00DE3487">
      <w:pPr>
        <w:pStyle w:val="Legenda"/>
        <w:spacing w:after="0"/>
      </w:pPr>
      <w:bookmarkStart w:id="62" w:name="_Toc201060303"/>
      <w:r w:rsidRPr="00A833CE">
        <w:t xml:space="preserve">Rys.  </w:t>
      </w:r>
      <w:r w:rsidR="00A012BC">
        <w:fldChar w:fldCharType="begin"/>
      </w:r>
      <w:r w:rsidR="00A012BC">
        <w:instrText xml:space="preserve"> SEQ Rys._ \* ARABIC </w:instrText>
      </w:r>
      <w:r w:rsidR="00A012BC">
        <w:fldChar w:fldCharType="separate"/>
      </w:r>
      <w:r w:rsidR="00973678">
        <w:rPr>
          <w:noProof/>
        </w:rPr>
        <w:t>17</w:t>
      </w:r>
      <w:r w:rsidR="00A012BC">
        <w:fldChar w:fldCharType="end"/>
      </w:r>
      <w:r w:rsidRPr="00A833CE">
        <w:t xml:space="preserve"> Wody Powierzchniowe - Noteć od Kanału Warta-Gopło do Noteci Zachodniej</w:t>
      </w:r>
      <w:r w:rsidR="00577ACD" w:rsidRPr="00A833CE">
        <w:t>,</w:t>
      </w:r>
      <w:bookmarkEnd w:id="62"/>
      <w:r w:rsidR="00577ACD" w:rsidRPr="00A833CE">
        <w:t xml:space="preserve"> </w:t>
      </w:r>
    </w:p>
    <w:p w14:paraId="5ACB4621" w14:textId="1BA2DA15" w:rsidR="004D754F" w:rsidRPr="00A833CE" w:rsidRDefault="00577ACD" w:rsidP="00DE3487">
      <w:pPr>
        <w:pStyle w:val="rdorysunku"/>
      </w:pPr>
      <w:r w:rsidRPr="00A833CE">
        <w:t>Źródło: karty.apgw.gov.pl</w:t>
      </w:r>
    </w:p>
    <w:p w14:paraId="7726C56B" w14:textId="77777777" w:rsidR="006835D8" w:rsidRPr="00A833CE" w:rsidRDefault="006835D8" w:rsidP="006835D8"/>
    <w:p w14:paraId="67DCEA60" w14:textId="77777777" w:rsidR="006835D8" w:rsidRPr="00A833CE" w:rsidRDefault="006835D8" w:rsidP="006835D8"/>
    <w:p w14:paraId="3BBA522D" w14:textId="77777777" w:rsidR="006835D8" w:rsidRPr="00A833CE" w:rsidRDefault="006835D8" w:rsidP="006835D8"/>
    <w:p w14:paraId="7BE9F95B" w14:textId="77777777" w:rsidR="006835D8" w:rsidRPr="00A833CE" w:rsidRDefault="006835D8" w:rsidP="006835D8"/>
    <w:p w14:paraId="0E27E579" w14:textId="2B54B8CF" w:rsidR="00A93E40" w:rsidRPr="00A833CE" w:rsidRDefault="00AB59C4" w:rsidP="006445BF">
      <w:pPr>
        <w:pStyle w:val="Akapitzlist"/>
        <w:numPr>
          <w:ilvl w:val="0"/>
          <w:numId w:val="30"/>
        </w:numPr>
      </w:pPr>
      <w:r w:rsidRPr="00A833CE">
        <w:rPr>
          <w:iCs/>
        </w:rPr>
        <w:lastRenderedPageBreak/>
        <w:t>RW600011188131</w:t>
      </w:r>
      <w:r w:rsidR="006E3D0E" w:rsidRPr="00A833CE">
        <w:rPr>
          <w:iCs/>
        </w:rPr>
        <w:t xml:space="preserve"> </w:t>
      </w:r>
      <w:r w:rsidR="00A93E40" w:rsidRPr="00A833CE">
        <w:t>Noteć od Dopływu z jez. Lubotyń do Kanału Warta-Gopło</w:t>
      </w:r>
    </w:p>
    <w:tbl>
      <w:tblPr>
        <w:tblW w:w="8074" w:type="dxa"/>
        <w:tblInd w:w="421"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639"/>
        <w:gridCol w:w="4435"/>
      </w:tblGrid>
      <w:tr w:rsidR="004D7BE5" w:rsidRPr="00A833CE" w14:paraId="3E1B890B" w14:textId="77777777" w:rsidTr="006835D8">
        <w:trPr>
          <w:trHeight w:val="525"/>
        </w:trPr>
        <w:tc>
          <w:tcPr>
            <w:tcW w:w="3639" w:type="dxa"/>
            <w:shd w:val="clear" w:color="auto" w:fill="9CC2E5" w:themeFill="accent5" w:themeFillTint="99"/>
            <w:noWrap/>
            <w:vAlign w:val="center"/>
            <w:hideMark/>
          </w:tcPr>
          <w:p w14:paraId="119C1935" w14:textId="77777777" w:rsidR="004D7BE5" w:rsidRPr="00A833CE" w:rsidRDefault="004D7BE5" w:rsidP="00A012BC">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JCWP RW</w:t>
            </w:r>
          </w:p>
        </w:tc>
        <w:tc>
          <w:tcPr>
            <w:tcW w:w="4435" w:type="dxa"/>
            <w:shd w:val="clear" w:color="auto" w:fill="9CC2E5" w:themeFill="accent5" w:themeFillTint="99"/>
            <w:noWrap/>
            <w:vAlign w:val="center"/>
            <w:hideMark/>
          </w:tcPr>
          <w:p w14:paraId="2C7FCE56" w14:textId="1C622C95" w:rsidR="004D7BE5" w:rsidRPr="00A833CE" w:rsidRDefault="00712544" w:rsidP="00A012BC">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Noteć od Dopływu z jez. Lubotyń do Kanału Warta-Gopło</w:t>
            </w:r>
          </w:p>
        </w:tc>
      </w:tr>
      <w:tr w:rsidR="004D7BE5" w:rsidRPr="00A833CE" w14:paraId="13FC87D8" w14:textId="77777777" w:rsidTr="006835D8">
        <w:trPr>
          <w:trHeight w:val="255"/>
        </w:trPr>
        <w:tc>
          <w:tcPr>
            <w:tcW w:w="3639" w:type="dxa"/>
            <w:shd w:val="clear" w:color="auto" w:fill="EFF1F5"/>
            <w:noWrap/>
            <w:vAlign w:val="bottom"/>
            <w:hideMark/>
          </w:tcPr>
          <w:p w14:paraId="41652FA1"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Kategoria JCWP </w:t>
            </w:r>
          </w:p>
        </w:tc>
        <w:tc>
          <w:tcPr>
            <w:tcW w:w="4435" w:type="dxa"/>
            <w:shd w:val="clear" w:color="auto" w:fill="EFF1F5"/>
            <w:noWrap/>
            <w:vAlign w:val="bottom"/>
            <w:hideMark/>
          </w:tcPr>
          <w:p w14:paraId="61E11C03" w14:textId="4D574A16"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 JCWP RW - jednolita część wód powierzchniowych rzecznych</w:t>
            </w:r>
          </w:p>
        </w:tc>
      </w:tr>
      <w:tr w:rsidR="004D7BE5" w:rsidRPr="00A833CE" w14:paraId="5D11E099" w14:textId="77777777" w:rsidTr="006835D8">
        <w:trPr>
          <w:trHeight w:val="255"/>
        </w:trPr>
        <w:tc>
          <w:tcPr>
            <w:tcW w:w="3639" w:type="dxa"/>
            <w:shd w:val="clear" w:color="auto" w:fill="EFF1F5"/>
            <w:noWrap/>
            <w:vAlign w:val="bottom"/>
            <w:hideMark/>
          </w:tcPr>
          <w:p w14:paraId="59F41A65"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Kod JCWP </w:t>
            </w:r>
          </w:p>
        </w:tc>
        <w:tc>
          <w:tcPr>
            <w:tcW w:w="4435" w:type="dxa"/>
            <w:shd w:val="clear" w:color="auto" w:fill="EFF1F5"/>
            <w:noWrap/>
            <w:vAlign w:val="bottom"/>
            <w:hideMark/>
          </w:tcPr>
          <w:p w14:paraId="04A585FD" w14:textId="2586114E"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RW600011188131</w:t>
            </w:r>
          </w:p>
        </w:tc>
      </w:tr>
      <w:tr w:rsidR="004D7BE5" w:rsidRPr="00A833CE" w14:paraId="6A839639" w14:textId="77777777" w:rsidTr="006835D8">
        <w:trPr>
          <w:trHeight w:val="221"/>
        </w:trPr>
        <w:tc>
          <w:tcPr>
            <w:tcW w:w="3639" w:type="dxa"/>
            <w:shd w:val="clear" w:color="auto" w:fill="EFF1F5"/>
            <w:noWrap/>
            <w:vAlign w:val="bottom"/>
            <w:hideMark/>
          </w:tcPr>
          <w:p w14:paraId="11E23570"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Typ JCWP </w:t>
            </w:r>
          </w:p>
        </w:tc>
        <w:tc>
          <w:tcPr>
            <w:tcW w:w="4435" w:type="dxa"/>
            <w:shd w:val="clear" w:color="auto" w:fill="EFF1F5"/>
            <w:vAlign w:val="bottom"/>
            <w:hideMark/>
          </w:tcPr>
          <w:p w14:paraId="2E28B3B9" w14:textId="16E17E83"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RzN - Rzeka nizinna</w:t>
            </w:r>
          </w:p>
        </w:tc>
      </w:tr>
      <w:tr w:rsidR="004D7BE5" w:rsidRPr="00A833CE" w14:paraId="1AC8A37F" w14:textId="77777777" w:rsidTr="006835D8">
        <w:trPr>
          <w:trHeight w:val="255"/>
        </w:trPr>
        <w:tc>
          <w:tcPr>
            <w:tcW w:w="3639" w:type="dxa"/>
            <w:shd w:val="clear" w:color="auto" w:fill="EFF1F5"/>
            <w:noWrap/>
            <w:vAlign w:val="bottom"/>
            <w:hideMark/>
          </w:tcPr>
          <w:p w14:paraId="5526F6A0"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Rzeczywista długość JCWP [km] </w:t>
            </w:r>
          </w:p>
        </w:tc>
        <w:tc>
          <w:tcPr>
            <w:tcW w:w="4435" w:type="dxa"/>
            <w:shd w:val="clear" w:color="auto" w:fill="EFF1F5"/>
            <w:noWrap/>
            <w:vAlign w:val="bottom"/>
            <w:hideMark/>
          </w:tcPr>
          <w:p w14:paraId="52D043DF" w14:textId="782F497A" w:rsidR="004D7BE5" w:rsidRPr="00A833CE" w:rsidRDefault="0071254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17.60</w:t>
            </w:r>
          </w:p>
        </w:tc>
      </w:tr>
      <w:tr w:rsidR="004D7BE5" w:rsidRPr="00A833CE" w14:paraId="12F08B8B" w14:textId="77777777" w:rsidTr="006835D8">
        <w:trPr>
          <w:trHeight w:val="255"/>
        </w:trPr>
        <w:tc>
          <w:tcPr>
            <w:tcW w:w="3639" w:type="dxa"/>
            <w:shd w:val="clear" w:color="auto" w:fill="EFF1F5"/>
            <w:noWrap/>
            <w:vAlign w:val="bottom"/>
            <w:hideMark/>
          </w:tcPr>
          <w:p w14:paraId="1E34FEAE"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Powierzchnia zlewni JCWP [km2] </w:t>
            </w:r>
          </w:p>
        </w:tc>
        <w:tc>
          <w:tcPr>
            <w:tcW w:w="4435" w:type="dxa"/>
            <w:shd w:val="clear" w:color="auto" w:fill="EFF1F5"/>
            <w:noWrap/>
            <w:vAlign w:val="bottom"/>
            <w:hideMark/>
          </w:tcPr>
          <w:p w14:paraId="721B0DE2" w14:textId="16065FFA"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w:t>
            </w:r>
            <w:r w:rsidR="00712544" w:rsidRPr="00A833CE">
              <w:rPr>
                <w:rFonts w:ascii="Calibri" w:eastAsia="Times New Roman" w:hAnsi="Calibri" w:cs="Calibri"/>
                <w:color w:val="000000"/>
                <w:kern w:val="0"/>
                <w:sz w:val="20"/>
                <w:szCs w:val="20"/>
                <w:lang w:eastAsia="pl-PL"/>
                <w14:ligatures w14:val="none"/>
              </w:rPr>
              <w:t>22.25</w:t>
            </w:r>
          </w:p>
        </w:tc>
      </w:tr>
      <w:tr w:rsidR="004D7BE5" w:rsidRPr="00A833CE" w14:paraId="5F1EC412" w14:textId="77777777" w:rsidTr="006835D8">
        <w:trPr>
          <w:trHeight w:val="255"/>
        </w:trPr>
        <w:tc>
          <w:tcPr>
            <w:tcW w:w="3639" w:type="dxa"/>
            <w:shd w:val="clear" w:color="auto" w:fill="EFF1F5"/>
            <w:noWrap/>
            <w:vAlign w:val="bottom"/>
            <w:hideMark/>
          </w:tcPr>
          <w:p w14:paraId="31261177"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Obszar dorzecza </w:t>
            </w:r>
          </w:p>
        </w:tc>
        <w:tc>
          <w:tcPr>
            <w:tcW w:w="4435" w:type="dxa"/>
            <w:shd w:val="clear" w:color="auto" w:fill="EFF1F5"/>
            <w:noWrap/>
            <w:vAlign w:val="bottom"/>
            <w:hideMark/>
          </w:tcPr>
          <w:p w14:paraId="1C78BE07"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obszar dorzecza Odry</w:t>
            </w:r>
          </w:p>
        </w:tc>
      </w:tr>
      <w:tr w:rsidR="004D7BE5" w:rsidRPr="00A833CE" w14:paraId="58D9DC6D" w14:textId="77777777" w:rsidTr="006835D8">
        <w:trPr>
          <w:trHeight w:val="255"/>
        </w:trPr>
        <w:tc>
          <w:tcPr>
            <w:tcW w:w="3639" w:type="dxa"/>
            <w:shd w:val="clear" w:color="auto" w:fill="EFF1F5"/>
            <w:noWrap/>
            <w:vAlign w:val="bottom"/>
            <w:hideMark/>
          </w:tcPr>
          <w:p w14:paraId="3A54C2DA"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 wodny </w:t>
            </w:r>
          </w:p>
        </w:tc>
        <w:tc>
          <w:tcPr>
            <w:tcW w:w="4435" w:type="dxa"/>
            <w:shd w:val="clear" w:color="auto" w:fill="EFF1F5"/>
            <w:noWrap/>
            <w:vAlign w:val="bottom"/>
            <w:hideMark/>
          </w:tcPr>
          <w:p w14:paraId="60C3F6A4"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 wodny Warty</w:t>
            </w:r>
          </w:p>
        </w:tc>
      </w:tr>
      <w:tr w:rsidR="004D7BE5" w:rsidRPr="00A833CE" w14:paraId="5335EAB8" w14:textId="77777777" w:rsidTr="006835D8">
        <w:trPr>
          <w:trHeight w:val="255"/>
        </w:trPr>
        <w:tc>
          <w:tcPr>
            <w:tcW w:w="3639" w:type="dxa"/>
            <w:shd w:val="clear" w:color="auto" w:fill="EFF1F5"/>
            <w:noWrap/>
            <w:vAlign w:val="bottom"/>
            <w:hideMark/>
          </w:tcPr>
          <w:p w14:paraId="38EA1C30"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Regionalny Zarząd Gospodarki Wodnej </w:t>
            </w:r>
          </w:p>
        </w:tc>
        <w:tc>
          <w:tcPr>
            <w:tcW w:w="4435" w:type="dxa"/>
            <w:shd w:val="clear" w:color="auto" w:fill="EFF1F5"/>
            <w:noWrap/>
            <w:vAlign w:val="bottom"/>
            <w:hideMark/>
          </w:tcPr>
          <w:p w14:paraId="08482812" w14:textId="6D3C390B"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Regionalny Zarząd Gospodarki Wodnej w </w:t>
            </w:r>
            <w:r w:rsidR="00712544" w:rsidRPr="00A833CE">
              <w:rPr>
                <w:rFonts w:ascii="Calibri" w:eastAsia="Times New Roman" w:hAnsi="Calibri" w:cs="Calibri"/>
                <w:color w:val="000000"/>
                <w:kern w:val="0"/>
                <w:sz w:val="20"/>
                <w:szCs w:val="20"/>
                <w:lang w:eastAsia="pl-PL"/>
                <w14:ligatures w14:val="none"/>
              </w:rPr>
              <w:t>Bydgoszczy</w:t>
            </w:r>
          </w:p>
        </w:tc>
      </w:tr>
      <w:tr w:rsidR="004D7BE5" w:rsidRPr="00A833CE" w14:paraId="645C38C1" w14:textId="77777777" w:rsidTr="006835D8">
        <w:trPr>
          <w:trHeight w:val="255"/>
        </w:trPr>
        <w:tc>
          <w:tcPr>
            <w:tcW w:w="3639" w:type="dxa"/>
            <w:shd w:val="clear" w:color="auto" w:fill="EFF1F5"/>
            <w:noWrap/>
            <w:vAlign w:val="bottom"/>
            <w:hideMark/>
          </w:tcPr>
          <w:p w14:paraId="567A66D0"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w:t>
            </w:r>
          </w:p>
        </w:tc>
        <w:tc>
          <w:tcPr>
            <w:tcW w:w="4435" w:type="dxa"/>
            <w:shd w:val="clear" w:color="auto" w:fill="EFF1F5"/>
            <w:noWrap/>
            <w:vAlign w:val="bottom"/>
            <w:hideMark/>
          </w:tcPr>
          <w:p w14:paraId="30C72ED4" w14:textId="4646AF93"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Zarząd Zlewni w </w:t>
            </w:r>
            <w:r w:rsidR="00712544" w:rsidRPr="00A833CE">
              <w:rPr>
                <w:rFonts w:ascii="Calibri" w:eastAsia="Times New Roman" w:hAnsi="Calibri" w:cs="Calibri"/>
                <w:color w:val="000000"/>
                <w:kern w:val="0"/>
                <w:sz w:val="20"/>
                <w:szCs w:val="20"/>
                <w:lang w:eastAsia="pl-PL"/>
                <w14:ligatures w14:val="none"/>
              </w:rPr>
              <w:t>Inowrocławiu</w:t>
            </w:r>
          </w:p>
        </w:tc>
      </w:tr>
      <w:tr w:rsidR="004D7BE5" w:rsidRPr="00A833CE" w14:paraId="4DFD7FD7" w14:textId="77777777" w:rsidTr="006835D8">
        <w:trPr>
          <w:trHeight w:val="255"/>
        </w:trPr>
        <w:tc>
          <w:tcPr>
            <w:tcW w:w="3639" w:type="dxa"/>
            <w:shd w:val="clear" w:color="auto" w:fill="EFF1F5"/>
            <w:noWrap/>
            <w:vAlign w:val="bottom"/>
            <w:hideMark/>
          </w:tcPr>
          <w:p w14:paraId="40FA37BA"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Nadzór wodny </w:t>
            </w:r>
          </w:p>
        </w:tc>
        <w:tc>
          <w:tcPr>
            <w:tcW w:w="4435" w:type="dxa"/>
            <w:shd w:val="clear" w:color="auto" w:fill="EFF1F5"/>
            <w:noWrap/>
            <w:vAlign w:val="bottom"/>
            <w:hideMark/>
          </w:tcPr>
          <w:p w14:paraId="5A38BED3" w14:textId="50580631"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Nadzór wodny w </w:t>
            </w:r>
            <w:r w:rsidR="00712544" w:rsidRPr="00A833CE">
              <w:rPr>
                <w:rFonts w:ascii="Calibri" w:eastAsia="Times New Roman" w:hAnsi="Calibri" w:cs="Calibri"/>
                <w:color w:val="000000"/>
                <w:kern w:val="0"/>
                <w:sz w:val="20"/>
                <w:szCs w:val="20"/>
                <w:lang w:eastAsia="pl-PL"/>
                <w14:ligatures w14:val="none"/>
              </w:rPr>
              <w:t>Inowrocławiu</w:t>
            </w:r>
          </w:p>
        </w:tc>
      </w:tr>
      <w:tr w:rsidR="004D7BE5" w:rsidRPr="00A833CE" w14:paraId="4C2AC7B6" w14:textId="77777777" w:rsidTr="006835D8">
        <w:trPr>
          <w:trHeight w:val="255"/>
        </w:trPr>
        <w:tc>
          <w:tcPr>
            <w:tcW w:w="3639" w:type="dxa"/>
            <w:shd w:val="clear" w:color="auto" w:fill="EFF1F5"/>
            <w:noWrap/>
            <w:vAlign w:val="bottom"/>
            <w:hideMark/>
          </w:tcPr>
          <w:p w14:paraId="111E371F"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Status JCWP</w:t>
            </w:r>
          </w:p>
        </w:tc>
        <w:tc>
          <w:tcPr>
            <w:tcW w:w="4435" w:type="dxa"/>
            <w:shd w:val="clear" w:color="auto" w:fill="EFF1F5"/>
            <w:noWrap/>
            <w:vAlign w:val="bottom"/>
            <w:hideMark/>
          </w:tcPr>
          <w:p w14:paraId="4F3555D6" w14:textId="6018F377" w:rsidR="004D7BE5" w:rsidRPr="00A833CE" w:rsidRDefault="0071254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NAT - naturalna część wód</w:t>
            </w:r>
          </w:p>
        </w:tc>
      </w:tr>
      <w:tr w:rsidR="004D7BE5" w:rsidRPr="00A833CE" w14:paraId="07464556" w14:textId="77777777" w:rsidTr="006835D8">
        <w:trPr>
          <w:trHeight w:val="255"/>
        </w:trPr>
        <w:tc>
          <w:tcPr>
            <w:tcW w:w="3639" w:type="dxa"/>
            <w:shd w:val="clear" w:color="auto" w:fill="EFF1F5"/>
            <w:noWrap/>
            <w:vAlign w:val="bottom"/>
            <w:hideMark/>
          </w:tcPr>
          <w:p w14:paraId="203C6A36"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Stan/potencjał ekologiczny</w:t>
            </w:r>
          </w:p>
        </w:tc>
        <w:tc>
          <w:tcPr>
            <w:tcW w:w="4435" w:type="dxa"/>
            <w:shd w:val="clear" w:color="auto" w:fill="EFF1F5"/>
            <w:noWrap/>
            <w:vAlign w:val="bottom"/>
            <w:hideMark/>
          </w:tcPr>
          <w:p w14:paraId="48C34BF8" w14:textId="7C7EC026" w:rsidR="004D7BE5" w:rsidRPr="00A833CE" w:rsidRDefault="0071254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zły stan ekologiczny</w:t>
            </w:r>
          </w:p>
        </w:tc>
      </w:tr>
      <w:tr w:rsidR="004D7BE5" w:rsidRPr="00A833CE" w14:paraId="275E48C2" w14:textId="77777777" w:rsidTr="006835D8">
        <w:trPr>
          <w:trHeight w:val="255"/>
        </w:trPr>
        <w:tc>
          <w:tcPr>
            <w:tcW w:w="3639" w:type="dxa"/>
            <w:shd w:val="clear" w:color="auto" w:fill="EFF1F5"/>
            <w:noWrap/>
            <w:vAlign w:val="bottom"/>
            <w:hideMark/>
          </w:tcPr>
          <w:p w14:paraId="2DDE985C"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chemiczny</w:t>
            </w:r>
          </w:p>
        </w:tc>
        <w:tc>
          <w:tcPr>
            <w:tcW w:w="4435" w:type="dxa"/>
            <w:shd w:val="clear" w:color="auto" w:fill="EFF1F5"/>
            <w:noWrap/>
            <w:vAlign w:val="bottom"/>
          </w:tcPr>
          <w:p w14:paraId="4F87CA07"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poniżej dobrego</w:t>
            </w:r>
          </w:p>
        </w:tc>
      </w:tr>
      <w:tr w:rsidR="004D7BE5" w:rsidRPr="00A833CE" w14:paraId="14D4C688" w14:textId="77777777" w:rsidTr="006835D8">
        <w:trPr>
          <w:trHeight w:val="255"/>
        </w:trPr>
        <w:tc>
          <w:tcPr>
            <w:tcW w:w="3639" w:type="dxa"/>
            <w:shd w:val="clear" w:color="auto" w:fill="EFF1F5"/>
            <w:noWrap/>
            <w:vAlign w:val="bottom"/>
          </w:tcPr>
          <w:p w14:paraId="671A08A0"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(ogólny)</w:t>
            </w:r>
          </w:p>
        </w:tc>
        <w:tc>
          <w:tcPr>
            <w:tcW w:w="4435" w:type="dxa"/>
            <w:shd w:val="clear" w:color="auto" w:fill="EFF1F5"/>
            <w:noWrap/>
            <w:vAlign w:val="bottom"/>
          </w:tcPr>
          <w:p w14:paraId="6CC9CD45"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zły stan wód</w:t>
            </w:r>
          </w:p>
        </w:tc>
      </w:tr>
      <w:tr w:rsidR="004D7BE5" w:rsidRPr="00A833CE" w14:paraId="45EC4E6A" w14:textId="77777777" w:rsidTr="006835D8">
        <w:trPr>
          <w:trHeight w:val="255"/>
        </w:trPr>
        <w:tc>
          <w:tcPr>
            <w:tcW w:w="3639" w:type="dxa"/>
            <w:shd w:val="clear" w:color="auto" w:fill="EFF1F5"/>
            <w:noWrap/>
            <w:vAlign w:val="bottom"/>
          </w:tcPr>
          <w:p w14:paraId="41D109A0"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Kod i nazwa JCWP w poprzednim cyklu</w:t>
            </w:r>
          </w:p>
          <w:p w14:paraId="0B6B1E23" w14:textId="77777777" w:rsidR="004D7BE5" w:rsidRPr="00A833CE" w:rsidRDefault="004D7BE5"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planistycznym (2016-2021)</w:t>
            </w:r>
          </w:p>
        </w:tc>
        <w:tc>
          <w:tcPr>
            <w:tcW w:w="4435" w:type="dxa"/>
            <w:shd w:val="clear" w:color="auto" w:fill="EFF1F5"/>
            <w:noWrap/>
            <w:vAlign w:val="bottom"/>
          </w:tcPr>
          <w:p w14:paraId="0A9D0C44" w14:textId="10071929" w:rsidR="004D7BE5" w:rsidRPr="00A833CE" w:rsidRDefault="0071254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RW600020188151 (Noteć od Dopływu z Jez. Lubotyń do Dopływu spod Sadlna)</w:t>
            </w:r>
          </w:p>
        </w:tc>
      </w:tr>
    </w:tbl>
    <w:p w14:paraId="012E44E2" w14:textId="74D0C8FB" w:rsidR="00AB59C4" w:rsidRPr="00A833CE" w:rsidRDefault="00AB59C4" w:rsidP="00AB59C4">
      <w:pPr>
        <w:pStyle w:val="Akapitzlist"/>
        <w:ind w:firstLine="0"/>
        <w:rPr>
          <w:iCs/>
        </w:rPr>
      </w:pPr>
    </w:p>
    <w:p w14:paraId="20B99AE1" w14:textId="14E73B65" w:rsidR="00AB59C4" w:rsidRPr="00A833CE" w:rsidRDefault="00CF4751" w:rsidP="006835D8">
      <w:pPr>
        <w:pStyle w:val="Akapitzlist"/>
        <w:ind w:firstLine="0"/>
        <w:jc w:val="center"/>
        <w:rPr>
          <w:iCs/>
        </w:rPr>
      </w:pPr>
      <w:r w:rsidRPr="00A833CE">
        <w:rPr>
          <w:iCs/>
          <w:noProof/>
          <w:lang w:eastAsia="pl-PL"/>
        </w:rPr>
        <w:lastRenderedPageBreak/>
        <w:drawing>
          <wp:inline distT="0" distB="0" distL="0" distR="0" wp14:anchorId="71113929" wp14:editId="3266D5C3">
            <wp:extent cx="5098953" cy="7644493"/>
            <wp:effectExtent l="19050" t="19050" r="26035" b="13970"/>
            <wp:docPr id="194280040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35586" cy="7699414"/>
                    </a:xfrm>
                    <a:prstGeom prst="rect">
                      <a:avLst/>
                    </a:prstGeom>
                    <a:noFill/>
                    <a:ln w="12700">
                      <a:solidFill>
                        <a:schemeClr val="tx1">
                          <a:lumMod val="50000"/>
                          <a:lumOff val="50000"/>
                        </a:schemeClr>
                      </a:solidFill>
                    </a:ln>
                  </pic:spPr>
                </pic:pic>
              </a:graphicData>
            </a:graphic>
          </wp:inline>
        </w:drawing>
      </w:r>
    </w:p>
    <w:p w14:paraId="74166FB8" w14:textId="3EBABE70" w:rsidR="00DE3487" w:rsidRDefault="004D754F" w:rsidP="00DE3487">
      <w:pPr>
        <w:pStyle w:val="Legenda"/>
        <w:spacing w:after="0"/>
      </w:pPr>
      <w:bookmarkStart w:id="63" w:name="_Toc201060304"/>
      <w:r w:rsidRPr="00A833CE">
        <w:t xml:space="preserve">Rys.  </w:t>
      </w:r>
      <w:r w:rsidR="00A012BC">
        <w:fldChar w:fldCharType="begin"/>
      </w:r>
      <w:r w:rsidR="00A012BC">
        <w:instrText xml:space="preserve"> SEQ Rys._ \* ARABIC </w:instrText>
      </w:r>
      <w:r w:rsidR="00A012BC">
        <w:fldChar w:fldCharType="separate"/>
      </w:r>
      <w:r w:rsidR="00973678">
        <w:rPr>
          <w:noProof/>
        </w:rPr>
        <w:t>18</w:t>
      </w:r>
      <w:r w:rsidR="00A012BC">
        <w:fldChar w:fldCharType="end"/>
      </w:r>
      <w:r w:rsidRPr="00A833CE">
        <w:t xml:space="preserve"> Wody Powierzchniowe - Noteć od Dopływu z jez. Lubotyń do Kanału Warta-Gopło</w:t>
      </w:r>
      <w:r w:rsidR="00577ACD" w:rsidRPr="00A833CE">
        <w:t>,</w:t>
      </w:r>
      <w:bookmarkEnd w:id="63"/>
      <w:r w:rsidR="00577ACD" w:rsidRPr="00A833CE">
        <w:t xml:space="preserve"> </w:t>
      </w:r>
    </w:p>
    <w:p w14:paraId="116218C8" w14:textId="03FBF5EE" w:rsidR="0005739A" w:rsidRPr="00A833CE" w:rsidRDefault="00577ACD" w:rsidP="00DE3487">
      <w:pPr>
        <w:pStyle w:val="rdorysunku"/>
      </w:pPr>
      <w:r w:rsidRPr="00A833CE">
        <w:t>Źródło: karty.apgw.gov.pl</w:t>
      </w:r>
    </w:p>
    <w:p w14:paraId="1DACF354" w14:textId="77777777" w:rsidR="006835D8" w:rsidRPr="00A833CE" w:rsidRDefault="006835D8" w:rsidP="006835D8"/>
    <w:p w14:paraId="01BCE029" w14:textId="77777777" w:rsidR="006835D8" w:rsidRPr="00A833CE" w:rsidRDefault="006835D8" w:rsidP="006835D8"/>
    <w:p w14:paraId="29901EA1" w14:textId="77777777" w:rsidR="006835D8" w:rsidRPr="00A833CE" w:rsidRDefault="006835D8" w:rsidP="006835D8"/>
    <w:p w14:paraId="54101582" w14:textId="77777777" w:rsidR="00BA5C97" w:rsidRPr="00A833CE" w:rsidRDefault="00BA5C97" w:rsidP="00BA5C97">
      <w:pPr>
        <w:pStyle w:val="Akapitzlist"/>
        <w:numPr>
          <w:ilvl w:val="0"/>
          <w:numId w:val="30"/>
        </w:numPr>
        <w:rPr>
          <w:iCs/>
        </w:rPr>
      </w:pPr>
      <w:r w:rsidRPr="00A833CE">
        <w:rPr>
          <w:iCs/>
        </w:rPr>
        <w:lastRenderedPageBreak/>
        <w:t>PLRW6000</w:t>
      </w:r>
      <w:r>
        <w:rPr>
          <w:iCs/>
        </w:rPr>
        <w:t>18188149</w:t>
      </w:r>
      <w:r w:rsidRPr="00A833CE">
        <w:rPr>
          <w:iCs/>
        </w:rPr>
        <w:t xml:space="preserve"> - Dopływ z Jez. Skulskich </w:t>
      </w:r>
    </w:p>
    <w:tbl>
      <w:tblPr>
        <w:tblW w:w="7796" w:type="dxa"/>
        <w:tblInd w:w="699"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361"/>
        <w:gridCol w:w="4435"/>
      </w:tblGrid>
      <w:tr w:rsidR="00C07BEA" w:rsidRPr="00A833CE" w14:paraId="1DD761E1" w14:textId="77777777" w:rsidTr="004D7BE5">
        <w:trPr>
          <w:trHeight w:val="525"/>
        </w:trPr>
        <w:tc>
          <w:tcPr>
            <w:tcW w:w="3361" w:type="dxa"/>
            <w:shd w:val="clear" w:color="auto" w:fill="BDD6EE" w:themeFill="accent5" w:themeFillTint="66"/>
            <w:noWrap/>
            <w:vAlign w:val="center"/>
            <w:hideMark/>
          </w:tcPr>
          <w:p w14:paraId="498752B0" w14:textId="77777777" w:rsidR="00C07BEA" w:rsidRPr="00A833CE" w:rsidRDefault="00C07BEA" w:rsidP="00C07BEA">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 xml:space="preserve">Nazwa JCWP </w:t>
            </w:r>
          </w:p>
        </w:tc>
        <w:tc>
          <w:tcPr>
            <w:tcW w:w="4435" w:type="dxa"/>
            <w:shd w:val="clear" w:color="auto" w:fill="BDD6EE" w:themeFill="accent5" w:themeFillTint="66"/>
            <w:noWrap/>
            <w:vAlign w:val="center"/>
            <w:hideMark/>
          </w:tcPr>
          <w:p w14:paraId="677C124F" w14:textId="77777777" w:rsidR="00C07BEA" w:rsidRPr="00A833CE" w:rsidRDefault="00C07BEA" w:rsidP="00C07BEA">
            <w:pPr>
              <w:spacing w:after="0" w:line="240" w:lineRule="auto"/>
              <w:ind w:firstLine="0"/>
              <w:jc w:val="left"/>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Dopływ z jez. Skulskich</w:t>
            </w:r>
          </w:p>
        </w:tc>
      </w:tr>
      <w:tr w:rsidR="00C07BEA" w:rsidRPr="00A833CE" w14:paraId="0C5BAAE7" w14:textId="77777777" w:rsidTr="004D7BE5">
        <w:trPr>
          <w:trHeight w:val="255"/>
        </w:trPr>
        <w:tc>
          <w:tcPr>
            <w:tcW w:w="3361" w:type="dxa"/>
            <w:shd w:val="clear" w:color="auto" w:fill="EFF1F5"/>
            <w:noWrap/>
            <w:vAlign w:val="bottom"/>
            <w:hideMark/>
          </w:tcPr>
          <w:p w14:paraId="6AD2ADE8"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Kategoria JCWP </w:t>
            </w:r>
          </w:p>
        </w:tc>
        <w:tc>
          <w:tcPr>
            <w:tcW w:w="4435" w:type="dxa"/>
            <w:shd w:val="clear" w:color="auto" w:fill="EFF1F5"/>
            <w:noWrap/>
            <w:vAlign w:val="bottom"/>
            <w:hideMark/>
          </w:tcPr>
          <w:p w14:paraId="2F668DD3" w14:textId="202DB3EC" w:rsidR="00C07BEA" w:rsidRPr="00A833CE" w:rsidRDefault="0005739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JCWP RW - jednolita część wód powierzchniowych rzecznych</w:t>
            </w:r>
          </w:p>
        </w:tc>
      </w:tr>
      <w:tr w:rsidR="00C07BEA" w:rsidRPr="00A833CE" w14:paraId="47409138" w14:textId="77777777" w:rsidTr="004D7BE5">
        <w:trPr>
          <w:trHeight w:val="255"/>
        </w:trPr>
        <w:tc>
          <w:tcPr>
            <w:tcW w:w="3361" w:type="dxa"/>
            <w:shd w:val="clear" w:color="auto" w:fill="EFF1F5"/>
            <w:noWrap/>
            <w:vAlign w:val="bottom"/>
            <w:hideMark/>
          </w:tcPr>
          <w:p w14:paraId="33B80BD4"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Kod JCWP </w:t>
            </w:r>
          </w:p>
        </w:tc>
        <w:tc>
          <w:tcPr>
            <w:tcW w:w="4435" w:type="dxa"/>
            <w:shd w:val="clear" w:color="auto" w:fill="EFF1F5"/>
            <w:noWrap/>
            <w:vAlign w:val="bottom"/>
            <w:hideMark/>
          </w:tcPr>
          <w:p w14:paraId="36AA886D"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RW600018188149</w:t>
            </w:r>
          </w:p>
        </w:tc>
      </w:tr>
      <w:tr w:rsidR="00C07BEA" w:rsidRPr="00A833CE" w14:paraId="3051AFF6" w14:textId="77777777" w:rsidTr="004D7BE5">
        <w:trPr>
          <w:trHeight w:val="255"/>
        </w:trPr>
        <w:tc>
          <w:tcPr>
            <w:tcW w:w="3361" w:type="dxa"/>
            <w:shd w:val="clear" w:color="auto" w:fill="EFF1F5"/>
            <w:noWrap/>
            <w:vAlign w:val="bottom"/>
            <w:hideMark/>
          </w:tcPr>
          <w:p w14:paraId="130FE019"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Typ JCWP </w:t>
            </w:r>
          </w:p>
        </w:tc>
        <w:tc>
          <w:tcPr>
            <w:tcW w:w="4435" w:type="dxa"/>
            <w:shd w:val="clear" w:color="auto" w:fill="EFF1F5"/>
            <w:vAlign w:val="bottom"/>
            <w:hideMark/>
          </w:tcPr>
          <w:p w14:paraId="6314CEE2"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R_poj - Rzeka w systemie rzeczno-jeziorowym Pojezierzy</w:t>
            </w:r>
          </w:p>
        </w:tc>
      </w:tr>
      <w:tr w:rsidR="00C07BEA" w:rsidRPr="00A833CE" w14:paraId="21A2855E" w14:textId="77777777" w:rsidTr="004D7BE5">
        <w:trPr>
          <w:trHeight w:val="255"/>
        </w:trPr>
        <w:tc>
          <w:tcPr>
            <w:tcW w:w="3361" w:type="dxa"/>
            <w:shd w:val="clear" w:color="auto" w:fill="EFF1F5"/>
            <w:noWrap/>
            <w:vAlign w:val="bottom"/>
            <w:hideMark/>
          </w:tcPr>
          <w:p w14:paraId="48D82D82"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Rzeczywista długość JCWP [km] </w:t>
            </w:r>
          </w:p>
        </w:tc>
        <w:tc>
          <w:tcPr>
            <w:tcW w:w="4435" w:type="dxa"/>
            <w:shd w:val="clear" w:color="auto" w:fill="EFF1F5"/>
            <w:noWrap/>
            <w:vAlign w:val="bottom"/>
            <w:hideMark/>
          </w:tcPr>
          <w:p w14:paraId="2856B676"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32.53</w:t>
            </w:r>
          </w:p>
        </w:tc>
      </w:tr>
      <w:tr w:rsidR="00C07BEA" w:rsidRPr="00A833CE" w14:paraId="381F7AE8" w14:textId="77777777" w:rsidTr="004D7BE5">
        <w:trPr>
          <w:trHeight w:val="255"/>
        </w:trPr>
        <w:tc>
          <w:tcPr>
            <w:tcW w:w="3361" w:type="dxa"/>
            <w:shd w:val="clear" w:color="auto" w:fill="EFF1F5"/>
            <w:noWrap/>
            <w:vAlign w:val="bottom"/>
            <w:hideMark/>
          </w:tcPr>
          <w:p w14:paraId="72E318F9"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Powierzchnia zlewni JCWP [km2] </w:t>
            </w:r>
          </w:p>
        </w:tc>
        <w:tc>
          <w:tcPr>
            <w:tcW w:w="4435" w:type="dxa"/>
            <w:shd w:val="clear" w:color="auto" w:fill="EFF1F5"/>
            <w:noWrap/>
            <w:vAlign w:val="bottom"/>
            <w:hideMark/>
          </w:tcPr>
          <w:p w14:paraId="0D4200A5"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98.30</w:t>
            </w:r>
          </w:p>
        </w:tc>
      </w:tr>
      <w:tr w:rsidR="00C07BEA" w:rsidRPr="00A833CE" w14:paraId="011F5B31" w14:textId="77777777" w:rsidTr="004D7BE5">
        <w:trPr>
          <w:trHeight w:val="255"/>
        </w:trPr>
        <w:tc>
          <w:tcPr>
            <w:tcW w:w="3361" w:type="dxa"/>
            <w:shd w:val="clear" w:color="auto" w:fill="EFF1F5"/>
            <w:noWrap/>
            <w:vAlign w:val="bottom"/>
            <w:hideMark/>
          </w:tcPr>
          <w:p w14:paraId="2ABADC44"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Obszar dorzecza </w:t>
            </w:r>
          </w:p>
        </w:tc>
        <w:tc>
          <w:tcPr>
            <w:tcW w:w="4435" w:type="dxa"/>
            <w:shd w:val="clear" w:color="auto" w:fill="EFF1F5"/>
            <w:noWrap/>
            <w:vAlign w:val="bottom"/>
            <w:hideMark/>
          </w:tcPr>
          <w:p w14:paraId="5DA0E934"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obszar dorzecza Odry</w:t>
            </w:r>
          </w:p>
        </w:tc>
      </w:tr>
      <w:tr w:rsidR="00C07BEA" w:rsidRPr="00A833CE" w14:paraId="56F9CEFF" w14:textId="77777777" w:rsidTr="004D7BE5">
        <w:trPr>
          <w:trHeight w:val="255"/>
        </w:trPr>
        <w:tc>
          <w:tcPr>
            <w:tcW w:w="3361" w:type="dxa"/>
            <w:shd w:val="clear" w:color="auto" w:fill="EFF1F5"/>
            <w:noWrap/>
            <w:vAlign w:val="bottom"/>
            <w:hideMark/>
          </w:tcPr>
          <w:p w14:paraId="2AFA1E79"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 wodny </w:t>
            </w:r>
          </w:p>
        </w:tc>
        <w:tc>
          <w:tcPr>
            <w:tcW w:w="4435" w:type="dxa"/>
            <w:shd w:val="clear" w:color="auto" w:fill="EFF1F5"/>
            <w:noWrap/>
            <w:vAlign w:val="bottom"/>
            <w:hideMark/>
          </w:tcPr>
          <w:p w14:paraId="586FE039"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 wodny Noteci</w:t>
            </w:r>
          </w:p>
        </w:tc>
      </w:tr>
      <w:tr w:rsidR="00C07BEA" w:rsidRPr="00A833CE" w14:paraId="7D385B90" w14:textId="77777777" w:rsidTr="004D7BE5">
        <w:trPr>
          <w:trHeight w:val="255"/>
        </w:trPr>
        <w:tc>
          <w:tcPr>
            <w:tcW w:w="3361" w:type="dxa"/>
            <w:shd w:val="clear" w:color="auto" w:fill="EFF1F5"/>
            <w:noWrap/>
            <w:vAlign w:val="bottom"/>
            <w:hideMark/>
          </w:tcPr>
          <w:p w14:paraId="4886FE87"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Regionalny Zarząd Gospodarki Wodnej </w:t>
            </w:r>
          </w:p>
        </w:tc>
        <w:tc>
          <w:tcPr>
            <w:tcW w:w="4435" w:type="dxa"/>
            <w:shd w:val="clear" w:color="auto" w:fill="EFF1F5"/>
            <w:noWrap/>
            <w:vAlign w:val="bottom"/>
            <w:hideMark/>
          </w:tcPr>
          <w:p w14:paraId="7DDF5E7A"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Regionalny Zarząd Gospodarki Wodnej w Bydgoszczy</w:t>
            </w:r>
          </w:p>
        </w:tc>
      </w:tr>
      <w:tr w:rsidR="00C07BEA" w:rsidRPr="00A833CE" w14:paraId="593684A5" w14:textId="77777777" w:rsidTr="004D7BE5">
        <w:trPr>
          <w:trHeight w:val="255"/>
        </w:trPr>
        <w:tc>
          <w:tcPr>
            <w:tcW w:w="3361" w:type="dxa"/>
            <w:shd w:val="clear" w:color="auto" w:fill="EFF1F5"/>
            <w:noWrap/>
            <w:vAlign w:val="bottom"/>
            <w:hideMark/>
          </w:tcPr>
          <w:p w14:paraId="761D9D38"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w:t>
            </w:r>
          </w:p>
        </w:tc>
        <w:tc>
          <w:tcPr>
            <w:tcW w:w="4435" w:type="dxa"/>
            <w:shd w:val="clear" w:color="auto" w:fill="EFF1F5"/>
            <w:noWrap/>
            <w:vAlign w:val="bottom"/>
            <w:hideMark/>
          </w:tcPr>
          <w:p w14:paraId="69255B90"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 w Inowrocławiu</w:t>
            </w:r>
          </w:p>
        </w:tc>
      </w:tr>
      <w:tr w:rsidR="00C07BEA" w:rsidRPr="00A833CE" w14:paraId="6AF879A3" w14:textId="77777777" w:rsidTr="004D7BE5">
        <w:trPr>
          <w:trHeight w:val="255"/>
        </w:trPr>
        <w:tc>
          <w:tcPr>
            <w:tcW w:w="3361" w:type="dxa"/>
            <w:shd w:val="clear" w:color="auto" w:fill="EFF1F5"/>
            <w:noWrap/>
            <w:vAlign w:val="bottom"/>
            <w:hideMark/>
          </w:tcPr>
          <w:p w14:paraId="1B8B85E9"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Nadzór wodny </w:t>
            </w:r>
          </w:p>
        </w:tc>
        <w:tc>
          <w:tcPr>
            <w:tcW w:w="4435" w:type="dxa"/>
            <w:shd w:val="clear" w:color="auto" w:fill="EFF1F5"/>
            <w:noWrap/>
            <w:vAlign w:val="bottom"/>
            <w:hideMark/>
          </w:tcPr>
          <w:p w14:paraId="529CF88F"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Nadzór wodny w Inowrocławu</w:t>
            </w:r>
          </w:p>
        </w:tc>
      </w:tr>
      <w:tr w:rsidR="00C07BEA" w:rsidRPr="00A833CE" w14:paraId="5535E05F" w14:textId="77777777" w:rsidTr="004D7BE5">
        <w:trPr>
          <w:trHeight w:val="255"/>
        </w:trPr>
        <w:tc>
          <w:tcPr>
            <w:tcW w:w="3361" w:type="dxa"/>
            <w:shd w:val="clear" w:color="auto" w:fill="EFF1F5"/>
            <w:noWrap/>
            <w:vAlign w:val="bottom"/>
            <w:hideMark/>
          </w:tcPr>
          <w:p w14:paraId="595F4D70"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Status JCWP</w:t>
            </w:r>
          </w:p>
        </w:tc>
        <w:tc>
          <w:tcPr>
            <w:tcW w:w="4435" w:type="dxa"/>
            <w:shd w:val="clear" w:color="auto" w:fill="EFF1F5"/>
            <w:noWrap/>
            <w:vAlign w:val="bottom"/>
            <w:hideMark/>
          </w:tcPr>
          <w:p w14:paraId="382A98D4"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NAT - naturalna część wód</w:t>
            </w:r>
          </w:p>
        </w:tc>
      </w:tr>
      <w:tr w:rsidR="00C07BEA" w:rsidRPr="00A833CE" w14:paraId="0D724FA2" w14:textId="77777777" w:rsidTr="004D7BE5">
        <w:trPr>
          <w:trHeight w:val="255"/>
        </w:trPr>
        <w:tc>
          <w:tcPr>
            <w:tcW w:w="3361" w:type="dxa"/>
            <w:shd w:val="clear" w:color="auto" w:fill="EFF1F5"/>
            <w:noWrap/>
            <w:vAlign w:val="bottom"/>
            <w:hideMark/>
          </w:tcPr>
          <w:p w14:paraId="0EED70CF"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Stan/potencjał ekologiczny</w:t>
            </w:r>
          </w:p>
        </w:tc>
        <w:tc>
          <w:tcPr>
            <w:tcW w:w="4435" w:type="dxa"/>
            <w:shd w:val="clear" w:color="auto" w:fill="EFF1F5"/>
            <w:noWrap/>
            <w:vAlign w:val="bottom"/>
            <w:hideMark/>
          </w:tcPr>
          <w:p w14:paraId="460D75F0"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słaby stan ekologiczny</w:t>
            </w:r>
          </w:p>
        </w:tc>
      </w:tr>
      <w:tr w:rsidR="00430663" w:rsidRPr="00A833CE" w14:paraId="6E7EB43A" w14:textId="77777777" w:rsidTr="004D7BE5">
        <w:trPr>
          <w:trHeight w:val="255"/>
        </w:trPr>
        <w:tc>
          <w:tcPr>
            <w:tcW w:w="3361" w:type="dxa"/>
            <w:shd w:val="clear" w:color="auto" w:fill="EFF1F5"/>
            <w:noWrap/>
            <w:vAlign w:val="bottom"/>
          </w:tcPr>
          <w:p w14:paraId="6A015140" w14:textId="6F46F43E" w:rsidR="00430663" w:rsidRPr="00A833CE" w:rsidRDefault="00430663"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chemiczny</w:t>
            </w:r>
          </w:p>
        </w:tc>
        <w:tc>
          <w:tcPr>
            <w:tcW w:w="4435" w:type="dxa"/>
            <w:shd w:val="clear" w:color="auto" w:fill="EFF1F5"/>
            <w:noWrap/>
            <w:vAlign w:val="bottom"/>
          </w:tcPr>
          <w:p w14:paraId="4F96FD42" w14:textId="2BCF3A46" w:rsidR="00430663" w:rsidRPr="00A833CE" w:rsidRDefault="00430663"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chemiczny dobry</w:t>
            </w:r>
          </w:p>
        </w:tc>
      </w:tr>
      <w:tr w:rsidR="00C07BEA" w:rsidRPr="00A833CE" w14:paraId="6FB94752" w14:textId="77777777" w:rsidTr="004D7BE5">
        <w:trPr>
          <w:trHeight w:val="255"/>
        </w:trPr>
        <w:tc>
          <w:tcPr>
            <w:tcW w:w="3361" w:type="dxa"/>
            <w:shd w:val="clear" w:color="auto" w:fill="EFF1F5"/>
            <w:noWrap/>
            <w:vAlign w:val="bottom"/>
            <w:hideMark/>
          </w:tcPr>
          <w:p w14:paraId="7565AC5A"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(ogólny)</w:t>
            </w:r>
          </w:p>
        </w:tc>
        <w:tc>
          <w:tcPr>
            <w:tcW w:w="4435" w:type="dxa"/>
            <w:shd w:val="clear" w:color="auto" w:fill="EFF1F5"/>
            <w:noWrap/>
            <w:vAlign w:val="bottom"/>
            <w:hideMark/>
          </w:tcPr>
          <w:p w14:paraId="5891E2DE" w14:textId="77777777" w:rsidR="00C07BEA" w:rsidRPr="00A833CE" w:rsidRDefault="00C07BEA" w:rsidP="00C07BEA">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zły stan wód</w:t>
            </w:r>
          </w:p>
        </w:tc>
      </w:tr>
    </w:tbl>
    <w:p w14:paraId="595D4A42" w14:textId="1B3339FB" w:rsidR="002F0DE4" w:rsidRPr="00A833CE" w:rsidRDefault="00C07BEA" w:rsidP="006835D8">
      <w:pPr>
        <w:pStyle w:val="Akapitzlist"/>
        <w:ind w:firstLine="0"/>
        <w:jc w:val="center"/>
        <w:rPr>
          <w:iCs/>
        </w:rPr>
      </w:pPr>
      <w:r w:rsidRPr="00A833CE">
        <w:rPr>
          <w:iCs/>
          <w:noProof/>
          <w:lang w:eastAsia="pl-PL"/>
        </w:rPr>
        <w:lastRenderedPageBreak/>
        <w:drawing>
          <wp:inline distT="0" distB="0" distL="0" distR="0" wp14:anchorId="4E6DE049" wp14:editId="2EBA8D78">
            <wp:extent cx="5302257" cy="7949293"/>
            <wp:effectExtent l="19050" t="19050" r="12700" b="13970"/>
            <wp:docPr id="31680194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59135" cy="8034566"/>
                    </a:xfrm>
                    <a:prstGeom prst="rect">
                      <a:avLst/>
                    </a:prstGeom>
                    <a:noFill/>
                    <a:ln w="12700">
                      <a:solidFill>
                        <a:schemeClr val="tx1">
                          <a:lumMod val="50000"/>
                          <a:lumOff val="50000"/>
                        </a:schemeClr>
                      </a:solidFill>
                    </a:ln>
                  </pic:spPr>
                </pic:pic>
              </a:graphicData>
            </a:graphic>
          </wp:inline>
        </w:drawing>
      </w:r>
    </w:p>
    <w:p w14:paraId="65359B35" w14:textId="284051DE" w:rsidR="00DE3487" w:rsidRDefault="004D754F" w:rsidP="00DE3487">
      <w:pPr>
        <w:pStyle w:val="Legenda"/>
        <w:spacing w:after="0"/>
      </w:pPr>
      <w:bookmarkStart w:id="64" w:name="_Toc201060305"/>
      <w:r w:rsidRPr="00A833CE">
        <w:t xml:space="preserve">Rys.  </w:t>
      </w:r>
      <w:r w:rsidR="00A012BC">
        <w:fldChar w:fldCharType="begin"/>
      </w:r>
      <w:r w:rsidR="00A012BC">
        <w:instrText xml:space="preserve"> SEQ Rys._ \* ARABIC </w:instrText>
      </w:r>
      <w:r w:rsidR="00A012BC">
        <w:fldChar w:fldCharType="separate"/>
      </w:r>
      <w:r w:rsidR="00973678">
        <w:rPr>
          <w:noProof/>
        </w:rPr>
        <w:t>19</w:t>
      </w:r>
      <w:r w:rsidR="00A012BC">
        <w:fldChar w:fldCharType="end"/>
      </w:r>
      <w:r w:rsidRPr="00A833CE">
        <w:t xml:space="preserve"> Wody Powierzchniowe - Dopływ z Jez. Skulskich</w:t>
      </w:r>
      <w:r w:rsidR="00577ACD" w:rsidRPr="00A833CE">
        <w:t>,</w:t>
      </w:r>
      <w:bookmarkEnd w:id="64"/>
      <w:r w:rsidR="00577ACD" w:rsidRPr="00A833CE">
        <w:t xml:space="preserve"> </w:t>
      </w:r>
    </w:p>
    <w:p w14:paraId="78170CDA" w14:textId="0B841566" w:rsidR="004D754F" w:rsidRPr="00A833CE" w:rsidRDefault="00577ACD" w:rsidP="00DE3487">
      <w:pPr>
        <w:pStyle w:val="rdorysunku"/>
      </w:pPr>
      <w:r w:rsidRPr="00A833CE">
        <w:t>Źródło: karty.apgw.gov.pl</w:t>
      </w:r>
    </w:p>
    <w:p w14:paraId="2447639B" w14:textId="77777777" w:rsidR="006835D8" w:rsidRPr="00A833CE" w:rsidRDefault="006835D8" w:rsidP="006835D8"/>
    <w:p w14:paraId="5B05339E" w14:textId="77777777" w:rsidR="006835D8" w:rsidRPr="00A833CE" w:rsidRDefault="006835D8" w:rsidP="006835D8"/>
    <w:p w14:paraId="67DBCF85" w14:textId="44F6BF94" w:rsidR="00416D06" w:rsidRPr="00A833CE" w:rsidRDefault="00B41C65" w:rsidP="00B41C65">
      <w:pPr>
        <w:ind w:firstLine="708"/>
      </w:pPr>
      <w:r w:rsidRPr="00A833CE">
        <w:lastRenderedPageBreak/>
        <w:t>W w</w:t>
      </w:r>
      <w:r w:rsidR="006E3D0E" w:rsidRPr="00A833CE">
        <w:t>ykaz</w:t>
      </w:r>
      <w:r w:rsidRPr="00A833CE">
        <w:t>ie</w:t>
      </w:r>
      <w:r w:rsidR="006E3D0E" w:rsidRPr="00A833CE">
        <w:t xml:space="preserve"> jednolitych części wód powierzchniowych jeziornych</w:t>
      </w:r>
      <w:r w:rsidRPr="00A833CE">
        <w:t xml:space="preserve"> wymienione zostały:</w:t>
      </w:r>
    </w:p>
    <w:p w14:paraId="6A2AB835" w14:textId="11934853" w:rsidR="00014558" w:rsidRPr="00A833CE" w:rsidRDefault="00014558" w:rsidP="006445BF">
      <w:pPr>
        <w:pStyle w:val="Akapitzlist"/>
        <w:numPr>
          <w:ilvl w:val="0"/>
          <w:numId w:val="28"/>
        </w:numPr>
      </w:pPr>
      <w:r w:rsidRPr="00A833CE">
        <w:t>PLLW10396 Gopło</w:t>
      </w:r>
    </w:p>
    <w:tbl>
      <w:tblPr>
        <w:tblW w:w="8939" w:type="dxa"/>
        <w:tblInd w:w="421"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639"/>
        <w:gridCol w:w="5300"/>
      </w:tblGrid>
      <w:tr w:rsidR="00446097" w:rsidRPr="00A833CE" w14:paraId="50E4F079" w14:textId="77777777" w:rsidTr="00623DB9">
        <w:trPr>
          <w:trHeight w:val="525"/>
        </w:trPr>
        <w:tc>
          <w:tcPr>
            <w:tcW w:w="3639" w:type="dxa"/>
            <w:shd w:val="clear" w:color="auto" w:fill="9CC2E5" w:themeFill="accent5" w:themeFillTint="99"/>
            <w:noWrap/>
            <w:vAlign w:val="center"/>
            <w:hideMark/>
          </w:tcPr>
          <w:p w14:paraId="5952F6B4" w14:textId="58F123BD" w:rsidR="00446097" w:rsidRPr="00A833CE" w:rsidRDefault="00446097" w:rsidP="004D1774">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Nazwa JCWP</w:t>
            </w:r>
          </w:p>
        </w:tc>
        <w:tc>
          <w:tcPr>
            <w:tcW w:w="5300" w:type="dxa"/>
            <w:shd w:val="clear" w:color="auto" w:fill="9CC2E5" w:themeFill="accent5" w:themeFillTint="99"/>
            <w:noWrap/>
            <w:vAlign w:val="center"/>
            <w:hideMark/>
          </w:tcPr>
          <w:p w14:paraId="5ECF4708" w14:textId="77777777" w:rsidR="00446097" w:rsidRPr="00A833CE" w:rsidRDefault="00446097" w:rsidP="004D1774">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Gopło</w:t>
            </w:r>
          </w:p>
        </w:tc>
      </w:tr>
      <w:tr w:rsidR="00446097" w:rsidRPr="00A833CE" w14:paraId="39FF0D52" w14:textId="77777777" w:rsidTr="00623DB9">
        <w:trPr>
          <w:trHeight w:val="255"/>
        </w:trPr>
        <w:tc>
          <w:tcPr>
            <w:tcW w:w="3639" w:type="dxa"/>
            <w:shd w:val="clear" w:color="auto" w:fill="EFF1F5"/>
            <w:noWrap/>
            <w:vAlign w:val="bottom"/>
            <w:hideMark/>
          </w:tcPr>
          <w:p w14:paraId="79EA2161"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Kategoria JCWP </w:t>
            </w:r>
          </w:p>
        </w:tc>
        <w:tc>
          <w:tcPr>
            <w:tcW w:w="5300" w:type="dxa"/>
            <w:shd w:val="clear" w:color="auto" w:fill="EFF1F5"/>
            <w:noWrap/>
            <w:vAlign w:val="bottom"/>
            <w:hideMark/>
          </w:tcPr>
          <w:p w14:paraId="260F74C2"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JCWP LW - jednolita część wód powierzchniowych jeziornych</w:t>
            </w:r>
          </w:p>
        </w:tc>
      </w:tr>
      <w:tr w:rsidR="00446097" w:rsidRPr="00A833CE" w14:paraId="77BE4D12" w14:textId="77777777" w:rsidTr="00623DB9">
        <w:trPr>
          <w:trHeight w:val="255"/>
        </w:trPr>
        <w:tc>
          <w:tcPr>
            <w:tcW w:w="3639" w:type="dxa"/>
            <w:shd w:val="clear" w:color="auto" w:fill="EFF1F5"/>
            <w:noWrap/>
            <w:vAlign w:val="bottom"/>
            <w:hideMark/>
          </w:tcPr>
          <w:p w14:paraId="08AECA46"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Kod JCWP </w:t>
            </w:r>
          </w:p>
        </w:tc>
        <w:tc>
          <w:tcPr>
            <w:tcW w:w="5300" w:type="dxa"/>
            <w:shd w:val="clear" w:color="auto" w:fill="EFF1F5"/>
            <w:noWrap/>
            <w:vAlign w:val="bottom"/>
            <w:hideMark/>
          </w:tcPr>
          <w:p w14:paraId="34929DD9"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LW10396</w:t>
            </w:r>
          </w:p>
        </w:tc>
      </w:tr>
      <w:tr w:rsidR="00446097" w:rsidRPr="00A833CE" w14:paraId="5DD749D9" w14:textId="77777777" w:rsidTr="00623DB9">
        <w:trPr>
          <w:trHeight w:val="510"/>
        </w:trPr>
        <w:tc>
          <w:tcPr>
            <w:tcW w:w="3639" w:type="dxa"/>
            <w:shd w:val="clear" w:color="auto" w:fill="EFF1F5"/>
            <w:noWrap/>
            <w:vAlign w:val="bottom"/>
            <w:hideMark/>
          </w:tcPr>
          <w:p w14:paraId="5A9F9111"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Typ JCWP </w:t>
            </w:r>
          </w:p>
        </w:tc>
        <w:tc>
          <w:tcPr>
            <w:tcW w:w="5300" w:type="dxa"/>
            <w:shd w:val="clear" w:color="auto" w:fill="EFF1F5"/>
            <w:vAlign w:val="bottom"/>
            <w:hideMark/>
          </w:tcPr>
          <w:p w14:paraId="368D17D0"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WSd_a - Jezioro na podłożu wapiennym, o dużej wartości współczynnika Schindlera, polimiktyczne</w:t>
            </w:r>
          </w:p>
        </w:tc>
      </w:tr>
      <w:tr w:rsidR="00446097" w:rsidRPr="00A833CE" w14:paraId="56DD4894" w14:textId="77777777" w:rsidTr="00623DB9">
        <w:trPr>
          <w:trHeight w:val="255"/>
        </w:trPr>
        <w:tc>
          <w:tcPr>
            <w:tcW w:w="3639" w:type="dxa"/>
            <w:shd w:val="clear" w:color="auto" w:fill="EFF1F5"/>
            <w:noWrap/>
            <w:vAlign w:val="bottom"/>
            <w:hideMark/>
          </w:tcPr>
          <w:p w14:paraId="2738E805"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Rzeczywista długość JCWP [km] </w:t>
            </w:r>
          </w:p>
        </w:tc>
        <w:tc>
          <w:tcPr>
            <w:tcW w:w="5300" w:type="dxa"/>
            <w:shd w:val="clear" w:color="auto" w:fill="EFF1F5"/>
            <w:noWrap/>
            <w:vAlign w:val="bottom"/>
            <w:hideMark/>
          </w:tcPr>
          <w:p w14:paraId="4D29C7A8"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22.59</w:t>
            </w:r>
          </w:p>
        </w:tc>
      </w:tr>
      <w:tr w:rsidR="00446097" w:rsidRPr="00A833CE" w14:paraId="464C33D1" w14:textId="77777777" w:rsidTr="00623DB9">
        <w:trPr>
          <w:trHeight w:val="255"/>
        </w:trPr>
        <w:tc>
          <w:tcPr>
            <w:tcW w:w="3639" w:type="dxa"/>
            <w:shd w:val="clear" w:color="auto" w:fill="EFF1F5"/>
            <w:noWrap/>
            <w:vAlign w:val="bottom"/>
            <w:hideMark/>
          </w:tcPr>
          <w:p w14:paraId="023639B9"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Powierzchnia zlewni JCWP [km2] </w:t>
            </w:r>
          </w:p>
        </w:tc>
        <w:tc>
          <w:tcPr>
            <w:tcW w:w="5300" w:type="dxa"/>
            <w:shd w:val="clear" w:color="auto" w:fill="EFF1F5"/>
            <w:noWrap/>
            <w:vAlign w:val="bottom"/>
            <w:hideMark/>
          </w:tcPr>
          <w:p w14:paraId="75512D85"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116.71</w:t>
            </w:r>
          </w:p>
        </w:tc>
      </w:tr>
      <w:tr w:rsidR="00446097" w:rsidRPr="00A833CE" w14:paraId="457A8A58" w14:textId="77777777" w:rsidTr="00623DB9">
        <w:trPr>
          <w:trHeight w:val="255"/>
        </w:trPr>
        <w:tc>
          <w:tcPr>
            <w:tcW w:w="3639" w:type="dxa"/>
            <w:shd w:val="clear" w:color="auto" w:fill="EFF1F5"/>
            <w:noWrap/>
            <w:vAlign w:val="bottom"/>
            <w:hideMark/>
          </w:tcPr>
          <w:p w14:paraId="746CA413"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Obszar dorzecza </w:t>
            </w:r>
          </w:p>
        </w:tc>
        <w:tc>
          <w:tcPr>
            <w:tcW w:w="5300" w:type="dxa"/>
            <w:shd w:val="clear" w:color="auto" w:fill="EFF1F5"/>
            <w:noWrap/>
            <w:vAlign w:val="bottom"/>
            <w:hideMark/>
          </w:tcPr>
          <w:p w14:paraId="06DF743A"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obszar dorzecza Odry</w:t>
            </w:r>
          </w:p>
        </w:tc>
      </w:tr>
      <w:tr w:rsidR="00446097" w:rsidRPr="00A833CE" w14:paraId="56CACB33" w14:textId="77777777" w:rsidTr="00623DB9">
        <w:trPr>
          <w:trHeight w:val="255"/>
        </w:trPr>
        <w:tc>
          <w:tcPr>
            <w:tcW w:w="3639" w:type="dxa"/>
            <w:shd w:val="clear" w:color="auto" w:fill="EFF1F5"/>
            <w:noWrap/>
            <w:vAlign w:val="bottom"/>
            <w:hideMark/>
          </w:tcPr>
          <w:p w14:paraId="091A316E"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 wodny </w:t>
            </w:r>
          </w:p>
        </w:tc>
        <w:tc>
          <w:tcPr>
            <w:tcW w:w="5300" w:type="dxa"/>
            <w:shd w:val="clear" w:color="auto" w:fill="EFF1F5"/>
            <w:noWrap/>
            <w:vAlign w:val="bottom"/>
            <w:hideMark/>
          </w:tcPr>
          <w:p w14:paraId="4CE70C2C"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 wodny Noteci</w:t>
            </w:r>
          </w:p>
        </w:tc>
      </w:tr>
      <w:tr w:rsidR="00446097" w:rsidRPr="00A833CE" w14:paraId="0E6A21A1" w14:textId="77777777" w:rsidTr="00623DB9">
        <w:trPr>
          <w:trHeight w:val="255"/>
        </w:trPr>
        <w:tc>
          <w:tcPr>
            <w:tcW w:w="3639" w:type="dxa"/>
            <w:shd w:val="clear" w:color="auto" w:fill="EFF1F5"/>
            <w:noWrap/>
            <w:vAlign w:val="bottom"/>
            <w:hideMark/>
          </w:tcPr>
          <w:p w14:paraId="3CE24DDA"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Regionalny Zarząd Gospodarki Wodnej </w:t>
            </w:r>
          </w:p>
        </w:tc>
        <w:tc>
          <w:tcPr>
            <w:tcW w:w="5300" w:type="dxa"/>
            <w:shd w:val="clear" w:color="auto" w:fill="EFF1F5"/>
            <w:noWrap/>
            <w:vAlign w:val="bottom"/>
            <w:hideMark/>
          </w:tcPr>
          <w:p w14:paraId="50D1745E"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Regionalny Zarząd Gospodarki Wodnej w Bydgoszczy</w:t>
            </w:r>
          </w:p>
        </w:tc>
      </w:tr>
      <w:tr w:rsidR="00446097" w:rsidRPr="00A833CE" w14:paraId="2BA54C72" w14:textId="77777777" w:rsidTr="00623DB9">
        <w:trPr>
          <w:trHeight w:val="255"/>
        </w:trPr>
        <w:tc>
          <w:tcPr>
            <w:tcW w:w="3639" w:type="dxa"/>
            <w:shd w:val="clear" w:color="auto" w:fill="EFF1F5"/>
            <w:noWrap/>
            <w:vAlign w:val="bottom"/>
            <w:hideMark/>
          </w:tcPr>
          <w:p w14:paraId="1898CB0C"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w:t>
            </w:r>
          </w:p>
        </w:tc>
        <w:tc>
          <w:tcPr>
            <w:tcW w:w="5300" w:type="dxa"/>
            <w:shd w:val="clear" w:color="auto" w:fill="EFF1F5"/>
            <w:noWrap/>
            <w:vAlign w:val="bottom"/>
            <w:hideMark/>
          </w:tcPr>
          <w:p w14:paraId="38B24F9F"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 w Inowrocławiu</w:t>
            </w:r>
          </w:p>
        </w:tc>
      </w:tr>
      <w:tr w:rsidR="00446097" w:rsidRPr="00A833CE" w14:paraId="439E2810" w14:textId="77777777" w:rsidTr="00623DB9">
        <w:trPr>
          <w:trHeight w:val="255"/>
        </w:trPr>
        <w:tc>
          <w:tcPr>
            <w:tcW w:w="3639" w:type="dxa"/>
            <w:shd w:val="clear" w:color="auto" w:fill="EFF1F5"/>
            <w:noWrap/>
            <w:vAlign w:val="bottom"/>
            <w:hideMark/>
          </w:tcPr>
          <w:p w14:paraId="7F728867"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Nadzór wodny </w:t>
            </w:r>
          </w:p>
        </w:tc>
        <w:tc>
          <w:tcPr>
            <w:tcW w:w="5300" w:type="dxa"/>
            <w:shd w:val="clear" w:color="auto" w:fill="EFF1F5"/>
            <w:noWrap/>
            <w:vAlign w:val="bottom"/>
            <w:hideMark/>
          </w:tcPr>
          <w:p w14:paraId="67E7D333" w14:textId="06AA7AC0"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Nadzór wodny w </w:t>
            </w:r>
            <w:r w:rsidR="00623DB9" w:rsidRPr="00A833CE">
              <w:rPr>
                <w:rFonts w:ascii="Calibri" w:eastAsia="Times New Roman" w:hAnsi="Calibri" w:cs="Calibri"/>
                <w:color w:val="000000"/>
                <w:kern w:val="0"/>
                <w:sz w:val="20"/>
                <w:szCs w:val="20"/>
                <w:lang w:eastAsia="pl-PL"/>
                <w14:ligatures w14:val="none"/>
              </w:rPr>
              <w:t>Inowrocławiu</w:t>
            </w:r>
          </w:p>
        </w:tc>
      </w:tr>
      <w:tr w:rsidR="00446097" w:rsidRPr="00A833CE" w14:paraId="60AAADBC" w14:textId="77777777" w:rsidTr="00623DB9">
        <w:trPr>
          <w:trHeight w:val="255"/>
        </w:trPr>
        <w:tc>
          <w:tcPr>
            <w:tcW w:w="3639" w:type="dxa"/>
            <w:shd w:val="clear" w:color="auto" w:fill="EFF1F5"/>
            <w:noWrap/>
            <w:vAlign w:val="bottom"/>
            <w:hideMark/>
          </w:tcPr>
          <w:p w14:paraId="2573D42B"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Status JCWP</w:t>
            </w:r>
          </w:p>
        </w:tc>
        <w:tc>
          <w:tcPr>
            <w:tcW w:w="5300" w:type="dxa"/>
            <w:shd w:val="clear" w:color="auto" w:fill="EFF1F5"/>
            <w:noWrap/>
            <w:vAlign w:val="bottom"/>
            <w:hideMark/>
          </w:tcPr>
          <w:p w14:paraId="679F2DBE"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NAT - naturalna część wód</w:t>
            </w:r>
          </w:p>
        </w:tc>
      </w:tr>
      <w:tr w:rsidR="00446097" w:rsidRPr="00A833CE" w14:paraId="656213FC" w14:textId="77777777" w:rsidTr="00623DB9">
        <w:trPr>
          <w:trHeight w:val="255"/>
        </w:trPr>
        <w:tc>
          <w:tcPr>
            <w:tcW w:w="3639" w:type="dxa"/>
            <w:shd w:val="clear" w:color="auto" w:fill="EFF1F5"/>
            <w:noWrap/>
            <w:vAlign w:val="bottom"/>
            <w:hideMark/>
          </w:tcPr>
          <w:p w14:paraId="0ED7EBBA" w14:textId="77777777" w:rsidR="00446097" w:rsidRPr="00A833CE" w:rsidRDefault="00446097"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Stan/potencjał ekologiczny</w:t>
            </w:r>
          </w:p>
        </w:tc>
        <w:tc>
          <w:tcPr>
            <w:tcW w:w="5300" w:type="dxa"/>
            <w:shd w:val="clear" w:color="auto" w:fill="EFF1F5"/>
            <w:noWrap/>
            <w:vAlign w:val="bottom"/>
            <w:hideMark/>
          </w:tcPr>
          <w:p w14:paraId="0C7AFDAA" w14:textId="4384C352" w:rsidR="00446097" w:rsidRPr="00A833CE" w:rsidRDefault="004D1774"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Zły potencjał ekologiczny</w:t>
            </w:r>
          </w:p>
        </w:tc>
      </w:tr>
      <w:tr w:rsidR="00446097" w:rsidRPr="00A833CE" w14:paraId="32F924C4" w14:textId="77777777" w:rsidTr="00623DB9">
        <w:trPr>
          <w:trHeight w:val="255"/>
        </w:trPr>
        <w:tc>
          <w:tcPr>
            <w:tcW w:w="3639" w:type="dxa"/>
            <w:shd w:val="clear" w:color="auto" w:fill="EFF1F5"/>
            <w:noWrap/>
            <w:vAlign w:val="bottom"/>
            <w:hideMark/>
          </w:tcPr>
          <w:p w14:paraId="7EA59158" w14:textId="777EDCFF" w:rsidR="00446097" w:rsidRPr="00A833CE" w:rsidRDefault="004D1774"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chemiczny</w:t>
            </w:r>
          </w:p>
        </w:tc>
        <w:tc>
          <w:tcPr>
            <w:tcW w:w="5300" w:type="dxa"/>
            <w:shd w:val="clear" w:color="auto" w:fill="EFF1F5"/>
            <w:noWrap/>
            <w:vAlign w:val="bottom"/>
          </w:tcPr>
          <w:p w14:paraId="30C5E544" w14:textId="6946E379" w:rsidR="00446097" w:rsidRPr="00A833CE" w:rsidRDefault="004D1774" w:rsidP="00446097">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poniżej dobrego</w:t>
            </w:r>
          </w:p>
        </w:tc>
      </w:tr>
      <w:tr w:rsidR="004D1774" w:rsidRPr="00A833CE" w14:paraId="6D6049F6" w14:textId="77777777" w:rsidTr="00623DB9">
        <w:trPr>
          <w:trHeight w:val="255"/>
        </w:trPr>
        <w:tc>
          <w:tcPr>
            <w:tcW w:w="3639" w:type="dxa"/>
            <w:shd w:val="clear" w:color="auto" w:fill="EFF1F5"/>
            <w:noWrap/>
            <w:vAlign w:val="bottom"/>
          </w:tcPr>
          <w:p w14:paraId="52DDDC73" w14:textId="571FDE7E" w:rsidR="004D1774" w:rsidRPr="00A833CE" w:rsidRDefault="004D1774" w:rsidP="004D1774">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(ogólny)</w:t>
            </w:r>
          </w:p>
        </w:tc>
        <w:tc>
          <w:tcPr>
            <w:tcW w:w="5300" w:type="dxa"/>
            <w:shd w:val="clear" w:color="auto" w:fill="EFF1F5"/>
            <w:noWrap/>
            <w:vAlign w:val="bottom"/>
          </w:tcPr>
          <w:p w14:paraId="245F0C1C" w14:textId="3C9929FC" w:rsidR="004D1774" w:rsidRPr="00A833CE" w:rsidRDefault="004D1774" w:rsidP="004D1774">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zły stan wód</w:t>
            </w:r>
          </w:p>
        </w:tc>
      </w:tr>
    </w:tbl>
    <w:p w14:paraId="6C8AEEF9" w14:textId="4C5CD600" w:rsidR="007033E0" w:rsidRPr="00A833CE" w:rsidRDefault="007033E0" w:rsidP="003C1920">
      <w:r w:rsidRPr="00A833CE">
        <w:t>Aktualnie JCWP Gopło nie jest przeznaczona do poboru wody na potrzeby zaopatrzenia ludności w wodę</w:t>
      </w:r>
      <w:r w:rsidR="003C1920" w:rsidRPr="00A833CE">
        <w:t xml:space="preserve"> </w:t>
      </w:r>
      <w:r w:rsidRPr="00A833CE">
        <w:t xml:space="preserve">przeznaczoną do spożycia przez ludzi ale jest przeznaczona do celów rekreacyjnych, w tym kąpieliskowych. </w:t>
      </w:r>
    </w:p>
    <w:p w14:paraId="4F044B24" w14:textId="77777777" w:rsidR="007033E0" w:rsidRPr="00A833CE" w:rsidRDefault="007033E0" w:rsidP="007033E0">
      <w:pPr>
        <w:spacing w:after="0" w:line="240" w:lineRule="auto"/>
        <w:ind w:firstLine="0"/>
        <w:rPr>
          <w:rFonts w:ascii="Calibri" w:eastAsia="Times New Roman" w:hAnsi="Calibri" w:cs="Calibri"/>
          <w:color w:val="000000"/>
          <w:kern w:val="0"/>
          <w:sz w:val="20"/>
          <w:szCs w:val="20"/>
          <w:lang w:eastAsia="pl-PL"/>
          <w14:ligatures w14:val="none"/>
        </w:rPr>
      </w:pPr>
    </w:p>
    <w:p w14:paraId="17C0E5F1" w14:textId="5FA5A908" w:rsidR="00CF71B6" w:rsidRPr="00A833CE" w:rsidRDefault="0035408C" w:rsidP="006835D8">
      <w:pPr>
        <w:jc w:val="center"/>
      </w:pPr>
      <w:r w:rsidRPr="00A833CE">
        <w:rPr>
          <w:noProof/>
          <w:lang w:eastAsia="pl-PL"/>
        </w:rPr>
        <w:lastRenderedPageBreak/>
        <mc:AlternateContent>
          <mc:Choice Requires="wps">
            <w:drawing>
              <wp:anchor distT="0" distB="0" distL="114300" distR="114300" simplePos="0" relativeHeight="251703296" behindDoc="0" locked="1" layoutInCell="1" allowOverlap="1" wp14:anchorId="715276FD" wp14:editId="75E42F14">
                <wp:simplePos x="0" y="0"/>
                <wp:positionH relativeFrom="column">
                  <wp:posOffset>4591376</wp:posOffset>
                </wp:positionH>
                <wp:positionV relativeFrom="page">
                  <wp:posOffset>5607952</wp:posOffset>
                </wp:positionV>
                <wp:extent cx="298800" cy="295200"/>
                <wp:effectExtent l="20955" t="36195" r="27305" b="27305"/>
                <wp:wrapNone/>
                <wp:docPr id="693836121" name="Strzałka: w dół 5"/>
                <wp:cNvGraphicFramePr/>
                <a:graphic xmlns:a="http://schemas.openxmlformats.org/drawingml/2006/main">
                  <a:graphicData uri="http://schemas.microsoft.com/office/word/2010/wordprocessingShape">
                    <wps:wsp>
                      <wps:cNvSpPr/>
                      <wps:spPr>
                        <a:xfrm rot="5234656">
                          <a:off x="0" y="0"/>
                          <a:ext cx="298800" cy="295200"/>
                        </a:xfrm>
                        <a:prstGeom prst="downArrow">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891C9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5" o:spid="_x0000_s1026" type="#_x0000_t67" style="position:absolute;margin-left:361.55pt;margin-top:441.55pt;width:23.55pt;height:23.25pt;rotation:5717640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" adj="10800" fillcolor="#ffc000" strokecolor="#09101d [484]" strokeweight="1pt">
                <w10:wrap anchory="page"/>
                <w10:anchorlock/>
              </v:shape>
            </w:pict>
          </mc:Fallback>
        </mc:AlternateContent>
      </w:r>
      <w:r w:rsidR="00623DB9" w:rsidRPr="00A833CE">
        <w:rPr>
          <w:noProof/>
          <w:lang w:eastAsia="pl-PL"/>
        </w:rPr>
        <w:drawing>
          <wp:inline distT="0" distB="0" distL="0" distR="0" wp14:anchorId="7ED379B2" wp14:editId="51E86841">
            <wp:extent cx="5043121" cy="7571921"/>
            <wp:effectExtent l="19050" t="19050" r="24765" b="10160"/>
            <wp:docPr id="29260432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09680" cy="7671855"/>
                    </a:xfrm>
                    <a:prstGeom prst="rect">
                      <a:avLst/>
                    </a:prstGeom>
                    <a:noFill/>
                    <a:ln>
                      <a:solidFill>
                        <a:schemeClr val="tx1">
                          <a:lumMod val="50000"/>
                          <a:lumOff val="50000"/>
                        </a:schemeClr>
                      </a:solidFill>
                    </a:ln>
                  </pic:spPr>
                </pic:pic>
              </a:graphicData>
            </a:graphic>
          </wp:inline>
        </w:drawing>
      </w:r>
    </w:p>
    <w:p w14:paraId="6E516559" w14:textId="2B491CB1" w:rsidR="00DE3487" w:rsidRDefault="004D754F" w:rsidP="00DE3487">
      <w:pPr>
        <w:pStyle w:val="Legenda"/>
        <w:spacing w:after="0"/>
      </w:pPr>
      <w:bookmarkStart w:id="65" w:name="_Toc201060306"/>
      <w:r w:rsidRPr="00A833CE">
        <w:t xml:space="preserve">Rys.  </w:t>
      </w:r>
      <w:r w:rsidR="00A012BC">
        <w:fldChar w:fldCharType="begin"/>
      </w:r>
      <w:r w:rsidR="00A012BC">
        <w:instrText xml:space="preserve"> SEQ Rys._ \* ARABIC </w:instrText>
      </w:r>
      <w:r w:rsidR="00A012BC">
        <w:fldChar w:fldCharType="separate"/>
      </w:r>
      <w:r w:rsidR="00973678">
        <w:rPr>
          <w:noProof/>
        </w:rPr>
        <w:t>20</w:t>
      </w:r>
      <w:r w:rsidR="00A012BC">
        <w:fldChar w:fldCharType="end"/>
      </w:r>
      <w:r w:rsidRPr="00A833CE">
        <w:t xml:space="preserve"> Wody Jeziorne – Jezioro Gopło</w:t>
      </w:r>
      <w:r w:rsidR="00170D37" w:rsidRPr="00A833CE">
        <w:t>,</w:t>
      </w:r>
      <w:bookmarkEnd w:id="65"/>
      <w:r w:rsidR="00170D37" w:rsidRPr="00A833CE">
        <w:t xml:space="preserve"> </w:t>
      </w:r>
    </w:p>
    <w:p w14:paraId="40F0FE8B" w14:textId="223D40E5" w:rsidR="004D754F" w:rsidRPr="00A833CE" w:rsidRDefault="00170D37" w:rsidP="00DE3487">
      <w:pPr>
        <w:pStyle w:val="rdorysunku"/>
      </w:pPr>
      <w:r w:rsidRPr="00A833CE">
        <w:t>Źródło: karty.apgw.gov.p</w:t>
      </w:r>
      <w:r w:rsidR="00577ACD" w:rsidRPr="00A833CE">
        <w:t xml:space="preserve">, </w:t>
      </w:r>
    </w:p>
    <w:p w14:paraId="47440ABB" w14:textId="77777777" w:rsidR="006835D8" w:rsidRPr="00A833CE" w:rsidRDefault="006835D8" w:rsidP="006835D8"/>
    <w:p w14:paraId="2D3979A4" w14:textId="77777777" w:rsidR="006835D8" w:rsidRPr="00A833CE" w:rsidRDefault="006835D8" w:rsidP="006835D8"/>
    <w:p w14:paraId="3C0543CE" w14:textId="77777777" w:rsidR="006835D8" w:rsidRPr="00A833CE" w:rsidRDefault="006835D8" w:rsidP="006835D8"/>
    <w:p w14:paraId="673880A9" w14:textId="5A4A65ED" w:rsidR="00623DB9" w:rsidRPr="00A833CE" w:rsidRDefault="00623DB9" w:rsidP="006445BF">
      <w:pPr>
        <w:pStyle w:val="Akapitzlist"/>
        <w:numPr>
          <w:ilvl w:val="0"/>
          <w:numId w:val="28"/>
        </w:numPr>
      </w:pPr>
      <w:r w:rsidRPr="00A833CE">
        <w:lastRenderedPageBreak/>
        <w:t>PLLW10394 Skulska Wieś</w:t>
      </w:r>
    </w:p>
    <w:tbl>
      <w:tblPr>
        <w:tblW w:w="8128" w:type="dxa"/>
        <w:jc w:val="center"/>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525"/>
        <w:gridCol w:w="4603"/>
      </w:tblGrid>
      <w:tr w:rsidR="00623DB9" w:rsidRPr="00A833CE" w14:paraId="29AD531E" w14:textId="77777777" w:rsidTr="006835D8">
        <w:trPr>
          <w:trHeight w:val="464"/>
          <w:jc w:val="center"/>
        </w:trPr>
        <w:tc>
          <w:tcPr>
            <w:tcW w:w="3525" w:type="dxa"/>
            <w:shd w:val="clear" w:color="auto" w:fill="9CC2E5" w:themeFill="accent5" w:themeFillTint="99"/>
            <w:noWrap/>
            <w:vAlign w:val="center"/>
            <w:hideMark/>
          </w:tcPr>
          <w:p w14:paraId="1C90C5E1" w14:textId="77777777" w:rsidR="00623DB9" w:rsidRPr="00A833CE" w:rsidRDefault="00623DB9" w:rsidP="00623DB9">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 xml:space="preserve">Nazwa JCWP </w:t>
            </w:r>
          </w:p>
        </w:tc>
        <w:tc>
          <w:tcPr>
            <w:tcW w:w="4603" w:type="dxa"/>
            <w:shd w:val="clear" w:color="auto" w:fill="9CC2E5" w:themeFill="accent5" w:themeFillTint="99"/>
            <w:noWrap/>
            <w:vAlign w:val="center"/>
            <w:hideMark/>
          </w:tcPr>
          <w:p w14:paraId="79040128" w14:textId="77777777" w:rsidR="00623DB9" w:rsidRPr="00A833CE" w:rsidRDefault="00623DB9" w:rsidP="00623DB9">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Skulska Wieś</w:t>
            </w:r>
          </w:p>
        </w:tc>
      </w:tr>
      <w:tr w:rsidR="00623DB9" w:rsidRPr="00A833CE" w14:paraId="06E6DF1C" w14:textId="77777777" w:rsidTr="006835D8">
        <w:trPr>
          <w:trHeight w:val="224"/>
          <w:jc w:val="center"/>
        </w:trPr>
        <w:tc>
          <w:tcPr>
            <w:tcW w:w="3525" w:type="dxa"/>
            <w:shd w:val="clear" w:color="auto" w:fill="EFF1F5"/>
            <w:noWrap/>
            <w:vAlign w:val="bottom"/>
            <w:hideMark/>
          </w:tcPr>
          <w:p w14:paraId="795A7BD7"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Kategoria JCWP </w:t>
            </w:r>
          </w:p>
        </w:tc>
        <w:tc>
          <w:tcPr>
            <w:tcW w:w="4603" w:type="dxa"/>
            <w:shd w:val="clear" w:color="auto" w:fill="EFF1F5"/>
            <w:noWrap/>
            <w:vAlign w:val="bottom"/>
            <w:hideMark/>
          </w:tcPr>
          <w:p w14:paraId="1F4DCE0F"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JCWP LW - jednolita część wód powierzchniowych jeziornych</w:t>
            </w:r>
          </w:p>
        </w:tc>
      </w:tr>
      <w:tr w:rsidR="00623DB9" w:rsidRPr="00A833CE" w14:paraId="4D3C0C3F" w14:textId="77777777" w:rsidTr="006835D8">
        <w:trPr>
          <w:trHeight w:val="224"/>
          <w:jc w:val="center"/>
        </w:trPr>
        <w:tc>
          <w:tcPr>
            <w:tcW w:w="3525" w:type="dxa"/>
            <w:shd w:val="clear" w:color="auto" w:fill="EFF1F5"/>
            <w:noWrap/>
            <w:vAlign w:val="bottom"/>
            <w:hideMark/>
          </w:tcPr>
          <w:p w14:paraId="6209D77D"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Kod JCWP </w:t>
            </w:r>
          </w:p>
        </w:tc>
        <w:tc>
          <w:tcPr>
            <w:tcW w:w="4603" w:type="dxa"/>
            <w:shd w:val="clear" w:color="auto" w:fill="EFF1F5"/>
            <w:noWrap/>
            <w:vAlign w:val="bottom"/>
            <w:hideMark/>
          </w:tcPr>
          <w:p w14:paraId="2E9CB798"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LW10394</w:t>
            </w:r>
          </w:p>
        </w:tc>
      </w:tr>
      <w:tr w:rsidR="00623DB9" w:rsidRPr="00A833CE" w14:paraId="6ABC651B" w14:textId="77777777" w:rsidTr="006835D8">
        <w:trPr>
          <w:trHeight w:val="450"/>
          <w:jc w:val="center"/>
        </w:trPr>
        <w:tc>
          <w:tcPr>
            <w:tcW w:w="3525" w:type="dxa"/>
            <w:shd w:val="clear" w:color="auto" w:fill="EFF1F5"/>
            <w:noWrap/>
            <w:vAlign w:val="bottom"/>
            <w:hideMark/>
          </w:tcPr>
          <w:p w14:paraId="13AEB869"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Typ JCWP </w:t>
            </w:r>
          </w:p>
        </w:tc>
        <w:tc>
          <w:tcPr>
            <w:tcW w:w="4603" w:type="dxa"/>
            <w:shd w:val="clear" w:color="auto" w:fill="EFF1F5"/>
            <w:vAlign w:val="bottom"/>
            <w:hideMark/>
          </w:tcPr>
          <w:p w14:paraId="30E560B9"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WSd_a - Jezioro na podłożu wapiennym, o dużej wartości współczynnika Schindlera, stratyfikowane</w:t>
            </w:r>
          </w:p>
        </w:tc>
      </w:tr>
      <w:tr w:rsidR="00623DB9" w:rsidRPr="00A833CE" w14:paraId="232E951F" w14:textId="77777777" w:rsidTr="006835D8">
        <w:trPr>
          <w:trHeight w:val="224"/>
          <w:jc w:val="center"/>
        </w:trPr>
        <w:tc>
          <w:tcPr>
            <w:tcW w:w="3525" w:type="dxa"/>
            <w:shd w:val="clear" w:color="auto" w:fill="EFF1F5"/>
            <w:noWrap/>
            <w:vAlign w:val="bottom"/>
            <w:hideMark/>
          </w:tcPr>
          <w:p w14:paraId="587FBD16"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Rzeczywista długość JCWP [km] </w:t>
            </w:r>
          </w:p>
        </w:tc>
        <w:tc>
          <w:tcPr>
            <w:tcW w:w="4603" w:type="dxa"/>
            <w:shd w:val="clear" w:color="auto" w:fill="EFF1F5"/>
            <w:noWrap/>
            <w:vAlign w:val="bottom"/>
            <w:hideMark/>
          </w:tcPr>
          <w:p w14:paraId="3785CDA2"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1.28</w:t>
            </w:r>
          </w:p>
        </w:tc>
      </w:tr>
      <w:tr w:rsidR="00623DB9" w:rsidRPr="00A833CE" w14:paraId="1DDC67B1" w14:textId="77777777" w:rsidTr="006835D8">
        <w:trPr>
          <w:trHeight w:val="224"/>
          <w:jc w:val="center"/>
        </w:trPr>
        <w:tc>
          <w:tcPr>
            <w:tcW w:w="3525" w:type="dxa"/>
            <w:shd w:val="clear" w:color="auto" w:fill="EFF1F5"/>
            <w:noWrap/>
            <w:vAlign w:val="bottom"/>
            <w:hideMark/>
          </w:tcPr>
          <w:p w14:paraId="4D1B94DC"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Powierzchnia zlewni JCWP [km2] </w:t>
            </w:r>
          </w:p>
        </w:tc>
        <w:tc>
          <w:tcPr>
            <w:tcW w:w="4603" w:type="dxa"/>
            <w:shd w:val="clear" w:color="auto" w:fill="EFF1F5"/>
            <w:noWrap/>
            <w:vAlign w:val="bottom"/>
            <w:hideMark/>
          </w:tcPr>
          <w:p w14:paraId="362AAA84"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9.39</w:t>
            </w:r>
          </w:p>
        </w:tc>
      </w:tr>
      <w:tr w:rsidR="00623DB9" w:rsidRPr="00A833CE" w14:paraId="0943111D" w14:textId="77777777" w:rsidTr="006835D8">
        <w:trPr>
          <w:trHeight w:val="224"/>
          <w:jc w:val="center"/>
        </w:trPr>
        <w:tc>
          <w:tcPr>
            <w:tcW w:w="3525" w:type="dxa"/>
            <w:shd w:val="clear" w:color="auto" w:fill="EFF1F5"/>
            <w:noWrap/>
            <w:vAlign w:val="bottom"/>
            <w:hideMark/>
          </w:tcPr>
          <w:p w14:paraId="2B82ADB2"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Obszar dorzecza </w:t>
            </w:r>
          </w:p>
        </w:tc>
        <w:tc>
          <w:tcPr>
            <w:tcW w:w="4603" w:type="dxa"/>
            <w:shd w:val="clear" w:color="auto" w:fill="EFF1F5"/>
            <w:noWrap/>
            <w:vAlign w:val="bottom"/>
            <w:hideMark/>
          </w:tcPr>
          <w:p w14:paraId="4F4E4893"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obszar dorzecza Odry</w:t>
            </w:r>
          </w:p>
        </w:tc>
      </w:tr>
      <w:tr w:rsidR="00623DB9" w:rsidRPr="00A833CE" w14:paraId="441BBF40" w14:textId="77777777" w:rsidTr="006835D8">
        <w:trPr>
          <w:trHeight w:val="224"/>
          <w:jc w:val="center"/>
        </w:trPr>
        <w:tc>
          <w:tcPr>
            <w:tcW w:w="3525" w:type="dxa"/>
            <w:shd w:val="clear" w:color="auto" w:fill="EFF1F5"/>
            <w:noWrap/>
            <w:vAlign w:val="bottom"/>
            <w:hideMark/>
          </w:tcPr>
          <w:p w14:paraId="6CF4339D"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 wodny </w:t>
            </w:r>
          </w:p>
        </w:tc>
        <w:tc>
          <w:tcPr>
            <w:tcW w:w="4603" w:type="dxa"/>
            <w:shd w:val="clear" w:color="auto" w:fill="EFF1F5"/>
            <w:noWrap/>
            <w:vAlign w:val="bottom"/>
            <w:hideMark/>
          </w:tcPr>
          <w:p w14:paraId="6F6D0312"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 wodny Noteci</w:t>
            </w:r>
          </w:p>
        </w:tc>
      </w:tr>
      <w:tr w:rsidR="00623DB9" w:rsidRPr="00A833CE" w14:paraId="307929F7" w14:textId="77777777" w:rsidTr="006835D8">
        <w:trPr>
          <w:trHeight w:val="224"/>
          <w:jc w:val="center"/>
        </w:trPr>
        <w:tc>
          <w:tcPr>
            <w:tcW w:w="3525" w:type="dxa"/>
            <w:shd w:val="clear" w:color="auto" w:fill="EFF1F5"/>
            <w:noWrap/>
            <w:vAlign w:val="bottom"/>
            <w:hideMark/>
          </w:tcPr>
          <w:p w14:paraId="7784E1DF"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Regionalny Zarząd Gospodarki Wodnej </w:t>
            </w:r>
          </w:p>
        </w:tc>
        <w:tc>
          <w:tcPr>
            <w:tcW w:w="4603" w:type="dxa"/>
            <w:shd w:val="clear" w:color="auto" w:fill="EFF1F5"/>
            <w:noWrap/>
            <w:vAlign w:val="bottom"/>
            <w:hideMark/>
          </w:tcPr>
          <w:p w14:paraId="3FDA303B"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Regionalny Zarząd Gospodarki Wodnej w Bydgoszczy</w:t>
            </w:r>
          </w:p>
        </w:tc>
      </w:tr>
      <w:tr w:rsidR="00623DB9" w:rsidRPr="00A833CE" w14:paraId="1DCFE97E" w14:textId="77777777" w:rsidTr="006835D8">
        <w:trPr>
          <w:trHeight w:val="224"/>
          <w:jc w:val="center"/>
        </w:trPr>
        <w:tc>
          <w:tcPr>
            <w:tcW w:w="3525" w:type="dxa"/>
            <w:shd w:val="clear" w:color="auto" w:fill="EFF1F5"/>
            <w:noWrap/>
            <w:vAlign w:val="bottom"/>
            <w:hideMark/>
          </w:tcPr>
          <w:p w14:paraId="334BBD1A"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w:t>
            </w:r>
          </w:p>
        </w:tc>
        <w:tc>
          <w:tcPr>
            <w:tcW w:w="4603" w:type="dxa"/>
            <w:shd w:val="clear" w:color="auto" w:fill="EFF1F5"/>
            <w:noWrap/>
            <w:vAlign w:val="bottom"/>
            <w:hideMark/>
          </w:tcPr>
          <w:p w14:paraId="7BA25626"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 w Inowrocławiu</w:t>
            </w:r>
          </w:p>
        </w:tc>
      </w:tr>
      <w:tr w:rsidR="00623DB9" w:rsidRPr="00A833CE" w14:paraId="29753A00" w14:textId="77777777" w:rsidTr="006835D8">
        <w:trPr>
          <w:trHeight w:val="224"/>
          <w:jc w:val="center"/>
        </w:trPr>
        <w:tc>
          <w:tcPr>
            <w:tcW w:w="3525" w:type="dxa"/>
            <w:shd w:val="clear" w:color="auto" w:fill="EFF1F5"/>
            <w:noWrap/>
            <w:vAlign w:val="bottom"/>
            <w:hideMark/>
          </w:tcPr>
          <w:p w14:paraId="4C3D39A6"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Nadzór wodny </w:t>
            </w:r>
          </w:p>
        </w:tc>
        <w:tc>
          <w:tcPr>
            <w:tcW w:w="4603" w:type="dxa"/>
            <w:shd w:val="clear" w:color="auto" w:fill="EFF1F5"/>
            <w:noWrap/>
            <w:vAlign w:val="bottom"/>
            <w:hideMark/>
          </w:tcPr>
          <w:p w14:paraId="63D97BF4"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Nadzór wodny w Inowrocławu</w:t>
            </w:r>
          </w:p>
        </w:tc>
      </w:tr>
      <w:tr w:rsidR="00623DB9" w:rsidRPr="00A833CE" w14:paraId="7D1FCB00" w14:textId="77777777" w:rsidTr="006835D8">
        <w:trPr>
          <w:trHeight w:val="224"/>
          <w:jc w:val="center"/>
        </w:trPr>
        <w:tc>
          <w:tcPr>
            <w:tcW w:w="3525" w:type="dxa"/>
            <w:shd w:val="clear" w:color="auto" w:fill="EFF1F5"/>
            <w:noWrap/>
            <w:vAlign w:val="bottom"/>
            <w:hideMark/>
          </w:tcPr>
          <w:p w14:paraId="113EDD3B"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Status JCWP</w:t>
            </w:r>
          </w:p>
        </w:tc>
        <w:tc>
          <w:tcPr>
            <w:tcW w:w="4603" w:type="dxa"/>
            <w:shd w:val="clear" w:color="auto" w:fill="EFF1F5"/>
            <w:noWrap/>
            <w:vAlign w:val="bottom"/>
            <w:hideMark/>
          </w:tcPr>
          <w:p w14:paraId="33B9E1FF"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NAT - naturalna część wód</w:t>
            </w:r>
          </w:p>
        </w:tc>
      </w:tr>
      <w:tr w:rsidR="00623DB9" w:rsidRPr="00A833CE" w14:paraId="470E182A" w14:textId="77777777" w:rsidTr="006835D8">
        <w:trPr>
          <w:trHeight w:val="224"/>
          <w:jc w:val="center"/>
        </w:trPr>
        <w:tc>
          <w:tcPr>
            <w:tcW w:w="3525" w:type="dxa"/>
            <w:shd w:val="clear" w:color="auto" w:fill="EFF1F5"/>
            <w:noWrap/>
            <w:vAlign w:val="bottom"/>
            <w:hideMark/>
          </w:tcPr>
          <w:p w14:paraId="47BBB743"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Stan/potencjał ekologiczny</w:t>
            </w:r>
          </w:p>
        </w:tc>
        <w:tc>
          <w:tcPr>
            <w:tcW w:w="4603" w:type="dxa"/>
            <w:shd w:val="clear" w:color="auto" w:fill="EFF1F5"/>
            <w:noWrap/>
            <w:vAlign w:val="bottom"/>
            <w:hideMark/>
          </w:tcPr>
          <w:p w14:paraId="07724D5A" w14:textId="77777777" w:rsidR="00623DB9" w:rsidRPr="00A833CE" w:rsidRDefault="00623DB9"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umiarkowany stan ekologiczny</w:t>
            </w:r>
          </w:p>
        </w:tc>
      </w:tr>
      <w:tr w:rsidR="00623DB9" w:rsidRPr="00A833CE" w14:paraId="311693EE" w14:textId="77777777" w:rsidTr="006835D8">
        <w:trPr>
          <w:trHeight w:val="224"/>
          <w:jc w:val="center"/>
        </w:trPr>
        <w:tc>
          <w:tcPr>
            <w:tcW w:w="3525" w:type="dxa"/>
            <w:shd w:val="clear" w:color="auto" w:fill="EFF1F5"/>
            <w:noWrap/>
            <w:vAlign w:val="bottom"/>
          </w:tcPr>
          <w:p w14:paraId="458586A5" w14:textId="3243D2D9" w:rsidR="00623DB9" w:rsidRPr="00A833CE" w:rsidRDefault="00623DB9" w:rsidP="00623DB9">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chemiczny</w:t>
            </w:r>
          </w:p>
        </w:tc>
        <w:tc>
          <w:tcPr>
            <w:tcW w:w="4603" w:type="dxa"/>
            <w:shd w:val="clear" w:color="auto" w:fill="EFF1F5"/>
            <w:noWrap/>
            <w:vAlign w:val="bottom"/>
          </w:tcPr>
          <w:p w14:paraId="2E8B4D05" w14:textId="6EFCA406" w:rsidR="00623DB9" w:rsidRPr="00A833CE" w:rsidRDefault="00623DB9" w:rsidP="00623DB9">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poniżej dobrego</w:t>
            </w:r>
          </w:p>
        </w:tc>
      </w:tr>
      <w:tr w:rsidR="00623DB9" w:rsidRPr="00A833CE" w14:paraId="5C374B6F" w14:textId="77777777" w:rsidTr="006835D8">
        <w:trPr>
          <w:trHeight w:val="224"/>
          <w:jc w:val="center"/>
        </w:trPr>
        <w:tc>
          <w:tcPr>
            <w:tcW w:w="3525" w:type="dxa"/>
            <w:shd w:val="clear" w:color="auto" w:fill="EFF1F5"/>
            <w:noWrap/>
            <w:vAlign w:val="bottom"/>
            <w:hideMark/>
          </w:tcPr>
          <w:p w14:paraId="02C1CC04" w14:textId="77777777" w:rsidR="00623DB9" w:rsidRPr="00A833CE" w:rsidRDefault="00623DB9" w:rsidP="00623DB9">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(ogólny)</w:t>
            </w:r>
          </w:p>
        </w:tc>
        <w:tc>
          <w:tcPr>
            <w:tcW w:w="4603" w:type="dxa"/>
            <w:shd w:val="clear" w:color="auto" w:fill="EFF1F5"/>
            <w:noWrap/>
            <w:vAlign w:val="bottom"/>
            <w:hideMark/>
          </w:tcPr>
          <w:p w14:paraId="5FBC773D" w14:textId="77777777" w:rsidR="00623DB9" w:rsidRPr="00A833CE" w:rsidRDefault="00623DB9" w:rsidP="00623DB9">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zły stan wód</w:t>
            </w:r>
          </w:p>
        </w:tc>
      </w:tr>
    </w:tbl>
    <w:p w14:paraId="7502C7C3" w14:textId="77777777" w:rsidR="006835D8" w:rsidRPr="00A833CE" w:rsidRDefault="006835D8" w:rsidP="003C1920">
      <w:pPr>
        <w:rPr>
          <w:lang w:eastAsia="pl-PL"/>
        </w:rPr>
      </w:pPr>
    </w:p>
    <w:p w14:paraId="028A3FF5" w14:textId="310702CA" w:rsidR="003D79E4" w:rsidRPr="00A833CE" w:rsidRDefault="003D79E4" w:rsidP="003C1920">
      <w:pPr>
        <w:rPr>
          <w:lang w:eastAsia="pl-PL"/>
        </w:rPr>
      </w:pPr>
      <w:r w:rsidRPr="00A833CE">
        <w:rPr>
          <w:lang w:eastAsia="pl-PL"/>
        </w:rPr>
        <w:t>Aktualnie JCWP Skulska Wieś nie jest przeznaczona do poboru wody na potrzeby zaopatrzenia ludności w wodę</w:t>
      </w:r>
      <w:r w:rsidR="003C1920" w:rsidRPr="00A833CE">
        <w:rPr>
          <w:lang w:eastAsia="pl-PL"/>
        </w:rPr>
        <w:t xml:space="preserve"> </w:t>
      </w:r>
      <w:r w:rsidRPr="00A833CE">
        <w:rPr>
          <w:lang w:eastAsia="pl-PL"/>
        </w:rPr>
        <w:t xml:space="preserve">przeznaczoną do spożycia przez ludzi ani też do celów rekreacyjnych, w tym kąpieliskowych. </w:t>
      </w:r>
    </w:p>
    <w:p w14:paraId="3D3EB06B" w14:textId="142C8ED3" w:rsidR="00CF71B6" w:rsidRPr="00A833CE" w:rsidRDefault="003D79E4" w:rsidP="006835D8">
      <w:pPr>
        <w:jc w:val="center"/>
      </w:pPr>
      <w:r w:rsidRPr="00A833CE">
        <w:rPr>
          <w:noProof/>
          <w:lang w:eastAsia="pl-PL"/>
        </w:rPr>
        <w:lastRenderedPageBreak/>
        <w:drawing>
          <wp:inline distT="0" distB="0" distL="0" distR="0" wp14:anchorId="0C6FE7AF" wp14:editId="794E0281">
            <wp:extent cx="5442067" cy="8167007"/>
            <wp:effectExtent l="19050" t="19050" r="25400" b="24765"/>
            <wp:docPr id="106205230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93174" cy="8243705"/>
                    </a:xfrm>
                    <a:prstGeom prst="rect">
                      <a:avLst/>
                    </a:prstGeom>
                    <a:noFill/>
                    <a:ln w="12700">
                      <a:solidFill>
                        <a:schemeClr val="tx1">
                          <a:lumMod val="50000"/>
                          <a:lumOff val="50000"/>
                        </a:schemeClr>
                      </a:solidFill>
                    </a:ln>
                  </pic:spPr>
                </pic:pic>
              </a:graphicData>
            </a:graphic>
          </wp:inline>
        </w:drawing>
      </w:r>
    </w:p>
    <w:p w14:paraId="1CB72B0B" w14:textId="3E694EAE" w:rsidR="00DE3487" w:rsidRDefault="004D754F" w:rsidP="00DE3487">
      <w:pPr>
        <w:pStyle w:val="Legenda"/>
        <w:spacing w:after="0"/>
      </w:pPr>
      <w:bookmarkStart w:id="66" w:name="_Toc201060307"/>
      <w:r w:rsidRPr="00A833CE">
        <w:t xml:space="preserve">Rys.  </w:t>
      </w:r>
      <w:r w:rsidR="00A012BC">
        <w:fldChar w:fldCharType="begin"/>
      </w:r>
      <w:r w:rsidR="00A012BC">
        <w:instrText xml:space="preserve"> SEQ Rys._ \* ARABIC </w:instrText>
      </w:r>
      <w:r w:rsidR="00A012BC">
        <w:fldChar w:fldCharType="separate"/>
      </w:r>
      <w:r w:rsidR="00973678">
        <w:rPr>
          <w:noProof/>
        </w:rPr>
        <w:t>21</w:t>
      </w:r>
      <w:r w:rsidR="00A012BC">
        <w:fldChar w:fldCharType="end"/>
      </w:r>
      <w:r w:rsidRPr="00A833CE">
        <w:t xml:space="preserve"> Wody Jeziorne – Jezioro Skulska Wieś</w:t>
      </w:r>
      <w:r w:rsidR="00577ACD" w:rsidRPr="00A833CE">
        <w:t>,</w:t>
      </w:r>
      <w:bookmarkEnd w:id="66"/>
      <w:r w:rsidR="00577ACD" w:rsidRPr="00A833CE">
        <w:t xml:space="preserve"> </w:t>
      </w:r>
    </w:p>
    <w:p w14:paraId="6B4F834D" w14:textId="42F06DF5" w:rsidR="004D754F" w:rsidRPr="00A833CE" w:rsidRDefault="00577ACD" w:rsidP="00DE3487">
      <w:pPr>
        <w:pStyle w:val="rdorysunku"/>
      </w:pPr>
      <w:r w:rsidRPr="00A833CE">
        <w:t>Źródło: karty.apgw.gov.pl</w:t>
      </w:r>
    </w:p>
    <w:p w14:paraId="5FF303E8" w14:textId="77777777" w:rsidR="004D754F" w:rsidRPr="00A833CE" w:rsidRDefault="004D754F" w:rsidP="00446097"/>
    <w:p w14:paraId="71CACD72" w14:textId="733523C4" w:rsidR="003D79E4" w:rsidRPr="00A833CE" w:rsidRDefault="003D79E4" w:rsidP="006445BF">
      <w:pPr>
        <w:pStyle w:val="Akapitzlist"/>
        <w:numPr>
          <w:ilvl w:val="0"/>
          <w:numId w:val="29"/>
        </w:numPr>
      </w:pPr>
      <w:r w:rsidRPr="00A833CE">
        <w:lastRenderedPageBreak/>
        <w:t>PLLW10393 Skulskie</w:t>
      </w:r>
    </w:p>
    <w:tbl>
      <w:tblPr>
        <w:tblW w:w="8784"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539"/>
        <w:gridCol w:w="5245"/>
      </w:tblGrid>
      <w:tr w:rsidR="003D79E4" w:rsidRPr="00A833CE" w14:paraId="10A675A1" w14:textId="77777777" w:rsidTr="00A012BC">
        <w:trPr>
          <w:trHeight w:val="525"/>
        </w:trPr>
        <w:tc>
          <w:tcPr>
            <w:tcW w:w="3539" w:type="dxa"/>
            <w:shd w:val="clear" w:color="auto" w:fill="9CC2E5" w:themeFill="accent5" w:themeFillTint="99"/>
            <w:noWrap/>
            <w:vAlign w:val="center"/>
            <w:hideMark/>
          </w:tcPr>
          <w:p w14:paraId="0C386FE6" w14:textId="77777777" w:rsidR="003D79E4" w:rsidRPr="00A833CE" w:rsidRDefault="003D79E4" w:rsidP="00A012BC">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Nazwa JCWP</w:t>
            </w:r>
          </w:p>
        </w:tc>
        <w:tc>
          <w:tcPr>
            <w:tcW w:w="5245" w:type="dxa"/>
            <w:shd w:val="clear" w:color="auto" w:fill="9CC2E5" w:themeFill="accent5" w:themeFillTint="99"/>
            <w:noWrap/>
            <w:vAlign w:val="center"/>
            <w:hideMark/>
          </w:tcPr>
          <w:p w14:paraId="6C298A2B" w14:textId="77777777" w:rsidR="003D79E4" w:rsidRPr="00A833CE" w:rsidRDefault="003D79E4" w:rsidP="00A012BC">
            <w:pPr>
              <w:spacing w:after="0" w:line="240" w:lineRule="auto"/>
              <w:ind w:firstLine="0"/>
              <w:jc w:val="center"/>
              <w:rPr>
                <w:rFonts w:ascii="Calibri" w:eastAsia="Times New Roman" w:hAnsi="Calibri" w:cs="Calibri"/>
                <w:b/>
                <w:bCs/>
                <w:kern w:val="0"/>
                <w:sz w:val="20"/>
                <w:szCs w:val="20"/>
                <w:lang w:eastAsia="pl-PL"/>
                <w14:ligatures w14:val="none"/>
              </w:rPr>
            </w:pPr>
            <w:r w:rsidRPr="00A833CE">
              <w:rPr>
                <w:rFonts w:ascii="Calibri" w:eastAsia="Times New Roman" w:hAnsi="Calibri" w:cs="Calibri"/>
                <w:b/>
                <w:bCs/>
                <w:kern w:val="0"/>
                <w:sz w:val="20"/>
                <w:szCs w:val="20"/>
                <w:lang w:eastAsia="pl-PL"/>
                <w14:ligatures w14:val="none"/>
              </w:rPr>
              <w:t>Skulskie</w:t>
            </w:r>
          </w:p>
        </w:tc>
      </w:tr>
      <w:tr w:rsidR="003D79E4" w:rsidRPr="00A833CE" w14:paraId="56B1B501" w14:textId="77777777" w:rsidTr="00A012BC">
        <w:trPr>
          <w:trHeight w:val="236"/>
        </w:trPr>
        <w:tc>
          <w:tcPr>
            <w:tcW w:w="3539" w:type="dxa"/>
            <w:shd w:val="clear" w:color="auto" w:fill="EFF1F5"/>
            <w:noWrap/>
            <w:vAlign w:val="bottom"/>
            <w:hideMark/>
          </w:tcPr>
          <w:p w14:paraId="5CFB6B71"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Kategoria JCWP </w:t>
            </w:r>
          </w:p>
        </w:tc>
        <w:tc>
          <w:tcPr>
            <w:tcW w:w="5245" w:type="dxa"/>
            <w:shd w:val="clear" w:color="auto" w:fill="EFF1F5"/>
            <w:noWrap/>
            <w:vAlign w:val="bottom"/>
            <w:hideMark/>
          </w:tcPr>
          <w:p w14:paraId="3455B29B"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JCWP LW - jednolita część wód powierzchniowych jeziornych</w:t>
            </w:r>
          </w:p>
        </w:tc>
      </w:tr>
      <w:tr w:rsidR="003D79E4" w:rsidRPr="00A833CE" w14:paraId="532769AE" w14:textId="77777777" w:rsidTr="00A012BC">
        <w:trPr>
          <w:trHeight w:val="268"/>
        </w:trPr>
        <w:tc>
          <w:tcPr>
            <w:tcW w:w="3539" w:type="dxa"/>
            <w:shd w:val="clear" w:color="auto" w:fill="EFF1F5"/>
            <w:noWrap/>
            <w:vAlign w:val="bottom"/>
            <w:hideMark/>
          </w:tcPr>
          <w:p w14:paraId="7A79D940"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Kod JCWP </w:t>
            </w:r>
          </w:p>
        </w:tc>
        <w:tc>
          <w:tcPr>
            <w:tcW w:w="5245" w:type="dxa"/>
            <w:shd w:val="clear" w:color="auto" w:fill="EFF1F5"/>
            <w:noWrap/>
            <w:vAlign w:val="bottom"/>
            <w:hideMark/>
          </w:tcPr>
          <w:p w14:paraId="2F90700D"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LW10393</w:t>
            </w:r>
          </w:p>
        </w:tc>
      </w:tr>
      <w:tr w:rsidR="003D79E4" w:rsidRPr="00A833CE" w14:paraId="7AD43750" w14:textId="77777777" w:rsidTr="00A012BC">
        <w:trPr>
          <w:trHeight w:val="510"/>
        </w:trPr>
        <w:tc>
          <w:tcPr>
            <w:tcW w:w="3539" w:type="dxa"/>
            <w:shd w:val="clear" w:color="auto" w:fill="EFF1F5"/>
            <w:noWrap/>
            <w:vAlign w:val="bottom"/>
            <w:hideMark/>
          </w:tcPr>
          <w:p w14:paraId="2A0E1293"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Typ JCWP </w:t>
            </w:r>
          </w:p>
        </w:tc>
        <w:tc>
          <w:tcPr>
            <w:tcW w:w="5245" w:type="dxa"/>
            <w:shd w:val="clear" w:color="auto" w:fill="EFF1F5"/>
            <w:vAlign w:val="bottom"/>
            <w:hideMark/>
          </w:tcPr>
          <w:p w14:paraId="78EB6D7C"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WSd_a - Jezioro na podłożu wapiennym, o dużej wartości współczynnika Schindlera, stratyfikowane</w:t>
            </w:r>
          </w:p>
        </w:tc>
      </w:tr>
      <w:tr w:rsidR="003D79E4" w:rsidRPr="00A833CE" w14:paraId="2E48EB42" w14:textId="77777777" w:rsidTr="00A012BC">
        <w:trPr>
          <w:trHeight w:val="138"/>
        </w:trPr>
        <w:tc>
          <w:tcPr>
            <w:tcW w:w="3539" w:type="dxa"/>
            <w:shd w:val="clear" w:color="auto" w:fill="EFF1F5"/>
            <w:noWrap/>
            <w:vAlign w:val="bottom"/>
            <w:hideMark/>
          </w:tcPr>
          <w:p w14:paraId="3A5AEF46"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Rzeczywista długość JCWP [km] </w:t>
            </w:r>
          </w:p>
        </w:tc>
        <w:tc>
          <w:tcPr>
            <w:tcW w:w="5245" w:type="dxa"/>
            <w:shd w:val="clear" w:color="auto" w:fill="EFF1F5"/>
            <w:noWrap/>
            <w:vAlign w:val="bottom"/>
            <w:hideMark/>
          </w:tcPr>
          <w:p w14:paraId="4D9A29F8"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1.17</w:t>
            </w:r>
          </w:p>
        </w:tc>
      </w:tr>
      <w:tr w:rsidR="003D79E4" w:rsidRPr="00A833CE" w14:paraId="4ACF368E" w14:textId="77777777" w:rsidTr="00A012BC">
        <w:trPr>
          <w:trHeight w:val="255"/>
        </w:trPr>
        <w:tc>
          <w:tcPr>
            <w:tcW w:w="3539" w:type="dxa"/>
            <w:shd w:val="clear" w:color="auto" w:fill="EFF1F5"/>
            <w:noWrap/>
            <w:vAlign w:val="bottom"/>
            <w:hideMark/>
          </w:tcPr>
          <w:p w14:paraId="3E76067D"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Powierzchnia zlewni JCWP [km2] </w:t>
            </w:r>
          </w:p>
        </w:tc>
        <w:tc>
          <w:tcPr>
            <w:tcW w:w="5245" w:type="dxa"/>
            <w:shd w:val="clear" w:color="auto" w:fill="EFF1F5"/>
            <w:noWrap/>
            <w:vAlign w:val="bottom"/>
            <w:hideMark/>
          </w:tcPr>
          <w:p w14:paraId="50E3B623"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5.59</w:t>
            </w:r>
          </w:p>
        </w:tc>
      </w:tr>
      <w:tr w:rsidR="003D79E4" w:rsidRPr="00A833CE" w14:paraId="4DE23C60" w14:textId="77777777" w:rsidTr="00A012BC">
        <w:trPr>
          <w:trHeight w:val="255"/>
        </w:trPr>
        <w:tc>
          <w:tcPr>
            <w:tcW w:w="3539" w:type="dxa"/>
            <w:shd w:val="clear" w:color="auto" w:fill="EFF1F5"/>
            <w:noWrap/>
            <w:vAlign w:val="bottom"/>
            <w:hideMark/>
          </w:tcPr>
          <w:p w14:paraId="0A6CB743"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Obszar dorzecza </w:t>
            </w:r>
          </w:p>
        </w:tc>
        <w:tc>
          <w:tcPr>
            <w:tcW w:w="5245" w:type="dxa"/>
            <w:shd w:val="clear" w:color="auto" w:fill="EFF1F5"/>
            <w:noWrap/>
            <w:vAlign w:val="bottom"/>
            <w:hideMark/>
          </w:tcPr>
          <w:p w14:paraId="07BF385F"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obszar dorzecza Odry</w:t>
            </w:r>
          </w:p>
        </w:tc>
      </w:tr>
      <w:tr w:rsidR="003D79E4" w:rsidRPr="00A833CE" w14:paraId="5628BC43" w14:textId="77777777" w:rsidTr="00A012BC">
        <w:trPr>
          <w:trHeight w:val="255"/>
        </w:trPr>
        <w:tc>
          <w:tcPr>
            <w:tcW w:w="3539" w:type="dxa"/>
            <w:shd w:val="clear" w:color="auto" w:fill="EFF1F5"/>
            <w:noWrap/>
            <w:vAlign w:val="bottom"/>
            <w:hideMark/>
          </w:tcPr>
          <w:p w14:paraId="7B32FAA0"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 wodny </w:t>
            </w:r>
          </w:p>
        </w:tc>
        <w:tc>
          <w:tcPr>
            <w:tcW w:w="5245" w:type="dxa"/>
            <w:shd w:val="clear" w:color="auto" w:fill="EFF1F5"/>
            <w:noWrap/>
            <w:vAlign w:val="bottom"/>
            <w:hideMark/>
          </w:tcPr>
          <w:p w14:paraId="6DC5BE77"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 wodny Noteci</w:t>
            </w:r>
          </w:p>
        </w:tc>
      </w:tr>
      <w:tr w:rsidR="003D79E4" w:rsidRPr="00A833CE" w14:paraId="13295276" w14:textId="77777777" w:rsidTr="00A012BC">
        <w:trPr>
          <w:trHeight w:val="255"/>
        </w:trPr>
        <w:tc>
          <w:tcPr>
            <w:tcW w:w="3539" w:type="dxa"/>
            <w:shd w:val="clear" w:color="auto" w:fill="EFF1F5"/>
            <w:noWrap/>
            <w:vAlign w:val="bottom"/>
            <w:hideMark/>
          </w:tcPr>
          <w:p w14:paraId="73CB38DE"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Regionalny Zarząd Gospodarki Wodnej </w:t>
            </w:r>
          </w:p>
        </w:tc>
        <w:tc>
          <w:tcPr>
            <w:tcW w:w="5245" w:type="dxa"/>
            <w:shd w:val="clear" w:color="auto" w:fill="EFF1F5"/>
            <w:noWrap/>
            <w:vAlign w:val="bottom"/>
            <w:hideMark/>
          </w:tcPr>
          <w:p w14:paraId="56519761"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Regionalny Zarząd Gospodarki Wodnej w Bydgoszczy</w:t>
            </w:r>
          </w:p>
        </w:tc>
      </w:tr>
      <w:tr w:rsidR="003D79E4" w:rsidRPr="00A833CE" w14:paraId="0A0C4926" w14:textId="77777777" w:rsidTr="00A012BC">
        <w:trPr>
          <w:trHeight w:val="255"/>
        </w:trPr>
        <w:tc>
          <w:tcPr>
            <w:tcW w:w="3539" w:type="dxa"/>
            <w:shd w:val="clear" w:color="auto" w:fill="EFF1F5"/>
            <w:noWrap/>
            <w:vAlign w:val="bottom"/>
            <w:hideMark/>
          </w:tcPr>
          <w:p w14:paraId="334D33C3"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w:t>
            </w:r>
          </w:p>
        </w:tc>
        <w:tc>
          <w:tcPr>
            <w:tcW w:w="5245" w:type="dxa"/>
            <w:shd w:val="clear" w:color="auto" w:fill="EFF1F5"/>
            <w:noWrap/>
            <w:vAlign w:val="bottom"/>
            <w:hideMark/>
          </w:tcPr>
          <w:p w14:paraId="33C790D7"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Zarząd Zlewni w Inowrocławiu</w:t>
            </w:r>
          </w:p>
        </w:tc>
      </w:tr>
      <w:tr w:rsidR="003D79E4" w:rsidRPr="00A833CE" w14:paraId="03BA8237" w14:textId="77777777" w:rsidTr="00A012BC">
        <w:trPr>
          <w:trHeight w:val="255"/>
        </w:trPr>
        <w:tc>
          <w:tcPr>
            <w:tcW w:w="3539" w:type="dxa"/>
            <w:shd w:val="clear" w:color="auto" w:fill="EFF1F5"/>
            <w:noWrap/>
            <w:vAlign w:val="bottom"/>
            <w:hideMark/>
          </w:tcPr>
          <w:p w14:paraId="145EDD65"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 xml:space="preserve">Nadzór wodny </w:t>
            </w:r>
          </w:p>
        </w:tc>
        <w:tc>
          <w:tcPr>
            <w:tcW w:w="5245" w:type="dxa"/>
            <w:shd w:val="clear" w:color="auto" w:fill="EFF1F5"/>
            <w:noWrap/>
            <w:vAlign w:val="bottom"/>
            <w:hideMark/>
          </w:tcPr>
          <w:p w14:paraId="16603413"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Nadzór wodny w Inowrocławu</w:t>
            </w:r>
          </w:p>
        </w:tc>
      </w:tr>
      <w:tr w:rsidR="003D79E4" w:rsidRPr="00A833CE" w14:paraId="4D82C5C1" w14:textId="77777777" w:rsidTr="00A012BC">
        <w:trPr>
          <w:trHeight w:val="255"/>
        </w:trPr>
        <w:tc>
          <w:tcPr>
            <w:tcW w:w="3539" w:type="dxa"/>
            <w:shd w:val="clear" w:color="auto" w:fill="EFF1F5"/>
            <w:noWrap/>
            <w:vAlign w:val="bottom"/>
            <w:hideMark/>
          </w:tcPr>
          <w:p w14:paraId="25222C22"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Status JCWP</w:t>
            </w:r>
          </w:p>
        </w:tc>
        <w:tc>
          <w:tcPr>
            <w:tcW w:w="5245" w:type="dxa"/>
            <w:shd w:val="clear" w:color="auto" w:fill="EFF1F5"/>
            <w:noWrap/>
            <w:vAlign w:val="bottom"/>
            <w:hideMark/>
          </w:tcPr>
          <w:p w14:paraId="2B03D803" w14:textId="77777777" w:rsidR="003D79E4" w:rsidRPr="00A833CE" w:rsidRDefault="003D79E4" w:rsidP="00A012BC">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NAT - naturalna część wód</w:t>
            </w:r>
          </w:p>
        </w:tc>
      </w:tr>
      <w:tr w:rsidR="007114E3" w:rsidRPr="00A833CE" w14:paraId="2006767B" w14:textId="77777777" w:rsidTr="00A012BC">
        <w:trPr>
          <w:trHeight w:val="255"/>
        </w:trPr>
        <w:tc>
          <w:tcPr>
            <w:tcW w:w="3539" w:type="dxa"/>
            <w:shd w:val="clear" w:color="auto" w:fill="EFF1F5"/>
            <w:noWrap/>
            <w:vAlign w:val="bottom"/>
            <w:hideMark/>
          </w:tcPr>
          <w:p w14:paraId="2CE94EB6" w14:textId="510B191E" w:rsidR="007114E3" w:rsidRPr="00A833CE" w:rsidRDefault="007114E3" w:rsidP="007114E3">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Stan/potencjał ekologiczny</w:t>
            </w:r>
          </w:p>
        </w:tc>
        <w:tc>
          <w:tcPr>
            <w:tcW w:w="5245" w:type="dxa"/>
            <w:shd w:val="clear" w:color="auto" w:fill="EFF1F5"/>
            <w:noWrap/>
            <w:vAlign w:val="bottom"/>
            <w:hideMark/>
          </w:tcPr>
          <w:p w14:paraId="0D7D6E8B" w14:textId="036B0859" w:rsidR="007114E3" w:rsidRPr="00A833CE" w:rsidRDefault="007114E3" w:rsidP="007114E3">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brak danych</w:t>
            </w:r>
          </w:p>
        </w:tc>
      </w:tr>
      <w:tr w:rsidR="007114E3" w:rsidRPr="00A833CE" w14:paraId="3F23E530" w14:textId="77777777" w:rsidTr="00A012BC">
        <w:trPr>
          <w:trHeight w:val="255"/>
        </w:trPr>
        <w:tc>
          <w:tcPr>
            <w:tcW w:w="3539" w:type="dxa"/>
            <w:shd w:val="clear" w:color="auto" w:fill="EFF1F5"/>
            <w:noWrap/>
            <w:vAlign w:val="bottom"/>
          </w:tcPr>
          <w:p w14:paraId="32FC1810" w14:textId="31CF8677" w:rsidR="007114E3" w:rsidRPr="00A833CE" w:rsidRDefault="007114E3" w:rsidP="007114E3">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chemiczny</w:t>
            </w:r>
          </w:p>
        </w:tc>
        <w:tc>
          <w:tcPr>
            <w:tcW w:w="5245" w:type="dxa"/>
            <w:shd w:val="clear" w:color="auto" w:fill="EFF1F5"/>
            <w:noWrap/>
            <w:vAlign w:val="bottom"/>
          </w:tcPr>
          <w:p w14:paraId="0C33ED51" w14:textId="463D1D5E" w:rsidR="007114E3" w:rsidRPr="00A833CE" w:rsidRDefault="007114E3" w:rsidP="007114E3">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chemiczny dobry</w:t>
            </w:r>
          </w:p>
        </w:tc>
      </w:tr>
      <w:tr w:rsidR="007114E3" w:rsidRPr="00A833CE" w14:paraId="5E92C58D" w14:textId="77777777" w:rsidTr="00A012BC">
        <w:trPr>
          <w:trHeight w:val="255"/>
        </w:trPr>
        <w:tc>
          <w:tcPr>
            <w:tcW w:w="3539" w:type="dxa"/>
            <w:shd w:val="clear" w:color="auto" w:fill="EFF1F5"/>
            <w:noWrap/>
            <w:vAlign w:val="bottom"/>
          </w:tcPr>
          <w:p w14:paraId="3C8EEB76" w14:textId="016652A9" w:rsidR="007114E3" w:rsidRPr="00A833CE" w:rsidRDefault="007114E3" w:rsidP="007114E3">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Stan (ogólny)</w:t>
            </w:r>
          </w:p>
        </w:tc>
        <w:tc>
          <w:tcPr>
            <w:tcW w:w="5245" w:type="dxa"/>
            <w:shd w:val="clear" w:color="auto" w:fill="EFF1F5"/>
            <w:noWrap/>
            <w:vAlign w:val="bottom"/>
          </w:tcPr>
          <w:p w14:paraId="51EBCFE1" w14:textId="2F84BCEE" w:rsidR="007114E3" w:rsidRPr="00A833CE" w:rsidRDefault="007114E3" w:rsidP="007114E3">
            <w:pPr>
              <w:spacing w:after="0" w:line="240" w:lineRule="auto"/>
              <w:ind w:firstLine="0"/>
              <w:jc w:val="left"/>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brak danych</w:t>
            </w:r>
          </w:p>
        </w:tc>
      </w:tr>
    </w:tbl>
    <w:p w14:paraId="41BFC105" w14:textId="741EE41B" w:rsidR="007114E3" w:rsidRPr="00A833CE" w:rsidRDefault="007114E3" w:rsidP="003C1920">
      <w:r w:rsidRPr="00A833CE">
        <w:t>Aktualnie JCWP Skulsk</w:t>
      </w:r>
      <w:r w:rsidR="003250B0">
        <w:t>ie</w:t>
      </w:r>
      <w:r w:rsidRPr="00A833CE">
        <w:t xml:space="preserve"> nie jest przeznaczona do poboru wody na potrzeby zaopatrzenia ludności w wodę</w:t>
      </w:r>
      <w:r w:rsidR="003C1920" w:rsidRPr="00A833CE">
        <w:t xml:space="preserve"> </w:t>
      </w:r>
      <w:r w:rsidRPr="00A833CE">
        <w:t xml:space="preserve">przeznaczoną do spożycia przez ludzi ani też do celów rekreacyjnych, w tym kąpieliskowych. </w:t>
      </w:r>
    </w:p>
    <w:p w14:paraId="6960A40F" w14:textId="19BE3061" w:rsidR="00CF71B6" w:rsidRPr="00A833CE" w:rsidRDefault="007114E3" w:rsidP="006835D8">
      <w:pPr>
        <w:jc w:val="center"/>
      </w:pPr>
      <w:r w:rsidRPr="00A833CE">
        <w:rPr>
          <w:noProof/>
          <w:lang w:eastAsia="pl-PL"/>
        </w:rPr>
        <w:lastRenderedPageBreak/>
        <w:drawing>
          <wp:inline distT="0" distB="0" distL="0" distR="0" wp14:anchorId="3052AA8B" wp14:editId="681F9C16">
            <wp:extent cx="4170178" cy="6252049"/>
            <wp:effectExtent l="19050" t="19050" r="20955" b="15875"/>
            <wp:docPr id="120068142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70178" cy="6252049"/>
                    </a:xfrm>
                    <a:prstGeom prst="rect">
                      <a:avLst/>
                    </a:prstGeom>
                    <a:noFill/>
                    <a:ln w="12700">
                      <a:solidFill>
                        <a:schemeClr val="tx1">
                          <a:lumMod val="50000"/>
                          <a:lumOff val="50000"/>
                        </a:schemeClr>
                      </a:solidFill>
                    </a:ln>
                  </pic:spPr>
                </pic:pic>
              </a:graphicData>
            </a:graphic>
          </wp:inline>
        </w:drawing>
      </w:r>
    </w:p>
    <w:p w14:paraId="58ACF1B3" w14:textId="4563D32A" w:rsidR="00DE3487" w:rsidRDefault="004D754F" w:rsidP="00DE3487">
      <w:pPr>
        <w:pStyle w:val="Legenda"/>
        <w:spacing w:after="0"/>
      </w:pPr>
      <w:bookmarkStart w:id="67" w:name="_Toc201060308"/>
      <w:r w:rsidRPr="00A833CE">
        <w:t xml:space="preserve">Rys.  </w:t>
      </w:r>
      <w:r w:rsidR="00A012BC">
        <w:fldChar w:fldCharType="begin"/>
      </w:r>
      <w:r w:rsidR="00A012BC">
        <w:instrText xml:space="preserve"> SEQ Rys._ \* ARABIC </w:instrText>
      </w:r>
      <w:r w:rsidR="00A012BC">
        <w:fldChar w:fldCharType="separate"/>
      </w:r>
      <w:r w:rsidR="00973678">
        <w:rPr>
          <w:noProof/>
        </w:rPr>
        <w:t>22</w:t>
      </w:r>
      <w:r w:rsidR="00A012BC">
        <w:fldChar w:fldCharType="end"/>
      </w:r>
      <w:r w:rsidRPr="00A833CE">
        <w:t xml:space="preserve"> Wody Jeziorne – Jezioro Skulskie</w:t>
      </w:r>
      <w:r w:rsidR="00577ACD" w:rsidRPr="00A833CE">
        <w:t>,</w:t>
      </w:r>
      <w:bookmarkEnd w:id="67"/>
      <w:r w:rsidR="00577ACD" w:rsidRPr="00A833CE">
        <w:t xml:space="preserve"> </w:t>
      </w:r>
    </w:p>
    <w:p w14:paraId="646D0872" w14:textId="4DF8B10C" w:rsidR="004D754F" w:rsidRDefault="00577ACD" w:rsidP="00DE3487">
      <w:pPr>
        <w:pStyle w:val="rdorysunku"/>
      </w:pPr>
      <w:r w:rsidRPr="00A833CE">
        <w:t>Źródło: karty.apgw.gov.pl</w:t>
      </w:r>
    </w:p>
    <w:p w14:paraId="6223D157" w14:textId="77777777" w:rsidR="00DE3487" w:rsidRPr="00A833CE" w:rsidRDefault="00DE3487" w:rsidP="00DE3487">
      <w:pPr>
        <w:pStyle w:val="rdorysunku"/>
      </w:pPr>
    </w:p>
    <w:p w14:paraId="2BCFC8A2" w14:textId="2221B184" w:rsidR="00FC5727" w:rsidRPr="00A833CE" w:rsidRDefault="002F0DE4" w:rsidP="003C1920">
      <w:r w:rsidRPr="00A833CE">
        <w:t xml:space="preserve">Dla </w:t>
      </w:r>
      <w:r w:rsidR="007114E3" w:rsidRPr="00A833CE">
        <w:t xml:space="preserve">wymienionych JCWP wskazana jest </w:t>
      </w:r>
      <w:r w:rsidRPr="00A833CE">
        <w:t>popraw</w:t>
      </w:r>
      <w:r w:rsidR="007114E3" w:rsidRPr="00A833CE">
        <w:t>a</w:t>
      </w:r>
      <w:r w:rsidRPr="00A833CE">
        <w:t xml:space="preserve"> stanu ekologicznego, chemicznego oraz ogólnego</w:t>
      </w:r>
      <w:r w:rsidR="007114E3" w:rsidRPr="00A833CE">
        <w:t>, dlatego</w:t>
      </w:r>
      <w:r w:rsidRPr="00A833CE">
        <w:t xml:space="preserve"> wyznaczone zostały cele środowiskowe, które powinny zostać osiągnięte w wyznaczonym przedziale czasowym oraz zestaw działań podstawowych i uzupełniających wyznaczające działania naprawcze i podmioty odpowiedzialne za ich przeprowadzenie.</w:t>
      </w:r>
      <w:r w:rsidR="00B528F3" w:rsidRPr="00A833CE">
        <w:t xml:space="preserve"> O</w:t>
      </w:r>
      <w:r w:rsidR="0077343A" w:rsidRPr="00A833CE">
        <w:t xml:space="preserve">chrona i poprawa jakości wód powierzchniowych i podziemnych powinna obejmować szereg działań (prawno-administracyjnych, technicznych, ekonomicznych, edukacyjnych) eliminujących lub ograniczających źródła zanieczyszczenia tych wód związane z różnymi formami działalności gospodarczej oraz bytowania człowieka w środowisku. </w:t>
      </w:r>
    </w:p>
    <w:p w14:paraId="13B8ECDC" w14:textId="77777777" w:rsidR="006835D8" w:rsidRPr="00A833CE" w:rsidRDefault="006835D8" w:rsidP="003C1920"/>
    <w:p w14:paraId="478A683C" w14:textId="09A58B85" w:rsidR="00DD20D0" w:rsidRPr="00A833CE" w:rsidRDefault="003C1920" w:rsidP="00DD20D0">
      <w:pPr>
        <w:pStyle w:val="Akapitzlist"/>
        <w:ind w:firstLine="0"/>
      </w:pPr>
      <w:r w:rsidRPr="00A833CE">
        <w:rPr>
          <w:b/>
          <w:bCs/>
          <w:iCs/>
          <w:noProof/>
          <w:lang w:eastAsia="pl-PL"/>
        </w:rPr>
        <w:lastRenderedPageBreak/>
        <mc:AlternateContent>
          <mc:Choice Requires="wps">
            <w:drawing>
              <wp:anchor distT="0" distB="0" distL="114300" distR="114300" simplePos="0" relativeHeight="251697152" behindDoc="0" locked="0" layoutInCell="1" allowOverlap="1" wp14:anchorId="3AB88BAA" wp14:editId="74CE5A9C">
                <wp:simplePos x="0" y="0"/>
                <wp:positionH relativeFrom="column">
                  <wp:posOffset>457835</wp:posOffset>
                </wp:positionH>
                <wp:positionV relativeFrom="paragraph">
                  <wp:posOffset>157480</wp:posOffset>
                </wp:positionV>
                <wp:extent cx="381000" cy="161925"/>
                <wp:effectExtent l="76200" t="76200" r="0" b="85725"/>
                <wp:wrapNone/>
                <wp:docPr id="931859414"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007FDE"/>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5A86F" id="Strzałka: pagon 2" o:spid="_x0000_s1026" type="#_x0000_t55" style="position:absolute;margin-left:36.05pt;margin-top:12.4pt;width:30pt;height:12.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" adj="17010" fillcolor="#007fde" stroked="f" strokeweight="1pt">
                <v:shadow on="t" type="perspective" color="black" opacity="26214f" offset="0,0" matrix="66847f,,,66847f"/>
              </v:shape>
            </w:pict>
          </mc:Fallback>
        </mc:AlternateContent>
      </w:r>
    </w:p>
    <w:p w14:paraId="427104AA" w14:textId="6C7618E2" w:rsidR="00B41C65" w:rsidRPr="00A833CE" w:rsidRDefault="00B41C65" w:rsidP="003C1920">
      <w:pPr>
        <w:pStyle w:val="Akapitzlist"/>
        <w:ind w:firstLine="696"/>
        <w:rPr>
          <w:b/>
          <w:bCs/>
          <w:iCs/>
        </w:rPr>
      </w:pPr>
      <w:r w:rsidRPr="00A833CE">
        <w:rPr>
          <w:b/>
          <w:bCs/>
          <w:iCs/>
        </w:rPr>
        <w:t xml:space="preserve">Wody podziemne </w:t>
      </w:r>
    </w:p>
    <w:p w14:paraId="38028049" w14:textId="00A3BB75" w:rsidR="00014558" w:rsidRPr="00A833CE" w:rsidRDefault="00014558" w:rsidP="00416D06">
      <w:pPr>
        <w:ind w:firstLine="360"/>
      </w:pPr>
      <w:r w:rsidRPr="00A833CE">
        <w:t>Wykaz jednolitych części wód podziemnych</w:t>
      </w:r>
      <w:r w:rsidR="00DD20D0" w:rsidRPr="00A833CE">
        <w:t>:</w:t>
      </w:r>
    </w:p>
    <w:p w14:paraId="176B8A16" w14:textId="5AAB5101" w:rsidR="00014558" w:rsidRPr="00A833CE" w:rsidRDefault="00014558" w:rsidP="006445BF">
      <w:pPr>
        <w:pStyle w:val="Akapitzlist"/>
        <w:numPr>
          <w:ilvl w:val="0"/>
          <w:numId w:val="13"/>
        </w:numPr>
      </w:pPr>
      <w:r w:rsidRPr="00A833CE">
        <w:t>PLGW600043 Gniezno (gmina wiejska), Kleczew, Orchowo, Ostrowite, Powidz, Skulsk, Ślesin, Trzemeszno, Wierzbinek, Wilczyn, Witkowo</w:t>
      </w:r>
    </w:p>
    <w:p w14:paraId="5D7DA37E" w14:textId="48863AA6" w:rsidR="006F31D0" w:rsidRPr="00A833CE" w:rsidRDefault="003C1920" w:rsidP="003C1920">
      <w:pPr>
        <w:pStyle w:val="Akapitzlist"/>
        <w:ind w:firstLine="0"/>
        <w:jc w:val="left"/>
      </w:pPr>
      <w:r w:rsidRPr="00A833CE">
        <w:rPr>
          <w:noProof/>
          <w:lang w:eastAsia="pl-PL"/>
        </w:rPr>
        <mc:AlternateContent>
          <mc:Choice Requires="wps">
            <w:drawing>
              <wp:anchor distT="0" distB="0" distL="114300" distR="114300" simplePos="0" relativeHeight="251695104" behindDoc="0" locked="0" layoutInCell="1" allowOverlap="1" wp14:anchorId="065E43ED" wp14:editId="03A076A5">
                <wp:simplePos x="0" y="0"/>
                <wp:positionH relativeFrom="column">
                  <wp:posOffset>4058595</wp:posOffset>
                </wp:positionH>
                <wp:positionV relativeFrom="page">
                  <wp:posOffset>6561005</wp:posOffset>
                </wp:positionV>
                <wp:extent cx="297180" cy="296545"/>
                <wp:effectExtent l="19367" t="37783" r="26988" b="26987"/>
                <wp:wrapNone/>
                <wp:docPr id="1404109915" name="Strzałka: w dół 5"/>
                <wp:cNvGraphicFramePr/>
                <a:graphic xmlns:a="http://schemas.openxmlformats.org/drawingml/2006/main">
                  <a:graphicData uri="http://schemas.microsoft.com/office/word/2010/wordprocessingShape">
                    <wps:wsp>
                      <wps:cNvSpPr/>
                      <wps:spPr>
                        <a:xfrm rot="5234656">
                          <a:off x="0" y="0"/>
                          <a:ext cx="297180" cy="296545"/>
                        </a:xfrm>
                        <a:prstGeom prst="downArrow">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1D7BD7" id="Strzałka: w dół 5" o:spid="_x0000_s1026" type="#_x0000_t67" style="position:absolute;margin-left:319.55pt;margin-top:516.6pt;width:23.4pt;height:23.35pt;rotation:5717640fd;z-index:25169510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" adj="10800" fillcolor="#ffc000" strokecolor="#09101d [484]" strokeweight="1pt">
                <w10:wrap anchory="page"/>
              </v:shape>
            </w:pict>
          </mc:Fallback>
        </mc:AlternateContent>
      </w:r>
      <w:r w:rsidRPr="00A833CE">
        <w:rPr>
          <w:noProof/>
          <w:lang w:eastAsia="pl-PL"/>
        </w:rPr>
        <w:drawing>
          <wp:inline distT="0" distB="0" distL="0" distR="0" wp14:anchorId="0BDA7733" wp14:editId="23168ABE">
            <wp:extent cx="4775200" cy="7159115"/>
            <wp:effectExtent l="0" t="0" r="6350" b="3810"/>
            <wp:docPr id="212076441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87357" cy="7177341"/>
                    </a:xfrm>
                    <a:prstGeom prst="rect">
                      <a:avLst/>
                    </a:prstGeom>
                    <a:noFill/>
                    <a:ln>
                      <a:noFill/>
                    </a:ln>
                  </pic:spPr>
                </pic:pic>
              </a:graphicData>
            </a:graphic>
          </wp:inline>
        </w:drawing>
      </w:r>
    </w:p>
    <w:p w14:paraId="28C9349B" w14:textId="6233343D" w:rsidR="00DE3487" w:rsidRDefault="004D754F" w:rsidP="00DE3487">
      <w:pPr>
        <w:pStyle w:val="Legenda"/>
        <w:spacing w:after="0"/>
      </w:pPr>
      <w:bookmarkStart w:id="68" w:name="_Toc201060309"/>
      <w:r w:rsidRPr="00A833CE">
        <w:t xml:space="preserve">Rys.  </w:t>
      </w:r>
      <w:r w:rsidR="00A012BC">
        <w:fldChar w:fldCharType="begin"/>
      </w:r>
      <w:r w:rsidR="00A012BC">
        <w:instrText xml:space="preserve"> SEQ Rys._ \* ARABIC </w:instrText>
      </w:r>
      <w:r w:rsidR="00A012BC">
        <w:fldChar w:fldCharType="separate"/>
      </w:r>
      <w:r w:rsidR="00973678">
        <w:rPr>
          <w:noProof/>
        </w:rPr>
        <w:t>23</w:t>
      </w:r>
      <w:r w:rsidR="00A012BC">
        <w:fldChar w:fldCharType="end"/>
      </w:r>
      <w:r w:rsidRPr="00A833CE">
        <w:t xml:space="preserve"> Wody podziemne PLGW600043</w:t>
      </w:r>
      <w:r w:rsidR="00577ACD" w:rsidRPr="00A833CE">
        <w:t>,</w:t>
      </w:r>
      <w:bookmarkEnd w:id="68"/>
      <w:r w:rsidR="00577ACD" w:rsidRPr="00A833CE">
        <w:t xml:space="preserve"> </w:t>
      </w:r>
    </w:p>
    <w:p w14:paraId="03149AE6" w14:textId="139A7D65" w:rsidR="004D754F" w:rsidRPr="00A833CE" w:rsidRDefault="00577ACD" w:rsidP="00DE3487">
      <w:pPr>
        <w:pStyle w:val="rdorysunku"/>
      </w:pPr>
      <w:r w:rsidRPr="00A833CE">
        <w:t>Źródło: karty.apgw.gov.pl</w:t>
      </w:r>
    </w:p>
    <w:p w14:paraId="6BD26FB6" w14:textId="77777777" w:rsidR="004D754F" w:rsidRPr="00A833CE" w:rsidRDefault="004D754F" w:rsidP="003C1920">
      <w:pPr>
        <w:pStyle w:val="Akapitzlist"/>
        <w:ind w:firstLine="0"/>
        <w:jc w:val="left"/>
      </w:pPr>
    </w:p>
    <w:p w14:paraId="76346009" w14:textId="632D1EAF" w:rsidR="00014558" w:rsidRPr="00A833CE" w:rsidRDefault="00014558" w:rsidP="006445BF">
      <w:pPr>
        <w:pStyle w:val="Akapitzlist"/>
        <w:numPr>
          <w:ilvl w:val="0"/>
          <w:numId w:val="13"/>
        </w:numPr>
      </w:pPr>
      <w:r w:rsidRPr="00A833CE">
        <w:t>PLGW600062 Babiak, Chodów, Dąbie, Golina, Grzegorzew, Kazimierz Biskupi, Kleczew, Konin, Kościelec, Koło (gmina wiejska), m. Koło, Kramsk, Krzymów, Kłodawa, Lądek, Olszówka, Orchowo, Osiek Mały, Ostrowite, Powidz, Przedecz, Rzgów, Skulsk, Sompolno, Stare Miasto, Słupca (gmina wiejska), m. Słupca, Ślesin, Wierzbinek, Wilczyn, Zagórów</w:t>
      </w:r>
    </w:p>
    <w:p w14:paraId="182934F0" w14:textId="5D10FBA7" w:rsidR="006F31D0" w:rsidRPr="00A833CE" w:rsidRDefault="003C1920" w:rsidP="006F31D0">
      <w:pPr>
        <w:pStyle w:val="Akapitzlist"/>
        <w:ind w:firstLine="0"/>
      </w:pPr>
      <w:r w:rsidRPr="00A833CE">
        <w:rPr>
          <w:noProof/>
          <w:lang w:eastAsia="pl-PL"/>
        </w:rPr>
        <mc:AlternateContent>
          <mc:Choice Requires="wps">
            <w:drawing>
              <wp:anchor distT="0" distB="0" distL="114300" distR="114300" simplePos="0" relativeHeight="251699200" behindDoc="0" locked="0" layoutInCell="1" allowOverlap="1" wp14:anchorId="6F931D11" wp14:editId="77945340">
                <wp:simplePos x="0" y="0"/>
                <wp:positionH relativeFrom="column">
                  <wp:posOffset>1829120</wp:posOffset>
                </wp:positionH>
                <wp:positionV relativeFrom="page">
                  <wp:posOffset>3085915</wp:posOffset>
                </wp:positionV>
                <wp:extent cx="297180" cy="296545"/>
                <wp:effectExtent l="38417" t="18733" r="0" b="0"/>
                <wp:wrapNone/>
                <wp:docPr id="1608164235" name="Strzałka: w dół 5"/>
                <wp:cNvGraphicFramePr/>
                <a:graphic xmlns:a="http://schemas.openxmlformats.org/drawingml/2006/main">
                  <a:graphicData uri="http://schemas.microsoft.com/office/word/2010/wordprocessingShape">
                    <wps:wsp>
                      <wps:cNvSpPr/>
                      <wps:spPr>
                        <a:xfrm rot="18541121">
                          <a:off x="0" y="0"/>
                          <a:ext cx="297180" cy="296545"/>
                        </a:xfrm>
                        <a:prstGeom prst="downArrow">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AAE7C5" id="Strzałka: w dół 5" o:spid="_x0000_s1026" type="#_x0000_t67" style="position:absolute;margin-left:144.05pt;margin-top:243pt;width:23.4pt;height:23.35pt;rotation:-3341112fd;z-index:25169920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" adj="10800" fillcolor="#ffc000" strokecolor="#09101d [484]" strokeweight="1pt">
                <w10:wrap anchory="page"/>
              </v:shape>
            </w:pict>
          </mc:Fallback>
        </mc:AlternateContent>
      </w:r>
      <w:r w:rsidR="006F31D0" w:rsidRPr="00A833CE">
        <w:rPr>
          <w:noProof/>
          <w:lang w:eastAsia="pl-PL"/>
        </w:rPr>
        <w:drawing>
          <wp:inline distT="0" distB="0" distL="0" distR="0" wp14:anchorId="6378CC1F" wp14:editId="3557A58E">
            <wp:extent cx="4619501" cy="6925687"/>
            <wp:effectExtent l="0" t="0" r="0" b="8890"/>
            <wp:docPr id="201525386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32508" cy="6945188"/>
                    </a:xfrm>
                    <a:prstGeom prst="rect">
                      <a:avLst/>
                    </a:prstGeom>
                    <a:noFill/>
                    <a:ln>
                      <a:noFill/>
                    </a:ln>
                  </pic:spPr>
                </pic:pic>
              </a:graphicData>
            </a:graphic>
          </wp:inline>
        </w:drawing>
      </w:r>
    </w:p>
    <w:p w14:paraId="169E7C8A" w14:textId="08A0FC99" w:rsidR="00DE3487" w:rsidRDefault="004D754F" w:rsidP="00DE3487">
      <w:pPr>
        <w:pStyle w:val="Legenda"/>
        <w:spacing w:after="0"/>
      </w:pPr>
      <w:bookmarkStart w:id="69" w:name="_Toc201060310"/>
      <w:r w:rsidRPr="00A833CE">
        <w:t xml:space="preserve">Rys.  </w:t>
      </w:r>
      <w:r w:rsidR="00A012BC">
        <w:fldChar w:fldCharType="begin"/>
      </w:r>
      <w:r w:rsidR="00A012BC">
        <w:instrText xml:space="preserve"> SEQ Rys._ \* ARABIC </w:instrText>
      </w:r>
      <w:r w:rsidR="00A012BC">
        <w:fldChar w:fldCharType="separate"/>
      </w:r>
      <w:r w:rsidR="00973678">
        <w:rPr>
          <w:noProof/>
        </w:rPr>
        <w:t>24</w:t>
      </w:r>
      <w:r w:rsidR="00A012BC">
        <w:fldChar w:fldCharType="end"/>
      </w:r>
      <w:r w:rsidRPr="00A833CE">
        <w:t xml:space="preserve"> Wody podziemne PLGW600062</w:t>
      </w:r>
      <w:r w:rsidR="00577ACD" w:rsidRPr="00A833CE">
        <w:t>,</w:t>
      </w:r>
      <w:bookmarkEnd w:id="69"/>
      <w:r w:rsidR="00577ACD" w:rsidRPr="00A833CE">
        <w:t xml:space="preserve"> </w:t>
      </w:r>
    </w:p>
    <w:p w14:paraId="61F59E39" w14:textId="66C7B603" w:rsidR="004D754F" w:rsidRPr="00A833CE" w:rsidRDefault="00577ACD" w:rsidP="00DE3487">
      <w:pPr>
        <w:pStyle w:val="rdorysunku"/>
      </w:pPr>
      <w:r w:rsidRPr="00A833CE">
        <w:t>Źródło: karty.apgw.gov.pl</w:t>
      </w:r>
    </w:p>
    <w:p w14:paraId="241F5B13" w14:textId="77777777" w:rsidR="004D754F" w:rsidRPr="00A833CE" w:rsidRDefault="004D754F" w:rsidP="006F31D0">
      <w:pPr>
        <w:pStyle w:val="Akapitzlist"/>
        <w:ind w:firstLine="0"/>
      </w:pPr>
    </w:p>
    <w:p w14:paraId="2A5EC2D5" w14:textId="2542F618" w:rsidR="0097163F" w:rsidRPr="00A833CE" w:rsidRDefault="0097163F" w:rsidP="0097163F">
      <w:pPr>
        <w:pStyle w:val="Akapitzlist"/>
        <w:ind w:firstLine="0"/>
        <w:rPr>
          <w:b/>
          <w:bCs/>
          <w:i/>
          <w:highlight w:val="lightGray"/>
        </w:rPr>
      </w:pPr>
    </w:p>
    <w:p w14:paraId="3C9E9142" w14:textId="77777777" w:rsidR="006835D8" w:rsidRPr="00A833CE" w:rsidRDefault="006835D8" w:rsidP="0097163F">
      <w:pPr>
        <w:pStyle w:val="Akapitzlist"/>
        <w:ind w:firstLine="0"/>
        <w:rPr>
          <w:b/>
          <w:bCs/>
          <w:i/>
          <w:highlight w:val="lightGray"/>
        </w:rPr>
      </w:pPr>
    </w:p>
    <w:p w14:paraId="46D96E7A" w14:textId="14E7C5D9" w:rsidR="0097163F" w:rsidRPr="00A833CE" w:rsidRDefault="004568B8" w:rsidP="0097163F">
      <w:pPr>
        <w:pStyle w:val="Akapitzlist"/>
        <w:ind w:firstLine="0"/>
        <w:rPr>
          <w:b/>
          <w:bCs/>
          <w:iCs/>
          <w:u w:val="single"/>
        </w:rPr>
      </w:pPr>
      <w:r w:rsidRPr="00A833CE">
        <w:rPr>
          <w:b/>
          <w:bCs/>
          <w:noProof/>
          <w:u w:val="single"/>
          <w:lang w:eastAsia="pl-PL"/>
        </w:rPr>
        <w:lastRenderedPageBreak/>
        <mc:AlternateContent>
          <mc:Choice Requires="wps">
            <w:drawing>
              <wp:anchor distT="0" distB="0" distL="114300" distR="114300" simplePos="0" relativeHeight="251694080" behindDoc="0" locked="0" layoutInCell="1" allowOverlap="1" wp14:anchorId="18F7380C" wp14:editId="1A9DC21E">
                <wp:simplePos x="0" y="0"/>
                <wp:positionH relativeFrom="column">
                  <wp:posOffset>0</wp:posOffset>
                </wp:positionH>
                <wp:positionV relativeFrom="paragraph">
                  <wp:posOffset>-19685</wp:posOffset>
                </wp:positionV>
                <wp:extent cx="381000" cy="161925"/>
                <wp:effectExtent l="76200" t="76200" r="0" b="85725"/>
                <wp:wrapNone/>
                <wp:docPr id="1137769986"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309C73"/>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B55AD" id="Strzałka: pagon 2" o:spid="_x0000_s1026" type="#_x0000_t55" style="position:absolute;margin-left:0;margin-top:-1.55pt;width:30pt;height:12.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" adj="17010" fillcolor="#309c73" stroked="f" strokeweight="1pt">
                <v:shadow on="t" type="perspective" color="black" opacity="26214f" offset="0,0" matrix="66847f,,,66847f"/>
              </v:shape>
            </w:pict>
          </mc:Fallback>
        </mc:AlternateContent>
      </w:r>
      <w:r w:rsidR="0097163F" w:rsidRPr="00A833CE">
        <w:rPr>
          <w:b/>
          <w:bCs/>
          <w:iCs/>
          <w:u w:val="single"/>
        </w:rPr>
        <w:t>Lasy</w:t>
      </w:r>
    </w:p>
    <w:p w14:paraId="11C73B0C" w14:textId="09A45A2C" w:rsidR="006C0F17" w:rsidRPr="00A833CE" w:rsidRDefault="00113DAB" w:rsidP="002B28D5">
      <w:r w:rsidRPr="00A833CE">
        <w:t xml:space="preserve">Powierzchnia gruntów leśnych </w:t>
      </w:r>
      <w:r w:rsidR="002B28D5" w:rsidRPr="00A833CE">
        <w:t xml:space="preserve">gminy Skulsk </w:t>
      </w:r>
      <w:r w:rsidR="001B5A18" w:rsidRPr="00A833CE">
        <w:t xml:space="preserve">wg danych GUS w 2023 r. </w:t>
      </w:r>
      <w:r w:rsidRPr="00A833CE">
        <w:t>obejmuje 587,19 ha. W porównaniu z całym powiatem konińskim, gdzi</w:t>
      </w:r>
      <w:r w:rsidR="006C0F17" w:rsidRPr="00A833CE">
        <w:t>e</w:t>
      </w:r>
      <w:r w:rsidRPr="00A833CE">
        <w:t xml:space="preserve"> lesistość wynosi 16,3% wskaźnik lesistości gminy jest niski i wynosi zaledwie 6,9 %.</w:t>
      </w:r>
      <w:r w:rsidR="006C0F17" w:rsidRPr="00A833CE">
        <w:t xml:space="preserve"> </w:t>
      </w:r>
      <w:r w:rsidR="002B28D5" w:rsidRPr="00A833CE">
        <w:t xml:space="preserve"> Lasy państwowe</w:t>
      </w:r>
      <w:r w:rsidR="001B5A18" w:rsidRPr="00A833CE">
        <w:t>,</w:t>
      </w:r>
      <w:r w:rsidR="002B28D5" w:rsidRPr="00A833CE">
        <w:t xml:space="preserve"> </w:t>
      </w:r>
      <w:r w:rsidR="001B5A18" w:rsidRPr="00A833CE">
        <w:t xml:space="preserve">administrowane przez Nadleśnictwo Konin, </w:t>
      </w:r>
      <w:r w:rsidR="002B28D5" w:rsidRPr="00A833CE">
        <w:t xml:space="preserve">zajmują powierzchnię </w:t>
      </w:r>
      <w:r w:rsidR="006C0F17" w:rsidRPr="00A833CE">
        <w:t>410,19</w:t>
      </w:r>
      <w:r w:rsidR="002B28D5" w:rsidRPr="00A833CE">
        <w:t xml:space="preserve"> ha, </w:t>
      </w:r>
      <w:r w:rsidR="006C0F17" w:rsidRPr="00A833CE">
        <w:t>natomiast udział lasów prywatnych to 177 ha. Powierzchnia lasu przypadająca na 1 mieszkańca to 10,2 ar.</w:t>
      </w:r>
    </w:p>
    <w:p w14:paraId="57B95690" w14:textId="77777777" w:rsidR="001B5A18" w:rsidRPr="00A833CE" w:rsidRDefault="002B28D5" w:rsidP="002B28D5">
      <w:r w:rsidRPr="00A833CE">
        <w:t xml:space="preserve">Główne skupiska leśne znajdują się na terenach w pobliżu miejscowości Mniszki, Łuszczewo i Galiszewo, a także w okolicy Popielewa, Gawron i Buszkowa. Na terenie lasów dominuje sosna zwyczajna, która stanowi 85% drzewostanu, a pozostałe najliczniej występujące gatunki to: brzoza, olsza, dąb, świerk. </w:t>
      </w:r>
    </w:p>
    <w:p w14:paraId="324AFF3C" w14:textId="184E2630" w:rsidR="004B1A6A" w:rsidRPr="00A833CE" w:rsidRDefault="004B1A6A" w:rsidP="004B1A6A">
      <w:r w:rsidRPr="00A833CE">
        <w:t>W północnej części gminy leży największy kompleks leśny, stanowiony w przeważającej części przez typ siedliskowy boru mieszanego świeżego, z niewielkimi fragmentami lasu mieszanego świeżego, o dość zróżnicowanym drzewostanie, głównie II i IV klasy wiekowej, gdzie występuje sosna dąb, brzoza.</w:t>
      </w:r>
    </w:p>
    <w:p w14:paraId="7110AFAA" w14:textId="77777777" w:rsidR="001B5A18" w:rsidRPr="00A833CE" w:rsidRDefault="002B28D5" w:rsidP="002B28D5">
      <w:r w:rsidRPr="00A833CE">
        <w:t xml:space="preserve">W północnej części gminy leży największy kompleks leśny, stanowiony w przeważającej części przez typ siedliskowy boru mieszanego świeżego, z niewielkimi fragmentami lasu mieszanego świeżego, o dość zróżnicowanym drzewostanie, głównie II i IV klasy wiekowej, gdzie występuje sosna dąb, brzoza. </w:t>
      </w:r>
    </w:p>
    <w:p w14:paraId="7B1D5E08" w14:textId="25BC7B89" w:rsidR="002B28D5" w:rsidRPr="00A833CE" w:rsidRDefault="002B28D5" w:rsidP="002B28D5">
      <w:r w:rsidRPr="00A833CE">
        <w:t>Zróżnicowane siedliskowo i wiekowo są niewielkie kompleksy położone na wysoczyźnie, pomiędzy Mielnicą Dużą a Łuszczewem.</w:t>
      </w:r>
      <w:r w:rsidR="001B5A18" w:rsidRPr="00A833CE">
        <w:t xml:space="preserve"> </w:t>
      </w:r>
      <w:r w:rsidRPr="00A833CE">
        <w:t>Wzdłu</w:t>
      </w:r>
      <w:r w:rsidR="001E04B4" w:rsidRPr="00A833CE">
        <w:t>ż</w:t>
      </w:r>
      <w:r w:rsidRPr="00A833CE">
        <w:t xml:space="preserve"> Kanału Ślesińskiego oraz w obrębie jezior spotkać mo</w:t>
      </w:r>
      <w:r w:rsidR="001E04B4" w:rsidRPr="00A833CE">
        <w:t>ż</w:t>
      </w:r>
      <w:r w:rsidRPr="00A833CE">
        <w:t>na siedliska łęgu jesionowoolszowego.</w:t>
      </w:r>
    </w:p>
    <w:p w14:paraId="078A01AA" w14:textId="0123EF61" w:rsidR="002B28D5" w:rsidRPr="00A833CE" w:rsidRDefault="00C75B56" w:rsidP="002B28D5">
      <w:pPr>
        <w:rPr>
          <w:highlight w:val="lightGray"/>
        </w:rPr>
      </w:pPr>
      <w:r w:rsidRPr="00A833CE">
        <w:t xml:space="preserve">Powierzchnia gruntów nieleśnych zalesionych i przeznaczonych do zalesienia wynosi 2 ha. </w:t>
      </w:r>
      <w:r w:rsidR="002B28D5" w:rsidRPr="00A833CE">
        <w:t xml:space="preserve">Najbardziej predysponowane tereny do zalesienia, ze względu na niską jakość bonitacyjną gleb i </w:t>
      </w:r>
      <w:r w:rsidR="001E04B4" w:rsidRPr="00A833CE">
        <w:t>położenie</w:t>
      </w:r>
      <w:r w:rsidR="002B28D5" w:rsidRPr="00A833CE">
        <w:t xml:space="preserve"> w większości w </w:t>
      </w:r>
      <w:r w:rsidR="001E04B4" w:rsidRPr="00A833CE">
        <w:t>pobliżu</w:t>
      </w:r>
      <w:r w:rsidR="002B28D5" w:rsidRPr="00A833CE">
        <w:t xml:space="preserve"> istniejących kompleksów leśnych to okolice miejscowości Mniszki, Gawrony, Goplana, Mielnica Mała. </w:t>
      </w:r>
    </w:p>
    <w:p w14:paraId="5A45AC04" w14:textId="2AA47F40" w:rsidR="006839D3" w:rsidRPr="00A833CE" w:rsidRDefault="002B28D5" w:rsidP="00577ACD">
      <w:pPr>
        <w:pStyle w:val="Akapitzlist"/>
        <w:ind w:firstLine="0"/>
        <w:jc w:val="center"/>
        <w:rPr>
          <w:b/>
          <w:bCs/>
          <w:i/>
          <w:highlight w:val="lightGray"/>
        </w:rPr>
      </w:pPr>
      <w:r w:rsidRPr="00A833CE">
        <w:rPr>
          <w:noProof/>
          <w:lang w:eastAsia="pl-PL"/>
        </w:rPr>
        <w:drawing>
          <wp:inline distT="0" distB="0" distL="0" distR="0" wp14:anchorId="03B2712D" wp14:editId="672C3CE1">
            <wp:extent cx="2394857" cy="3262486"/>
            <wp:effectExtent l="0" t="0" r="5715" b="0"/>
            <wp:docPr id="20685162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16216" name=""/>
                    <pic:cNvPicPr/>
                  </pic:nvPicPr>
                  <pic:blipFill>
                    <a:blip r:embed="rId42"/>
                    <a:stretch>
                      <a:fillRect/>
                    </a:stretch>
                  </pic:blipFill>
                  <pic:spPr>
                    <a:xfrm>
                      <a:off x="0" y="0"/>
                      <a:ext cx="2408576" cy="3281175"/>
                    </a:xfrm>
                    <a:prstGeom prst="rect">
                      <a:avLst/>
                    </a:prstGeom>
                  </pic:spPr>
                </pic:pic>
              </a:graphicData>
            </a:graphic>
          </wp:inline>
        </w:drawing>
      </w:r>
    </w:p>
    <w:p w14:paraId="18704568" w14:textId="6C093EFC" w:rsidR="00DE3487" w:rsidRDefault="004D754F" w:rsidP="00DE3487">
      <w:pPr>
        <w:pStyle w:val="Legenda"/>
        <w:spacing w:after="0"/>
      </w:pPr>
      <w:bookmarkStart w:id="70" w:name="_Toc201060311"/>
      <w:r w:rsidRPr="00A833CE">
        <w:t xml:space="preserve">Rys.  </w:t>
      </w:r>
      <w:r w:rsidR="00A012BC">
        <w:fldChar w:fldCharType="begin"/>
      </w:r>
      <w:r w:rsidR="00A012BC">
        <w:instrText xml:space="preserve"> SEQ Rys._ \* ARABIC </w:instrText>
      </w:r>
      <w:r w:rsidR="00A012BC">
        <w:fldChar w:fldCharType="separate"/>
      </w:r>
      <w:r w:rsidR="00973678">
        <w:rPr>
          <w:noProof/>
        </w:rPr>
        <w:t>25</w:t>
      </w:r>
      <w:r w:rsidR="00A012BC">
        <w:fldChar w:fldCharType="end"/>
      </w:r>
      <w:r w:rsidRPr="00A833CE">
        <w:t xml:space="preserve"> Obszary leśne w Gminie Skulsk</w:t>
      </w:r>
      <w:r w:rsidR="00577ACD" w:rsidRPr="00A833CE">
        <w:t>,</w:t>
      </w:r>
      <w:bookmarkEnd w:id="70"/>
      <w:r w:rsidR="00577ACD" w:rsidRPr="00A833CE">
        <w:t xml:space="preserve"> </w:t>
      </w:r>
    </w:p>
    <w:p w14:paraId="78D8251A" w14:textId="1F8DA7EF" w:rsidR="004D754F" w:rsidRPr="00A833CE" w:rsidRDefault="00577ACD" w:rsidP="00DE3487">
      <w:pPr>
        <w:pStyle w:val="rdorysunku"/>
      </w:pPr>
      <w:r w:rsidRPr="00A833CE">
        <w:t>Źródło: Bank Danych o Lasach</w:t>
      </w:r>
    </w:p>
    <w:p w14:paraId="26853AB9" w14:textId="31E56993" w:rsidR="002B28D5" w:rsidRPr="00A833CE" w:rsidRDefault="002B28D5" w:rsidP="0097163F">
      <w:pPr>
        <w:pStyle w:val="Akapitzlist"/>
        <w:ind w:firstLine="0"/>
        <w:rPr>
          <w:b/>
          <w:bCs/>
          <w:i/>
          <w:highlight w:val="lightGray"/>
        </w:rPr>
      </w:pPr>
      <w:r w:rsidRPr="00A833CE">
        <w:rPr>
          <w:b/>
          <w:bCs/>
          <w:i/>
        </w:rPr>
        <w:lastRenderedPageBreak/>
        <w:t>Użytki Leśne na podstawie https://www.bdl.lasy.gov.pl/portal/mapy</w:t>
      </w:r>
    </w:p>
    <w:p w14:paraId="17CFAC1A" w14:textId="640282DC" w:rsidR="0097163F" w:rsidRPr="00A833CE" w:rsidRDefault="00A46863" w:rsidP="0097163F">
      <w:pPr>
        <w:pStyle w:val="Akapitzlist"/>
        <w:ind w:firstLine="0"/>
        <w:rPr>
          <w:b/>
          <w:bCs/>
          <w:i/>
          <w:highlight w:val="lightGray"/>
        </w:rPr>
      </w:pPr>
      <w:r w:rsidRPr="00A833CE">
        <w:rPr>
          <w:b/>
          <w:bCs/>
          <w:noProof/>
          <w:lang w:eastAsia="pl-PL"/>
        </w:rPr>
        <mc:AlternateContent>
          <mc:Choice Requires="wps">
            <w:drawing>
              <wp:anchor distT="0" distB="0" distL="114300" distR="114300" simplePos="0" relativeHeight="251692032" behindDoc="0" locked="0" layoutInCell="1" allowOverlap="1" wp14:anchorId="4E03EFF6" wp14:editId="75A491DD">
                <wp:simplePos x="0" y="0"/>
                <wp:positionH relativeFrom="column">
                  <wp:posOffset>0</wp:posOffset>
                </wp:positionH>
                <wp:positionV relativeFrom="paragraph">
                  <wp:posOffset>196850</wp:posOffset>
                </wp:positionV>
                <wp:extent cx="381000" cy="161925"/>
                <wp:effectExtent l="76200" t="76200" r="0" b="85725"/>
                <wp:wrapNone/>
                <wp:docPr id="131837271"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rgbClr val="915441"/>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9F962" id="Strzałka: pagon 2" o:spid="_x0000_s1026" type="#_x0000_t55" style="position:absolute;margin-left:0;margin-top:15.5pt;width:30pt;height:1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" adj="17010" fillcolor="#915441" stroked="f" strokeweight="1pt">
                <v:shadow on="t" type="perspective" color="black" opacity="26214f" offset="0,0" matrix="66847f,,,66847f"/>
              </v:shape>
            </w:pict>
          </mc:Fallback>
        </mc:AlternateContent>
      </w:r>
    </w:p>
    <w:p w14:paraId="1E70092D" w14:textId="274A2F3A" w:rsidR="0097163F" w:rsidRPr="00A833CE" w:rsidRDefault="0097163F" w:rsidP="0097163F">
      <w:pPr>
        <w:pStyle w:val="Akapitzlist"/>
        <w:ind w:firstLine="0"/>
        <w:rPr>
          <w:b/>
          <w:bCs/>
          <w:iCs/>
          <w:u w:val="single"/>
        </w:rPr>
      </w:pPr>
      <w:r w:rsidRPr="00A833CE">
        <w:rPr>
          <w:b/>
          <w:bCs/>
          <w:iCs/>
          <w:u w:val="single"/>
        </w:rPr>
        <w:t>Złoża kopalin niestanowiące części składowych nieruchomości gruntowej</w:t>
      </w:r>
    </w:p>
    <w:p w14:paraId="6457E6B1" w14:textId="2DA61636" w:rsidR="00AE7561" w:rsidRPr="00A833CE" w:rsidRDefault="00A85F31" w:rsidP="00A46863">
      <w:bookmarkStart w:id="71" w:name="_Hlk181021049"/>
      <w:r w:rsidRPr="00A833CE">
        <w:t>Na terenie gminy Skulsk występują złoża surowców naturalnych</w:t>
      </w:r>
      <w:r w:rsidR="00AE7561" w:rsidRPr="00A833CE">
        <w:t xml:space="preserve">, głównie </w:t>
      </w:r>
      <w:r w:rsidR="007F4560" w:rsidRPr="00A833CE">
        <w:t xml:space="preserve">złoża </w:t>
      </w:r>
      <w:r w:rsidR="00AE7561" w:rsidRPr="00A833CE">
        <w:t>piask</w:t>
      </w:r>
      <w:r w:rsidR="007F4560" w:rsidRPr="00A833CE">
        <w:t>u i piasku ze</w:t>
      </w:r>
      <w:r w:rsidR="00AE7561" w:rsidRPr="00A833CE">
        <w:t xml:space="preserve"> żwir</w:t>
      </w:r>
      <w:r w:rsidR="007F4560" w:rsidRPr="00A833CE">
        <w:t>em</w:t>
      </w:r>
      <w:r w:rsidR="00AE7561" w:rsidRPr="00A833CE">
        <w:t xml:space="preserve">. </w:t>
      </w:r>
      <w:bookmarkEnd w:id="71"/>
      <w:r w:rsidR="00AE7561" w:rsidRPr="00A833CE">
        <w:t>Wśród zinwentaryzowanych w 2022 r. przez Państwowy Instytut Geologiczny na terenie gminy wymienione zostały</w:t>
      </w:r>
      <w:r w:rsidR="00B03458" w:rsidRPr="00A833CE">
        <w:t xml:space="preserve"> wyrobiska w miejscowościach</w:t>
      </w:r>
      <w:r w:rsidR="00AE7561" w:rsidRPr="00A833CE">
        <w:t xml:space="preserve">: </w:t>
      </w:r>
    </w:p>
    <w:p w14:paraId="6FEEC3DB" w14:textId="77777777" w:rsidR="00AE7561" w:rsidRPr="00A833CE" w:rsidRDefault="00AE7561" w:rsidP="006445BF">
      <w:pPr>
        <w:pStyle w:val="Akapitzlist"/>
        <w:numPr>
          <w:ilvl w:val="0"/>
          <w:numId w:val="27"/>
        </w:numPr>
      </w:pPr>
      <w:r w:rsidRPr="00A833CE">
        <w:t>Mielnica Mała – wyrobisko eksploatowane</w:t>
      </w:r>
    </w:p>
    <w:p w14:paraId="35DC9DF9" w14:textId="77777777" w:rsidR="00AE7561" w:rsidRPr="00A833CE" w:rsidRDefault="00AE7561" w:rsidP="006445BF">
      <w:pPr>
        <w:pStyle w:val="Akapitzlist"/>
        <w:numPr>
          <w:ilvl w:val="0"/>
          <w:numId w:val="27"/>
        </w:numPr>
      </w:pPr>
      <w:r w:rsidRPr="00A833CE">
        <w:t>Mielnica Duża – wyrobisko zaniechane</w:t>
      </w:r>
    </w:p>
    <w:p w14:paraId="6BA52535" w14:textId="77777777" w:rsidR="00AE7561" w:rsidRPr="00A833CE" w:rsidRDefault="00AE7561" w:rsidP="006445BF">
      <w:pPr>
        <w:pStyle w:val="Akapitzlist"/>
        <w:numPr>
          <w:ilvl w:val="0"/>
          <w:numId w:val="27"/>
        </w:numPr>
      </w:pPr>
      <w:r w:rsidRPr="00A833CE">
        <w:t>Mniszki - wyrobisko zaniechane</w:t>
      </w:r>
    </w:p>
    <w:p w14:paraId="39915498" w14:textId="77777777" w:rsidR="00AE7561" w:rsidRPr="00A833CE" w:rsidRDefault="00AE7561" w:rsidP="006445BF">
      <w:pPr>
        <w:pStyle w:val="Akapitzlist"/>
        <w:numPr>
          <w:ilvl w:val="0"/>
          <w:numId w:val="27"/>
        </w:numPr>
      </w:pPr>
      <w:r w:rsidRPr="00A833CE">
        <w:t>Buszkowo-Parcele - wyrobisko zaniechane</w:t>
      </w:r>
    </w:p>
    <w:p w14:paraId="790B4EEB" w14:textId="3DBEE5DC" w:rsidR="00975775" w:rsidRPr="00A833CE" w:rsidRDefault="00AE7561" w:rsidP="006445BF">
      <w:pPr>
        <w:pStyle w:val="Akapitzlist"/>
        <w:numPr>
          <w:ilvl w:val="0"/>
          <w:numId w:val="27"/>
        </w:numPr>
      </w:pPr>
      <w:r w:rsidRPr="00A833CE">
        <w:t>Gawrony - wyrobisk</w:t>
      </w:r>
      <w:r w:rsidR="00891514" w:rsidRPr="00A833CE">
        <w:t>a</w:t>
      </w:r>
      <w:r w:rsidRPr="00A833CE">
        <w:t xml:space="preserve"> zaniechane</w:t>
      </w:r>
      <w:r w:rsidR="007F4560" w:rsidRPr="00A833CE">
        <w:t>,</w:t>
      </w:r>
      <w:r w:rsidRPr="00A833CE">
        <w:t xml:space="preserve"> </w:t>
      </w:r>
    </w:p>
    <w:p w14:paraId="71263409" w14:textId="77777777" w:rsidR="00975775" w:rsidRPr="00A833CE" w:rsidRDefault="00975775" w:rsidP="00A46863">
      <w:r w:rsidRPr="00A833CE">
        <w:t>Południowo – zachodnie krańce gminy to obszary graniczne występowania złoża węgla brunatnego Ościsłowo, natomiast we wschodnie tereny – złoża węgla brunatnego Morzyczyn.</w:t>
      </w:r>
    </w:p>
    <w:p w14:paraId="689CFB76" w14:textId="77777777" w:rsidR="00975775" w:rsidRPr="00A833CE" w:rsidRDefault="00975775" w:rsidP="00975775">
      <w:pPr>
        <w:autoSpaceDE w:val="0"/>
        <w:autoSpaceDN w:val="0"/>
        <w:adjustRightInd w:val="0"/>
        <w:spacing w:after="0" w:line="240" w:lineRule="auto"/>
        <w:ind w:firstLine="0"/>
        <w:rPr>
          <w:rFonts w:ascii="Arial" w:eastAsia="Calibri" w:hAnsi="Arial" w:cs="Arial"/>
        </w:rPr>
      </w:pPr>
    </w:p>
    <w:p w14:paraId="0028C566" w14:textId="58302214" w:rsidR="007F4560" w:rsidRPr="00A833CE" w:rsidRDefault="00B03458" w:rsidP="006835D8">
      <w:pPr>
        <w:pStyle w:val="Akapitzlist"/>
        <w:autoSpaceDE w:val="0"/>
        <w:autoSpaceDN w:val="0"/>
        <w:adjustRightInd w:val="0"/>
        <w:spacing w:after="0" w:line="240" w:lineRule="auto"/>
        <w:ind w:firstLine="0"/>
        <w:jc w:val="center"/>
        <w:rPr>
          <w:rFonts w:ascii="Arial" w:eastAsia="Calibri" w:hAnsi="Arial" w:cs="Arial"/>
        </w:rPr>
      </w:pPr>
      <w:r w:rsidRPr="00A833CE">
        <w:rPr>
          <w:noProof/>
          <w:lang w:eastAsia="pl-PL"/>
        </w:rPr>
        <w:drawing>
          <wp:inline distT="0" distB="0" distL="0" distR="0" wp14:anchorId="69714371" wp14:editId="7416BD39">
            <wp:extent cx="2714201" cy="3317359"/>
            <wp:effectExtent l="0" t="0" r="0" b="0"/>
            <wp:docPr id="154330365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03655" name=""/>
                    <pic:cNvPicPr/>
                  </pic:nvPicPr>
                  <pic:blipFill>
                    <a:blip r:embed="rId43"/>
                    <a:stretch>
                      <a:fillRect/>
                    </a:stretch>
                  </pic:blipFill>
                  <pic:spPr>
                    <a:xfrm>
                      <a:off x="0" y="0"/>
                      <a:ext cx="2739764" cy="3348603"/>
                    </a:xfrm>
                    <a:prstGeom prst="rect">
                      <a:avLst/>
                    </a:prstGeom>
                  </pic:spPr>
                </pic:pic>
              </a:graphicData>
            </a:graphic>
          </wp:inline>
        </w:drawing>
      </w:r>
      <w:r w:rsidRPr="00A833CE">
        <w:rPr>
          <w:noProof/>
          <w:lang w:eastAsia="pl-PL"/>
        </w:rPr>
        <w:drawing>
          <wp:inline distT="0" distB="0" distL="0" distR="0" wp14:anchorId="49982ED5" wp14:editId="0BD5027E">
            <wp:extent cx="1876425" cy="1825366"/>
            <wp:effectExtent l="0" t="0" r="0" b="3810"/>
            <wp:docPr id="131653905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39056" name=""/>
                    <pic:cNvPicPr/>
                  </pic:nvPicPr>
                  <pic:blipFill>
                    <a:blip r:embed="rId44"/>
                    <a:stretch>
                      <a:fillRect/>
                    </a:stretch>
                  </pic:blipFill>
                  <pic:spPr>
                    <a:xfrm>
                      <a:off x="0" y="0"/>
                      <a:ext cx="1888751" cy="1837356"/>
                    </a:xfrm>
                    <a:prstGeom prst="rect">
                      <a:avLst/>
                    </a:prstGeom>
                  </pic:spPr>
                </pic:pic>
              </a:graphicData>
            </a:graphic>
          </wp:inline>
        </w:drawing>
      </w:r>
    </w:p>
    <w:p w14:paraId="2BD03C9E" w14:textId="200C4E2D" w:rsidR="00DE3487" w:rsidRDefault="006B5315" w:rsidP="00DE3487">
      <w:pPr>
        <w:pStyle w:val="Legenda"/>
        <w:spacing w:after="0"/>
      </w:pPr>
      <w:bookmarkStart w:id="72" w:name="_Toc201060312"/>
      <w:r w:rsidRPr="00A833CE">
        <w:t xml:space="preserve">Rys.  </w:t>
      </w:r>
      <w:r w:rsidR="00A012BC">
        <w:fldChar w:fldCharType="begin"/>
      </w:r>
      <w:r w:rsidR="00A012BC">
        <w:instrText xml:space="preserve"> SEQ Rys._ \* ARABIC </w:instrText>
      </w:r>
      <w:r w:rsidR="00A012BC">
        <w:fldChar w:fldCharType="separate"/>
      </w:r>
      <w:r w:rsidR="00973678">
        <w:rPr>
          <w:noProof/>
        </w:rPr>
        <w:t>26</w:t>
      </w:r>
      <w:r w:rsidR="00A012BC">
        <w:fldChar w:fldCharType="end"/>
      </w:r>
      <w:r w:rsidRPr="00A833CE">
        <w:t xml:space="preserve"> Złoża kopalin w granicach Gminy Skulsk</w:t>
      </w:r>
      <w:r w:rsidR="00577ACD" w:rsidRPr="00A833CE">
        <w:t>,</w:t>
      </w:r>
      <w:bookmarkEnd w:id="72"/>
    </w:p>
    <w:p w14:paraId="1B4EABC6" w14:textId="3B89AD75" w:rsidR="00AE7561" w:rsidRDefault="00577ACD" w:rsidP="00DE3487">
      <w:pPr>
        <w:pStyle w:val="rdorysunku"/>
      </w:pPr>
      <w:r w:rsidRPr="00A833CE">
        <w:t xml:space="preserve"> Źródło: </w:t>
      </w:r>
      <w:r w:rsidR="006835D8" w:rsidRPr="00A833CE">
        <w:t>Państwowy Instytut Geologiczny</w:t>
      </w:r>
    </w:p>
    <w:p w14:paraId="53B0BD2F" w14:textId="77777777" w:rsidR="00DE3487" w:rsidRPr="00A833CE" w:rsidRDefault="00DE3487" w:rsidP="00DE3487">
      <w:pPr>
        <w:pStyle w:val="rdorysunku"/>
      </w:pPr>
    </w:p>
    <w:p w14:paraId="18BFEF11" w14:textId="79CE5CCB" w:rsidR="00A46863" w:rsidRPr="00A833CE" w:rsidRDefault="00A46863" w:rsidP="00A46863">
      <w:pPr>
        <w:pStyle w:val="Akapitzlist"/>
        <w:ind w:firstLine="0"/>
        <w:rPr>
          <w:b/>
          <w:bCs/>
          <w:iCs/>
          <w:u w:val="single"/>
        </w:rPr>
      </w:pPr>
      <w:r w:rsidRPr="00A833CE">
        <w:rPr>
          <w:b/>
          <w:bCs/>
          <w:iCs/>
          <w:noProof/>
          <w:u w:val="single"/>
          <w:lang w:eastAsia="pl-PL"/>
        </w:rPr>
        <mc:AlternateContent>
          <mc:Choice Requires="wps">
            <w:drawing>
              <wp:anchor distT="0" distB="0" distL="114300" distR="114300" simplePos="0" relativeHeight="251689984" behindDoc="0" locked="0" layoutInCell="1" allowOverlap="1" wp14:anchorId="081BA23E" wp14:editId="132F2592">
                <wp:simplePos x="0" y="0"/>
                <wp:positionH relativeFrom="column">
                  <wp:posOffset>0</wp:posOffset>
                </wp:positionH>
                <wp:positionV relativeFrom="paragraph">
                  <wp:posOffset>32843</wp:posOffset>
                </wp:positionV>
                <wp:extent cx="381000" cy="161925"/>
                <wp:effectExtent l="76200" t="76200" r="0" b="85725"/>
                <wp:wrapNone/>
                <wp:docPr id="2076309387"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chemeClr val="tx1">
                            <a:lumMod val="50000"/>
                            <a:lumOff val="50000"/>
                          </a:schemeClr>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2440C" id="Strzałka: pagon 2" o:spid="_x0000_s1026" type="#_x0000_t55" style="position:absolute;margin-left:0;margin-top:2.6pt;width:30pt;height:1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" adj="17010" fillcolor="gray [1629]" stroked="f" strokeweight="1pt">
                <v:shadow on="t" type="perspective" color="black" opacity="26214f" offset="0,0" matrix="66847f,,,66847f"/>
              </v:shape>
            </w:pict>
          </mc:Fallback>
        </mc:AlternateContent>
      </w:r>
      <w:r w:rsidRPr="00A833CE">
        <w:rPr>
          <w:b/>
          <w:bCs/>
          <w:iCs/>
          <w:u w:val="single"/>
        </w:rPr>
        <w:t>Osuwiska</w:t>
      </w:r>
    </w:p>
    <w:p w14:paraId="186FC919" w14:textId="23433E20" w:rsidR="00A46863" w:rsidRPr="00A833CE" w:rsidRDefault="00A46863" w:rsidP="00A46863">
      <w:bookmarkStart w:id="73" w:name="_Hlk181021301"/>
      <w:r w:rsidRPr="00A833CE">
        <w:t xml:space="preserve">Na terenie gminy Skulsk zostały zewidencjonowane tereny zagrożone ruchami masowymi ziemi </w:t>
      </w:r>
      <w:bookmarkEnd w:id="73"/>
      <w:r w:rsidRPr="00A833CE">
        <w:t xml:space="preserve">(nr karty rejestracyjnej 14700 miejscowość Lisewo, nr kart rejestracyjnej 14701 miejscowość Goplana, nr karty rejestracyjnej 14702 miejscowość Goplana) </w:t>
      </w:r>
      <w:bookmarkStart w:id="74" w:name="_Hlk181021327"/>
      <w:r w:rsidRPr="00A833CE">
        <w:t xml:space="preserve">oraz osuwisko </w:t>
      </w:r>
      <w:bookmarkEnd w:id="74"/>
      <w:r w:rsidRPr="00A833CE">
        <w:t>(nr karty rejestracyjnej 103631 miejscowość Gawrony).</w:t>
      </w:r>
    </w:p>
    <w:p w14:paraId="3E4ED7A0" w14:textId="223D8179" w:rsidR="00BA76A5" w:rsidRPr="00A833CE" w:rsidRDefault="00A46863" w:rsidP="006835D8">
      <w:r w:rsidRPr="00A833CE">
        <w:t xml:space="preserve">Tereny zagrożone ruchami masowymi ziemi (14701, 14702) występują w obrębie naturalnych zboczy związanych z działalnością fluwialną i fluwioglacjalną zlodowacenia środkowopolskiego, na których zaobserwowano procesy spełzywania, niewielkie obsunięcia, obrywy oraz wystąpienie utworów przepuszczalnych i nieprzepuszczalnych w podłożu. Kolejny teren zagrożony (14700), </w:t>
      </w:r>
      <w:r w:rsidRPr="00A833CE">
        <w:lastRenderedPageBreak/>
        <w:t>wyznaczony w sąsiedztwie naturalnego zbiornika wodnego znajduje się na wschodnich zboczach Jeziora Czartowo.</w:t>
      </w:r>
    </w:p>
    <w:p w14:paraId="794CA27A" w14:textId="54684D9D" w:rsidR="00BA76A5" w:rsidRPr="00A833CE" w:rsidRDefault="00BA76A5" w:rsidP="00BA76A5">
      <w:pPr>
        <w:rPr>
          <w:b/>
          <w:bCs/>
          <w:u w:val="single"/>
        </w:rPr>
      </w:pPr>
      <w:r w:rsidRPr="00A833CE">
        <w:rPr>
          <w:b/>
          <w:bCs/>
          <w:iCs/>
          <w:noProof/>
          <w:u w:val="single"/>
          <w:lang w:eastAsia="pl-PL"/>
        </w:rPr>
        <mc:AlternateContent>
          <mc:Choice Requires="wps">
            <w:drawing>
              <wp:anchor distT="0" distB="0" distL="114300" distR="114300" simplePos="0" relativeHeight="251701248" behindDoc="0" locked="0" layoutInCell="1" allowOverlap="1" wp14:anchorId="40766FD5" wp14:editId="5BD2EBFE">
                <wp:simplePos x="0" y="0"/>
                <wp:positionH relativeFrom="column">
                  <wp:posOffset>0</wp:posOffset>
                </wp:positionH>
                <wp:positionV relativeFrom="paragraph">
                  <wp:posOffset>30579</wp:posOffset>
                </wp:positionV>
                <wp:extent cx="381000" cy="161925"/>
                <wp:effectExtent l="76200" t="76200" r="0" b="85725"/>
                <wp:wrapNone/>
                <wp:docPr id="133656418" name="Strzałka: pagon 2"/>
                <wp:cNvGraphicFramePr/>
                <a:graphic xmlns:a="http://schemas.openxmlformats.org/drawingml/2006/main">
                  <a:graphicData uri="http://schemas.microsoft.com/office/word/2010/wordprocessingShape">
                    <wps:wsp>
                      <wps:cNvSpPr/>
                      <wps:spPr>
                        <a:xfrm>
                          <a:off x="0" y="0"/>
                          <a:ext cx="381000" cy="161925"/>
                        </a:xfrm>
                        <a:prstGeom prst="chevron">
                          <a:avLst/>
                        </a:prstGeom>
                        <a:solidFill>
                          <a:schemeClr val="accent5">
                            <a:lumMod val="50000"/>
                          </a:schemeClr>
                        </a:solidFill>
                        <a:ln>
                          <a:noFill/>
                        </a:ln>
                        <a:effectLst>
                          <a:outerShdw blurRad="63500" sx="102000" sy="102000" algn="c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C8CA6D"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Strzałka: pagon 2" o:spid="_x0000_s1026" type="#_x0000_t55" style="position:absolute;margin-left:0;margin-top:2.4pt;width:30pt;height:12.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" adj="17010" fillcolor="#1f4d78 [1608]" stroked="f" strokeweight="1pt">
                <v:shadow on="t" type="perspective" color="black" opacity="26214f" offset="0,0" matrix="66847f,,,66847f"/>
              </v:shape>
            </w:pict>
          </mc:Fallback>
        </mc:AlternateContent>
      </w:r>
      <w:r w:rsidRPr="00A833CE">
        <w:rPr>
          <w:b/>
          <w:bCs/>
          <w:u w:val="single"/>
        </w:rPr>
        <w:t>Tereny zalewowe</w:t>
      </w:r>
    </w:p>
    <w:p w14:paraId="00C3F902" w14:textId="77777777" w:rsidR="00AF661B" w:rsidRPr="00A833CE" w:rsidRDefault="00AF661B" w:rsidP="00AF661B">
      <w:r w:rsidRPr="00A833CE">
        <w:t>W granicach gminy Skulsk występują obszary zagrożenia powodziowego, w tym:</w:t>
      </w:r>
    </w:p>
    <w:p w14:paraId="79346610" w14:textId="6A808445" w:rsidR="00AF661B" w:rsidRPr="00A833CE" w:rsidRDefault="00AF661B" w:rsidP="006445BF">
      <w:pPr>
        <w:pStyle w:val="Akapitzlist"/>
        <w:numPr>
          <w:ilvl w:val="0"/>
          <w:numId w:val="32"/>
        </w:numPr>
      </w:pPr>
      <w:r w:rsidRPr="00A833CE">
        <w:t>obszary, na których prawdopodobieństwo wystąpienia powodzi jest wysokie i wynosi 10%,</w:t>
      </w:r>
    </w:p>
    <w:p w14:paraId="6A3C77AF" w14:textId="6125DDCB" w:rsidR="00AF661B" w:rsidRPr="00A833CE" w:rsidRDefault="00AF661B" w:rsidP="006445BF">
      <w:pPr>
        <w:pStyle w:val="Akapitzlist"/>
        <w:numPr>
          <w:ilvl w:val="0"/>
          <w:numId w:val="32"/>
        </w:numPr>
      </w:pPr>
      <w:r w:rsidRPr="00A833CE">
        <w:t>obszary, na których prawdopodobieństwo wystąpienia powodzi jest średnie i wynosi 1%,</w:t>
      </w:r>
    </w:p>
    <w:p w14:paraId="2CC87454" w14:textId="091BA732" w:rsidR="00AF661B" w:rsidRPr="00A833CE" w:rsidRDefault="00AF661B" w:rsidP="006445BF">
      <w:pPr>
        <w:pStyle w:val="Akapitzlist"/>
        <w:numPr>
          <w:ilvl w:val="0"/>
          <w:numId w:val="32"/>
        </w:numPr>
      </w:pPr>
      <w:r w:rsidRPr="00A833CE">
        <w:t>obszary, na których prawdopodobieństwo wystąpienia powodzi jest niskie i wynosi 0,2%.</w:t>
      </w:r>
    </w:p>
    <w:p w14:paraId="419CEDBD" w14:textId="77777777" w:rsidR="00FE4431" w:rsidRPr="00A833CE" w:rsidRDefault="00AF661B" w:rsidP="00AF661B">
      <w:bookmarkStart w:id="75" w:name="_Hlk181021386"/>
      <w:r w:rsidRPr="00A833CE">
        <w:t>Tereny te występują wzdłuż linii brzegowej Jeziora Gopło</w:t>
      </w:r>
      <w:bookmarkEnd w:id="75"/>
      <w:r w:rsidRPr="00A833CE">
        <w:t xml:space="preserve">. </w:t>
      </w:r>
      <w:r w:rsidR="00FE4431" w:rsidRPr="00A833CE">
        <w:t xml:space="preserve">Są  </w:t>
      </w:r>
      <w:bookmarkStart w:id="76" w:name="_Hlk181021410"/>
      <w:r w:rsidR="00FE4431" w:rsidRPr="00A833CE">
        <w:t xml:space="preserve">to obszary zagrożenia powodziowego, na których prawdopodobieństwo wystąpienia powodzi jest wysokie i średnie, i wynosi odpowiednio 10% (raz na 10 lat) i 1% (raz na 100 lat) . </w:t>
      </w:r>
    </w:p>
    <w:bookmarkEnd w:id="76"/>
    <w:p w14:paraId="76270DA5" w14:textId="6F033B41" w:rsidR="00FE4431" w:rsidRPr="00A833CE" w:rsidRDefault="00FE4431" w:rsidP="00FE4431">
      <w:pPr>
        <w:ind w:firstLine="0"/>
      </w:pPr>
      <w:r w:rsidRPr="00A833CE">
        <w:rPr>
          <w:noProof/>
          <w:lang w:eastAsia="pl-PL"/>
        </w:rPr>
        <w:drawing>
          <wp:inline distT="0" distB="0" distL="0" distR="0" wp14:anchorId="10A81D22" wp14:editId="3AB84C23">
            <wp:extent cx="5387788" cy="4515168"/>
            <wp:effectExtent l="0" t="0" r="3810" b="0"/>
            <wp:docPr id="8482164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216413" name=""/>
                    <pic:cNvPicPr/>
                  </pic:nvPicPr>
                  <pic:blipFill>
                    <a:blip r:embed="rId45"/>
                    <a:stretch>
                      <a:fillRect/>
                    </a:stretch>
                  </pic:blipFill>
                  <pic:spPr>
                    <a:xfrm>
                      <a:off x="0" y="0"/>
                      <a:ext cx="5407745" cy="4531892"/>
                    </a:xfrm>
                    <a:prstGeom prst="rect">
                      <a:avLst/>
                    </a:prstGeom>
                  </pic:spPr>
                </pic:pic>
              </a:graphicData>
            </a:graphic>
          </wp:inline>
        </w:drawing>
      </w:r>
      <w:r w:rsidRPr="00A833CE">
        <w:t xml:space="preserve"> </w:t>
      </w:r>
    </w:p>
    <w:p w14:paraId="6522ABDC" w14:textId="31D621AF" w:rsidR="00DE3487" w:rsidRDefault="006B5315" w:rsidP="00DE3487">
      <w:pPr>
        <w:pStyle w:val="Legenda"/>
        <w:spacing w:after="0"/>
      </w:pPr>
      <w:bookmarkStart w:id="77" w:name="_Hlk179397845"/>
      <w:bookmarkStart w:id="78" w:name="_Toc201060313"/>
      <w:r w:rsidRPr="00A833CE">
        <w:t xml:space="preserve">Rys.  </w:t>
      </w:r>
      <w:r w:rsidR="00A012BC">
        <w:fldChar w:fldCharType="begin"/>
      </w:r>
      <w:r w:rsidR="00A012BC">
        <w:instrText xml:space="preserve"> SEQ Rys._ \* ARABIC </w:instrText>
      </w:r>
      <w:r w:rsidR="00A012BC">
        <w:fldChar w:fldCharType="separate"/>
      </w:r>
      <w:r w:rsidR="00973678">
        <w:rPr>
          <w:noProof/>
        </w:rPr>
        <w:t>27</w:t>
      </w:r>
      <w:r w:rsidR="00A012BC">
        <w:fldChar w:fldCharType="end"/>
      </w:r>
      <w:r w:rsidRPr="00A833CE">
        <w:t xml:space="preserve"> Przykładowe obszary zalewowe w granicach Gminy Skulsk</w:t>
      </w:r>
      <w:r w:rsidR="00577ACD" w:rsidRPr="00A833CE">
        <w:t>,</w:t>
      </w:r>
      <w:bookmarkEnd w:id="78"/>
      <w:r w:rsidR="00577ACD" w:rsidRPr="00A833CE">
        <w:t xml:space="preserve"> </w:t>
      </w:r>
    </w:p>
    <w:p w14:paraId="06AFA2FC" w14:textId="2FDDA57E" w:rsidR="006B5315" w:rsidRPr="00A833CE" w:rsidRDefault="00577ACD" w:rsidP="00DE3487">
      <w:pPr>
        <w:pStyle w:val="rdorysunku"/>
      </w:pPr>
      <w:r w:rsidRPr="00A833CE">
        <w:t>Źródło: https://imapcloud.pl</w:t>
      </w:r>
    </w:p>
    <w:bookmarkEnd w:id="77"/>
    <w:p w14:paraId="1AE9640A" w14:textId="77777777" w:rsidR="006B5315" w:rsidRPr="00A833CE" w:rsidRDefault="006B5315" w:rsidP="00FE4431">
      <w:pPr>
        <w:ind w:firstLine="0"/>
      </w:pPr>
    </w:p>
    <w:p w14:paraId="0531146B" w14:textId="5DA1058B" w:rsidR="00F2402B" w:rsidRPr="00A833CE" w:rsidRDefault="00EB2B0D" w:rsidP="00FE4431">
      <w:pPr>
        <w:pStyle w:val="Nagwek1"/>
        <w:numPr>
          <w:ilvl w:val="0"/>
          <w:numId w:val="1"/>
        </w:numPr>
      </w:pPr>
      <w:r w:rsidRPr="00A833CE">
        <w:br w:type="column"/>
      </w:r>
      <w:bookmarkStart w:id="79" w:name="_Toc201060188"/>
      <w:r w:rsidR="00F2402B" w:rsidRPr="00A833CE">
        <w:lastRenderedPageBreak/>
        <w:t>OB</w:t>
      </w:r>
      <w:r w:rsidR="000B208A" w:rsidRPr="00A833CE">
        <w:t>SZAR</w:t>
      </w:r>
      <w:r w:rsidR="00F2402B" w:rsidRPr="00A833CE">
        <w:t xml:space="preserve"> INFRASTRUKTURY TECHNICZNEJ</w:t>
      </w:r>
      <w:bookmarkEnd w:id="79"/>
    </w:p>
    <w:p w14:paraId="77FC622A" w14:textId="73305A5D" w:rsidR="000B208A" w:rsidRPr="00A833CE" w:rsidRDefault="000B208A" w:rsidP="00416D06">
      <w:pPr>
        <w:pStyle w:val="Nagwek2"/>
        <w:numPr>
          <w:ilvl w:val="1"/>
          <w:numId w:val="1"/>
        </w:numPr>
      </w:pPr>
      <w:bookmarkStart w:id="80" w:name="_Toc201060189"/>
      <w:r w:rsidRPr="00A833CE">
        <w:t>ZASOBY MIESZKANIOWE</w:t>
      </w:r>
      <w:bookmarkEnd w:id="80"/>
    </w:p>
    <w:p w14:paraId="0DBED1C9" w14:textId="33B28F97" w:rsidR="00E07B12" w:rsidRPr="00A833CE" w:rsidRDefault="00C43AB3" w:rsidP="00E07B12">
      <w:r w:rsidRPr="00A833CE">
        <w:t xml:space="preserve">W 2022 roku w gminie Skulsk oddano do użytku 15 mieszkań. Na każdych 1000 mieszkańców oddano więc do użytku 2,60 nowych lokali. Jest to wartość znacznie mniejsza od wartości dla województwa wielkopolskiego oraz znacznie mniejsza od średniej dla całej Polski. Całkowite zasoby mieszkaniowe w gminie Skulsk to 1 894 nieruchomości. </w:t>
      </w:r>
    </w:p>
    <w:p w14:paraId="60392F45" w14:textId="6C82BF1E" w:rsidR="00E07B12" w:rsidRPr="00A833CE" w:rsidRDefault="00E07B12" w:rsidP="00C43AB3">
      <w:pPr>
        <w:spacing w:after="240" w:line="240" w:lineRule="auto"/>
        <w:jc w:val="left"/>
      </w:pPr>
      <w:r w:rsidRPr="00A833CE">
        <w:rPr>
          <w:noProof/>
          <w:lang w:eastAsia="pl-PL"/>
        </w:rPr>
        <w:drawing>
          <wp:inline distT="0" distB="0" distL="0" distR="0" wp14:anchorId="1BDE7C28" wp14:editId="6165F2C7">
            <wp:extent cx="4832252" cy="2181225"/>
            <wp:effectExtent l="19050" t="19050" r="26035" b="9525"/>
            <wp:docPr id="184373465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34651" name=""/>
                    <pic:cNvPicPr/>
                  </pic:nvPicPr>
                  <pic:blipFill>
                    <a:blip r:embed="rId46"/>
                    <a:stretch>
                      <a:fillRect/>
                    </a:stretch>
                  </pic:blipFill>
                  <pic:spPr>
                    <a:xfrm>
                      <a:off x="0" y="0"/>
                      <a:ext cx="4836179" cy="2182998"/>
                    </a:xfrm>
                    <a:prstGeom prst="rect">
                      <a:avLst/>
                    </a:prstGeom>
                    <a:solidFill>
                      <a:sysClr val="windowText" lastClr="000000"/>
                    </a:solidFill>
                    <a:ln w="12700" cap="rnd">
                      <a:solidFill>
                        <a:schemeClr val="bg1"/>
                      </a:solidFill>
                    </a:ln>
                  </pic:spPr>
                </pic:pic>
              </a:graphicData>
            </a:graphic>
          </wp:inline>
        </w:drawing>
      </w:r>
    </w:p>
    <w:p w14:paraId="639E59D9" w14:textId="610BE962" w:rsidR="00DE3487" w:rsidRDefault="006B5315" w:rsidP="00DE3487">
      <w:pPr>
        <w:pStyle w:val="Legenda"/>
        <w:spacing w:after="0"/>
      </w:pPr>
      <w:bookmarkStart w:id="81" w:name="_Toc201060314"/>
      <w:r w:rsidRPr="00A833CE">
        <w:t xml:space="preserve">Rys.  </w:t>
      </w:r>
      <w:r w:rsidR="00A012BC">
        <w:fldChar w:fldCharType="begin"/>
      </w:r>
      <w:r w:rsidR="00A012BC">
        <w:instrText xml:space="preserve"> SEQ Rys._ \* ARABIC </w:instrText>
      </w:r>
      <w:r w:rsidR="00A012BC">
        <w:fldChar w:fldCharType="separate"/>
      </w:r>
      <w:r w:rsidR="00973678">
        <w:rPr>
          <w:noProof/>
        </w:rPr>
        <w:t>28</w:t>
      </w:r>
      <w:r w:rsidR="00A012BC">
        <w:fldChar w:fldCharType="end"/>
      </w:r>
      <w:r w:rsidRPr="00A833CE">
        <w:t xml:space="preserve"> Liczba mieszkań w gminie w latach 1995-2022</w:t>
      </w:r>
      <w:r w:rsidR="00577ACD" w:rsidRPr="00A833CE">
        <w:t>,</w:t>
      </w:r>
      <w:bookmarkEnd w:id="81"/>
      <w:r w:rsidR="00577ACD" w:rsidRPr="00A833CE">
        <w:t xml:space="preserve"> </w:t>
      </w:r>
    </w:p>
    <w:p w14:paraId="53C1DC71" w14:textId="79DB0D68" w:rsidR="006B5315" w:rsidRDefault="00577ACD" w:rsidP="00DE3487">
      <w:pPr>
        <w:pStyle w:val="rdorysunku"/>
      </w:pPr>
      <w:r w:rsidRPr="00A833CE">
        <w:t>Źródło: dane BDL GUS</w:t>
      </w:r>
    </w:p>
    <w:p w14:paraId="6BE4A968" w14:textId="77777777" w:rsidR="00DE3487" w:rsidRPr="00A833CE" w:rsidRDefault="00DE3487" w:rsidP="00DE3487">
      <w:pPr>
        <w:pStyle w:val="rdorysunku"/>
      </w:pPr>
    </w:p>
    <w:p w14:paraId="64043A31" w14:textId="6C046926" w:rsidR="00C43AB3" w:rsidRPr="00A833CE" w:rsidRDefault="00C43AB3" w:rsidP="00C43AB3">
      <w:pPr>
        <w:spacing w:after="240" w:line="240" w:lineRule="auto"/>
        <w:jc w:val="left"/>
      </w:pPr>
      <w:r w:rsidRPr="00A833CE">
        <w:t xml:space="preserve">Na każdych 1000 mieszkańców przypada 329 mieszkań. Jest to wartość znacznie mniejsza od wartości dla województwa wielkopolskiego </w:t>
      </w:r>
      <w:r w:rsidR="001D424D" w:rsidRPr="00A833CE">
        <w:t xml:space="preserve">(387 mieszkań) </w:t>
      </w:r>
      <w:r w:rsidRPr="00A833CE">
        <w:t>oraz znacznie mniejsza od średniej dla całej Polski</w:t>
      </w:r>
      <w:r w:rsidR="001D424D" w:rsidRPr="00A833CE">
        <w:t xml:space="preserve"> (412 mieszkań)</w:t>
      </w:r>
      <w:r w:rsidRPr="00A833CE">
        <w:t xml:space="preserve">. </w:t>
      </w:r>
    </w:p>
    <w:p w14:paraId="37B0ABB1" w14:textId="355FD947" w:rsidR="001D424D" w:rsidRPr="00A833CE" w:rsidRDefault="001D424D" w:rsidP="00BA7582">
      <w:pPr>
        <w:spacing w:after="240" w:line="240" w:lineRule="auto"/>
        <w:ind w:firstLine="0"/>
        <w:jc w:val="left"/>
      </w:pPr>
      <w:r w:rsidRPr="00A833CE">
        <w:rPr>
          <w:noProof/>
          <w:lang w:eastAsia="pl-PL"/>
        </w:rPr>
        <w:drawing>
          <wp:inline distT="0" distB="0" distL="0" distR="0" wp14:anchorId="391F430C" wp14:editId="5BD454A1">
            <wp:extent cx="5790432" cy="594911"/>
            <wp:effectExtent l="0" t="0" r="1270" b="0"/>
            <wp:docPr id="16043119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311923" name=""/>
                    <pic:cNvPicPr/>
                  </pic:nvPicPr>
                  <pic:blipFill>
                    <a:blip r:embed="rId47"/>
                    <a:stretch>
                      <a:fillRect/>
                    </a:stretch>
                  </pic:blipFill>
                  <pic:spPr>
                    <a:xfrm>
                      <a:off x="0" y="0"/>
                      <a:ext cx="5857742" cy="601826"/>
                    </a:xfrm>
                    <a:prstGeom prst="rect">
                      <a:avLst/>
                    </a:prstGeom>
                  </pic:spPr>
                </pic:pic>
              </a:graphicData>
            </a:graphic>
          </wp:inline>
        </w:drawing>
      </w:r>
    </w:p>
    <w:p w14:paraId="7B676DB2" w14:textId="2B2AD288" w:rsidR="006B5315" w:rsidRPr="00A833CE" w:rsidRDefault="006B5315" w:rsidP="006B4A33">
      <w:pPr>
        <w:pStyle w:val="Legenda"/>
      </w:pPr>
      <w:bookmarkStart w:id="82" w:name="_Toc201060315"/>
      <w:r w:rsidRPr="00A833CE">
        <w:t xml:space="preserve">Rys.  </w:t>
      </w:r>
      <w:r w:rsidR="00A012BC">
        <w:fldChar w:fldCharType="begin"/>
      </w:r>
      <w:r w:rsidR="00A012BC">
        <w:instrText xml:space="preserve"> SEQ Rys._ \* ARABIC </w:instrText>
      </w:r>
      <w:r w:rsidR="00A012BC">
        <w:fldChar w:fldCharType="separate"/>
      </w:r>
      <w:r w:rsidR="00973678">
        <w:rPr>
          <w:noProof/>
        </w:rPr>
        <w:t>29</w:t>
      </w:r>
      <w:r w:rsidR="00A012BC">
        <w:fldChar w:fldCharType="end"/>
      </w:r>
      <w:r w:rsidRPr="00A833CE">
        <w:t xml:space="preserve"> Przeciętna powierzchnia użytkowa 1 mieszkania 89,10 m</w:t>
      </w:r>
      <w:r w:rsidRPr="00A833CE">
        <w:rPr>
          <w:vertAlign w:val="superscript"/>
        </w:rPr>
        <w:t>2</w:t>
      </w:r>
      <w:bookmarkEnd w:id="82"/>
    </w:p>
    <w:p w14:paraId="4045407C" w14:textId="33E603AF" w:rsidR="00232C33" w:rsidRPr="00A833CE" w:rsidRDefault="00E07B12" w:rsidP="00C43AB3">
      <w:pPr>
        <w:spacing w:after="240" w:line="240" w:lineRule="auto"/>
        <w:jc w:val="left"/>
      </w:pPr>
      <w:r w:rsidRPr="00A833CE">
        <w:rPr>
          <w:noProof/>
          <w:lang w:eastAsia="pl-PL"/>
        </w:rPr>
        <w:drawing>
          <wp:inline distT="0" distB="0" distL="0" distR="0" wp14:anchorId="535CC866" wp14:editId="2980DBE7">
            <wp:extent cx="4540368" cy="2105025"/>
            <wp:effectExtent l="0" t="0" r="0" b="0"/>
            <wp:docPr id="6521302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30214" name=""/>
                    <pic:cNvPicPr/>
                  </pic:nvPicPr>
                  <pic:blipFill>
                    <a:blip r:embed="rId48"/>
                    <a:stretch>
                      <a:fillRect/>
                    </a:stretch>
                  </pic:blipFill>
                  <pic:spPr>
                    <a:xfrm>
                      <a:off x="0" y="0"/>
                      <a:ext cx="4543015" cy="2106252"/>
                    </a:xfrm>
                    <a:prstGeom prst="rect">
                      <a:avLst/>
                    </a:prstGeom>
                  </pic:spPr>
                </pic:pic>
              </a:graphicData>
            </a:graphic>
          </wp:inline>
        </w:drawing>
      </w:r>
    </w:p>
    <w:p w14:paraId="699AE0D9" w14:textId="4A7F6E26" w:rsidR="00DE3487" w:rsidRDefault="006B5315" w:rsidP="00DE3487">
      <w:pPr>
        <w:pStyle w:val="Legenda"/>
        <w:spacing w:after="0"/>
      </w:pPr>
      <w:bookmarkStart w:id="83" w:name="_Toc201060316"/>
      <w:r w:rsidRPr="00A833CE">
        <w:t xml:space="preserve">Rys.  </w:t>
      </w:r>
      <w:r w:rsidR="00A012BC">
        <w:fldChar w:fldCharType="begin"/>
      </w:r>
      <w:r w:rsidR="00A012BC">
        <w:instrText xml:space="preserve"> SEQ Rys._ \* ARABIC </w:instrText>
      </w:r>
      <w:r w:rsidR="00A012BC">
        <w:fldChar w:fldCharType="separate"/>
      </w:r>
      <w:r w:rsidR="00973678">
        <w:rPr>
          <w:noProof/>
        </w:rPr>
        <w:t>30</w:t>
      </w:r>
      <w:r w:rsidR="00A012BC">
        <w:fldChar w:fldCharType="end"/>
      </w:r>
      <w:r w:rsidRPr="00A833CE">
        <w:t xml:space="preserve"> Przeciętna powierzchnia m2 użytkowa mieszkania w latach 2003-2019 w gminie,</w:t>
      </w:r>
      <w:bookmarkEnd w:id="83"/>
      <w:r w:rsidRPr="00A833CE">
        <w:t xml:space="preserve">  </w:t>
      </w:r>
    </w:p>
    <w:p w14:paraId="38C2AB84" w14:textId="2BE41F8B" w:rsidR="006B5315" w:rsidRPr="00A833CE" w:rsidRDefault="006B5315" w:rsidP="00DE3487">
      <w:pPr>
        <w:pStyle w:val="rdorysunku"/>
      </w:pPr>
      <w:r w:rsidRPr="00A833CE">
        <w:t>Źródło: GUS</w:t>
      </w:r>
    </w:p>
    <w:p w14:paraId="5CEE3060" w14:textId="77777777" w:rsidR="006B5315" w:rsidRPr="00A833CE" w:rsidRDefault="006B5315" w:rsidP="00C43AB3">
      <w:pPr>
        <w:spacing w:after="240" w:line="240" w:lineRule="auto"/>
        <w:jc w:val="left"/>
      </w:pPr>
    </w:p>
    <w:p w14:paraId="61570909" w14:textId="17E20D8B" w:rsidR="00C43AB3" w:rsidRPr="00A833CE" w:rsidRDefault="00C43AB3" w:rsidP="00C43AB3">
      <w:pPr>
        <w:spacing w:after="240" w:line="240" w:lineRule="auto"/>
        <w:jc w:val="left"/>
      </w:pPr>
      <w:r w:rsidRPr="00A833CE">
        <w:lastRenderedPageBreak/>
        <w:t xml:space="preserve">Przeciętna liczba pokoi w nowo oddanych mieszkaniach w gminie Skulsk to 5,13 i jest znacznie większa od przeciętnej liczby izb dla województwa wielkopolskiego oraz znacznie większa od przeciętnej liczby pokoi w całej Polsce. </w:t>
      </w:r>
    </w:p>
    <w:p w14:paraId="735BBE19" w14:textId="77777777" w:rsidR="00C43AB3" w:rsidRPr="00A833CE" w:rsidRDefault="00C43AB3" w:rsidP="00C43AB3">
      <w:pPr>
        <w:spacing w:after="240" w:line="240" w:lineRule="auto"/>
        <w:jc w:val="left"/>
      </w:pPr>
      <w:r w:rsidRPr="00A833CE">
        <w:t xml:space="preserve">Przeciętna powierzchnia użytkowa nieruchomości oddanej do użytkowania w 2022 roku w gminie Skulsk to 121,90 m2 i jest znacznie większa od przeciętnej powierzchni użytkowej dla województwa wielkopolskiego oraz znacznie większa od przeciętnej powierzchni nieruchomości w całej Polsce. </w:t>
      </w:r>
    </w:p>
    <w:p w14:paraId="55BA51B9" w14:textId="500F874F" w:rsidR="001D424D" w:rsidRPr="00A833CE" w:rsidRDefault="001D424D" w:rsidP="006B4A33">
      <w:pPr>
        <w:pStyle w:val="rys"/>
      </w:pPr>
      <w:r w:rsidRPr="00A833CE">
        <w:rPr>
          <w:noProof/>
          <w:lang w:eastAsia="pl-PL"/>
        </w:rPr>
        <w:drawing>
          <wp:inline distT="0" distB="0" distL="0" distR="0" wp14:anchorId="7EC6CB6C" wp14:editId="064C6540">
            <wp:extent cx="5760720" cy="1664335"/>
            <wp:effectExtent l="0" t="0" r="0" b="0"/>
            <wp:docPr id="10526226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62260" name=""/>
                    <pic:cNvPicPr/>
                  </pic:nvPicPr>
                  <pic:blipFill>
                    <a:blip r:embed="rId49"/>
                    <a:stretch>
                      <a:fillRect/>
                    </a:stretch>
                  </pic:blipFill>
                  <pic:spPr>
                    <a:xfrm>
                      <a:off x="0" y="0"/>
                      <a:ext cx="5760720" cy="1664335"/>
                    </a:xfrm>
                    <a:prstGeom prst="rect">
                      <a:avLst/>
                    </a:prstGeom>
                  </pic:spPr>
                </pic:pic>
              </a:graphicData>
            </a:graphic>
          </wp:inline>
        </w:drawing>
      </w:r>
    </w:p>
    <w:p w14:paraId="503FCFE2" w14:textId="1EE6CEF2" w:rsidR="00DE3487" w:rsidRDefault="006B5315" w:rsidP="00DE3487">
      <w:pPr>
        <w:pStyle w:val="Legenda"/>
        <w:spacing w:after="0"/>
      </w:pPr>
      <w:bookmarkStart w:id="84" w:name="_Toc201060317"/>
      <w:r w:rsidRPr="00A833CE">
        <w:t xml:space="preserve">Rys.  </w:t>
      </w:r>
      <w:r w:rsidR="00A012BC">
        <w:fldChar w:fldCharType="begin"/>
      </w:r>
      <w:r w:rsidR="00A012BC">
        <w:instrText xml:space="preserve"> SEQ Rys._ \* ARABIC </w:instrText>
      </w:r>
      <w:r w:rsidR="00A012BC">
        <w:fldChar w:fldCharType="separate"/>
      </w:r>
      <w:r w:rsidR="00973678">
        <w:rPr>
          <w:noProof/>
        </w:rPr>
        <w:t>31</w:t>
      </w:r>
      <w:r w:rsidR="00A012BC">
        <w:fldChar w:fldCharType="end"/>
      </w:r>
      <w:r w:rsidRPr="00A833CE">
        <w:t xml:space="preserve"> Powierzchnia m</w:t>
      </w:r>
      <w:r w:rsidRPr="00A833CE">
        <w:rPr>
          <w:vertAlign w:val="superscript"/>
        </w:rPr>
        <w:t>2</w:t>
      </w:r>
      <w:r w:rsidRPr="00A833CE">
        <w:t xml:space="preserve"> nieruchomości oddanych do użytku w gminie w latach 1995-2020,</w:t>
      </w:r>
      <w:bookmarkEnd w:id="84"/>
      <w:r w:rsidRPr="00A833CE">
        <w:t xml:space="preserve"> </w:t>
      </w:r>
    </w:p>
    <w:p w14:paraId="4733D7CC" w14:textId="3E43F5F7" w:rsidR="001D424D" w:rsidRDefault="006B5315" w:rsidP="00DE3487">
      <w:pPr>
        <w:pStyle w:val="rdorysunku"/>
      </w:pPr>
      <w:r w:rsidRPr="00A833CE">
        <w:t>Źródło: GUS</w:t>
      </w:r>
    </w:p>
    <w:p w14:paraId="76C14E59" w14:textId="77777777" w:rsidR="00DE3487" w:rsidRPr="00A833CE" w:rsidRDefault="00DE3487" w:rsidP="00DE3487">
      <w:pPr>
        <w:pStyle w:val="rdorysunku"/>
      </w:pPr>
    </w:p>
    <w:p w14:paraId="20B1B9D8" w14:textId="021F7003" w:rsidR="006967DE" w:rsidRPr="00A833CE" w:rsidRDefault="006967DE" w:rsidP="006967DE">
      <w:r w:rsidRPr="00A833CE">
        <w:t>Gminne zasoby mieszkaniowe obejmowały na koniec 2023 roku 11 lokali mieszkaniowych.</w:t>
      </w:r>
    </w:p>
    <w:p w14:paraId="0CA5A766" w14:textId="0842A74A" w:rsidR="00913DA8" w:rsidRPr="00A833CE" w:rsidRDefault="00913DA8" w:rsidP="006B4A33">
      <w:pPr>
        <w:pStyle w:val="Tabela"/>
      </w:pPr>
      <w:bookmarkStart w:id="85" w:name="_Toc201060336"/>
      <w:r w:rsidRPr="00A833CE">
        <w:t xml:space="preserve">Tabela </w:t>
      </w:r>
      <w:r w:rsidR="00A012BC">
        <w:fldChar w:fldCharType="begin"/>
      </w:r>
      <w:r w:rsidR="00A012BC">
        <w:instrText xml:space="preserve"> SEQ Tabela \* ARABIC </w:instrText>
      </w:r>
      <w:r w:rsidR="00A012BC">
        <w:fldChar w:fldCharType="separate"/>
      </w:r>
      <w:r w:rsidR="00973678">
        <w:rPr>
          <w:noProof/>
        </w:rPr>
        <w:t>15</w:t>
      </w:r>
      <w:r w:rsidR="00A012BC">
        <w:fldChar w:fldCharType="end"/>
      </w:r>
      <w:r w:rsidRPr="00A833CE">
        <w:t xml:space="preserve"> Gminne zasoby mieszkaniowe</w:t>
      </w:r>
      <w:bookmarkEnd w:id="85"/>
    </w:p>
    <w:tbl>
      <w:tblPr>
        <w:tblW w:w="8600" w:type="dxa"/>
        <w:jc w:val="center"/>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2405"/>
        <w:gridCol w:w="1275"/>
        <w:gridCol w:w="4920"/>
      </w:tblGrid>
      <w:tr w:rsidR="00280674" w:rsidRPr="00A833CE" w14:paraId="28931302" w14:textId="77777777" w:rsidTr="00913DA8">
        <w:trPr>
          <w:trHeight w:val="645"/>
          <w:jc w:val="center"/>
        </w:trPr>
        <w:tc>
          <w:tcPr>
            <w:tcW w:w="2405" w:type="dxa"/>
            <w:shd w:val="clear" w:color="auto" w:fill="D9E2F3" w:themeFill="accent1" w:themeFillTint="33"/>
            <w:vAlign w:val="center"/>
            <w:hideMark/>
          </w:tcPr>
          <w:p w14:paraId="712E671F" w14:textId="77777777" w:rsidR="00280674" w:rsidRPr="00A833CE" w:rsidRDefault="00280674" w:rsidP="0028067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Miejscowość położenia lokalu</w:t>
            </w:r>
          </w:p>
        </w:tc>
        <w:tc>
          <w:tcPr>
            <w:tcW w:w="1275" w:type="dxa"/>
            <w:shd w:val="clear" w:color="auto" w:fill="D9E2F3" w:themeFill="accent1" w:themeFillTint="33"/>
            <w:vAlign w:val="center"/>
            <w:hideMark/>
          </w:tcPr>
          <w:p w14:paraId="1C370873" w14:textId="78DA36C8" w:rsidR="00280674" w:rsidRPr="00A833CE" w:rsidRDefault="00280674" w:rsidP="0028067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Powierzchnia w m</w:t>
            </w:r>
            <w:r w:rsidRPr="00A833CE">
              <w:rPr>
                <w:rFonts w:ascii="Calibri" w:eastAsia="Times New Roman" w:hAnsi="Calibri" w:cs="Calibri"/>
                <w:kern w:val="0"/>
                <w:sz w:val="20"/>
                <w:szCs w:val="20"/>
                <w:vertAlign w:val="superscript"/>
                <w:lang w:eastAsia="pl-PL"/>
                <w14:ligatures w14:val="none"/>
              </w:rPr>
              <w:t xml:space="preserve">2 </w:t>
            </w:r>
          </w:p>
        </w:tc>
        <w:tc>
          <w:tcPr>
            <w:tcW w:w="4920" w:type="dxa"/>
            <w:shd w:val="clear" w:color="auto" w:fill="D9E2F3" w:themeFill="accent1" w:themeFillTint="33"/>
            <w:vAlign w:val="center"/>
            <w:hideMark/>
          </w:tcPr>
          <w:p w14:paraId="064BE4BE" w14:textId="77777777" w:rsidR="00280674" w:rsidRPr="00A833CE" w:rsidRDefault="00280674" w:rsidP="0028067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Opis położenia budynku</w:t>
            </w:r>
          </w:p>
        </w:tc>
      </w:tr>
      <w:tr w:rsidR="00280674" w:rsidRPr="00A833CE" w14:paraId="1ABB036B" w14:textId="77777777" w:rsidTr="00913DA8">
        <w:trPr>
          <w:trHeight w:val="300"/>
          <w:jc w:val="center"/>
        </w:trPr>
        <w:tc>
          <w:tcPr>
            <w:tcW w:w="2405" w:type="dxa"/>
            <w:shd w:val="clear" w:color="auto" w:fill="EFF1F5"/>
            <w:noWrap/>
            <w:vAlign w:val="center"/>
            <w:hideMark/>
          </w:tcPr>
          <w:p w14:paraId="2D4D003B" w14:textId="544BBE8E" w:rsidR="00280674" w:rsidRPr="00A833CE" w:rsidRDefault="00280674" w:rsidP="00280674">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Skulsk,</w:t>
            </w:r>
            <w:r w:rsidR="006967DE" w:rsidRPr="00A833CE">
              <w:rPr>
                <w:rFonts w:ascii="Calibri" w:eastAsia="Times New Roman" w:hAnsi="Calibri" w:cs="Calibri"/>
                <w:kern w:val="0"/>
                <w:sz w:val="20"/>
                <w:szCs w:val="20"/>
                <w:lang w:eastAsia="pl-PL"/>
                <w14:ligatures w14:val="none"/>
              </w:rPr>
              <w:t xml:space="preserve"> </w:t>
            </w:r>
            <w:r w:rsidRPr="00A833CE">
              <w:rPr>
                <w:rFonts w:ascii="Calibri" w:eastAsia="Times New Roman" w:hAnsi="Calibri" w:cs="Calibri"/>
                <w:kern w:val="0"/>
                <w:sz w:val="20"/>
                <w:szCs w:val="20"/>
                <w:lang w:eastAsia="pl-PL"/>
                <w14:ligatures w14:val="none"/>
              </w:rPr>
              <w:t xml:space="preserve"> ul. Sikorskiego</w:t>
            </w:r>
          </w:p>
        </w:tc>
        <w:tc>
          <w:tcPr>
            <w:tcW w:w="1275" w:type="dxa"/>
            <w:shd w:val="clear" w:color="auto" w:fill="EFF1F5"/>
            <w:noWrap/>
            <w:vAlign w:val="center"/>
            <w:hideMark/>
          </w:tcPr>
          <w:p w14:paraId="7E0E9C5D" w14:textId="77777777" w:rsidR="00280674" w:rsidRPr="00A833CE" w:rsidRDefault="00280674" w:rsidP="0028067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221</w:t>
            </w:r>
          </w:p>
        </w:tc>
        <w:tc>
          <w:tcPr>
            <w:tcW w:w="4920" w:type="dxa"/>
            <w:shd w:val="clear" w:color="auto" w:fill="EFF1F5"/>
            <w:noWrap/>
            <w:vAlign w:val="center"/>
            <w:hideMark/>
          </w:tcPr>
          <w:p w14:paraId="1191A030" w14:textId="77777777" w:rsidR="00280674" w:rsidRPr="00A833CE" w:rsidRDefault="00280674" w:rsidP="00280674">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4 lokalne mieszkalne nad ośrodkiem zdrowia</w:t>
            </w:r>
          </w:p>
        </w:tc>
      </w:tr>
      <w:tr w:rsidR="00280674" w:rsidRPr="00A833CE" w14:paraId="2FACA45C" w14:textId="77777777" w:rsidTr="00913DA8">
        <w:trPr>
          <w:trHeight w:val="645"/>
          <w:jc w:val="center"/>
        </w:trPr>
        <w:tc>
          <w:tcPr>
            <w:tcW w:w="2405" w:type="dxa"/>
            <w:shd w:val="clear" w:color="auto" w:fill="EFF1F5"/>
            <w:noWrap/>
            <w:vAlign w:val="center"/>
            <w:hideMark/>
          </w:tcPr>
          <w:p w14:paraId="137ED945" w14:textId="77777777" w:rsidR="00280674" w:rsidRPr="00A833CE" w:rsidRDefault="00280674" w:rsidP="00280674">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Zygmuntowo</w:t>
            </w:r>
          </w:p>
        </w:tc>
        <w:tc>
          <w:tcPr>
            <w:tcW w:w="1275" w:type="dxa"/>
            <w:shd w:val="clear" w:color="auto" w:fill="EFF1F5"/>
            <w:noWrap/>
            <w:vAlign w:val="center"/>
            <w:hideMark/>
          </w:tcPr>
          <w:p w14:paraId="0461E4CB" w14:textId="77777777" w:rsidR="00280674" w:rsidRPr="00A833CE" w:rsidRDefault="00280674" w:rsidP="0028067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91</w:t>
            </w:r>
          </w:p>
        </w:tc>
        <w:tc>
          <w:tcPr>
            <w:tcW w:w="4920" w:type="dxa"/>
            <w:shd w:val="clear" w:color="auto" w:fill="EFF1F5"/>
            <w:noWrap/>
            <w:vAlign w:val="center"/>
            <w:hideMark/>
          </w:tcPr>
          <w:p w14:paraId="3A92E01E" w14:textId="2504ACC5" w:rsidR="00280674" w:rsidRPr="00A833CE" w:rsidRDefault="00280674" w:rsidP="00280674">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 xml:space="preserve">2 lokale mieszkalne w budynku OREW </w:t>
            </w:r>
          </w:p>
        </w:tc>
      </w:tr>
      <w:tr w:rsidR="00280674" w:rsidRPr="00A833CE" w14:paraId="2DE657A2" w14:textId="77777777" w:rsidTr="00913DA8">
        <w:trPr>
          <w:trHeight w:val="300"/>
          <w:jc w:val="center"/>
        </w:trPr>
        <w:tc>
          <w:tcPr>
            <w:tcW w:w="2405" w:type="dxa"/>
            <w:shd w:val="clear" w:color="auto" w:fill="EFF1F5"/>
            <w:noWrap/>
            <w:vAlign w:val="center"/>
            <w:hideMark/>
          </w:tcPr>
          <w:p w14:paraId="0D2A1F83" w14:textId="77777777" w:rsidR="00280674" w:rsidRPr="00A833CE" w:rsidRDefault="00280674" w:rsidP="00280674">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Gawrony</w:t>
            </w:r>
          </w:p>
        </w:tc>
        <w:tc>
          <w:tcPr>
            <w:tcW w:w="1275" w:type="dxa"/>
            <w:shd w:val="clear" w:color="auto" w:fill="EFF1F5"/>
            <w:noWrap/>
            <w:vAlign w:val="center"/>
            <w:hideMark/>
          </w:tcPr>
          <w:p w14:paraId="2407A003" w14:textId="77777777" w:rsidR="00280674" w:rsidRPr="00A833CE" w:rsidRDefault="00280674" w:rsidP="00280674">
            <w:pPr>
              <w:spacing w:after="0" w:line="240" w:lineRule="auto"/>
              <w:ind w:firstLine="0"/>
              <w:jc w:val="center"/>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161</w:t>
            </w:r>
          </w:p>
        </w:tc>
        <w:tc>
          <w:tcPr>
            <w:tcW w:w="4920" w:type="dxa"/>
            <w:shd w:val="clear" w:color="auto" w:fill="EFF1F5"/>
            <w:noWrap/>
            <w:vAlign w:val="center"/>
            <w:hideMark/>
          </w:tcPr>
          <w:p w14:paraId="53924823" w14:textId="77777777" w:rsidR="00280674" w:rsidRPr="00A833CE" w:rsidRDefault="00280674" w:rsidP="00280674">
            <w:pPr>
              <w:spacing w:after="0" w:line="240" w:lineRule="auto"/>
              <w:ind w:firstLine="0"/>
              <w:jc w:val="left"/>
              <w:rPr>
                <w:rFonts w:ascii="Calibri" w:eastAsia="Times New Roman" w:hAnsi="Calibri" w:cs="Calibri"/>
                <w:kern w:val="0"/>
                <w:sz w:val="20"/>
                <w:szCs w:val="20"/>
                <w:lang w:eastAsia="pl-PL"/>
                <w14:ligatures w14:val="none"/>
              </w:rPr>
            </w:pPr>
            <w:r w:rsidRPr="00A833CE">
              <w:rPr>
                <w:rFonts w:ascii="Calibri" w:eastAsia="Times New Roman" w:hAnsi="Calibri" w:cs="Calibri"/>
                <w:kern w:val="0"/>
                <w:sz w:val="20"/>
                <w:szCs w:val="20"/>
                <w:lang w:eastAsia="pl-PL"/>
                <w14:ligatures w14:val="none"/>
              </w:rPr>
              <w:t>5 lokali mieszkalnych w budynku po szkole podstawowej.</w:t>
            </w:r>
          </w:p>
        </w:tc>
      </w:tr>
    </w:tbl>
    <w:p w14:paraId="414ED4C0" w14:textId="70B74354" w:rsidR="00280674" w:rsidRDefault="00577ACD" w:rsidP="00DE3487">
      <w:pPr>
        <w:pStyle w:val="rdorysunku"/>
      </w:pPr>
      <w:r w:rsidRPr="00A833CE">
        <w:t>Źródło: dane BDL GUS</w:t>
      </w:r>
    </w:p>
    <w:p w14:paraId="2C91974B" w14:textId="77777777" w:rsidR="00DE3487" w:rsidRPr="00A833CE" w:rsidRDefault="00DE3487" w:rsidP="00DE3487">
      <w:pPr>
        <w:pStyle w:val="rdorysunku"/>
        <w:rPr>
          <w:rFonts w:ascii="Times New Roman" w:eastAsia="SimSun" w:hAnsi="Times New Roman" w:cs="Times New Roman"/>
          <w:kern w:val="3"/>
          <w:szCs w:val="24"/>
          <w:lang w:eastAsia="zh-CN" w:bidi="hi-IN"/>
        </w:rPr>
      </w:pPr>
    </w:p>
    <w:p w14:paraId="3BCD24DE" w14:textId="5AB46E40" w:rsidR="000B208A" w:rsidRPr="00A833CE" w:rsidRDefault="000B208A" w:rsidP="00416D06">
      <w:pPr>
        <w:pStyle w:val="Nagwek2"/>
        <w:numPr>
          <w:ilvl w:val="1"/>
          <w:numId w:val="1"/>
        </w:numPr>
      </w:pPr>
      <w:bookmarkStart w:id="86" w:name="_Toc201060190"/>
      <w:r w:rsidRPr="00A833CE">
        <w:t>INFRASTRUKTURA DROGOWA I KOLEJOWA</w:t>
      </w:r>
      <w:bookmarkEnd w:id="86"/>
    </w:p>
    <w:p w14:paraId="59268F93" w14:textId="77777777" w:rsidR="00226BCD" w:rsidRPr="00A833CE" w:rsidRDefault="00226BCD" w:rsidP="00226BCD">
      <w:r w:rsidRPr="00A833CE">
        <w:t>Jednym z podstawowych elementów infrastruktury obszarów wiejskich są drogi. Ich dostępność, a także jakość ma kluczowe znaczenie dla spójności terytorialnej. Spójność ta warunkuje inne cechy, które są pochodnymi układu infrastruktury transportowej. Podstawową miarą oceny dróg jest ocena ich gęstości i jakości</w:t>
      </w:r>
    </w:p>
    <w:p w14:paraId="2182E66D" w14:textId="4EBF9FBD" w:rsidR="00DC4196" w:rsidRPr="00A833CE" w:rsidRDefault="00A24CE1" w:rsidP="00DC4196">
      <w:pPr>
        <w:rPr>
          <w:rFonts w:ascii="Arial" w:hAnsi="Arial" w:cs="Arial"/>
        </w:rPr>
      </w:pPr>
      <w:bookmarkStart w:id="87" w:name="_Hlk181021571"/>
      <w:r w:rsidRPr="00A833CE">
        <w:t xml:space="preserve">Gmina Skulsk ma dobre </w:t>
      </w:r>
      <w:r w:rsidR="00EB3EBD" w:rsidRPr="00A833CE">
        <w:t>połączenie</w:t>
      </w:r>
      <w:r w:rsidRPr="00A833CE">
        <w:t xml:space="preserve"> komunikacyjne </w:t>
      </w:r>
      <w:r w:rsidR="00EB3EBD" w:rsidRPr="00A833CE">
        <w:t>z sąsiedni</w:t>
      </w:r>
      <w:r w:rsidR="00C74CF0" w:rsidRPr="00A833CE">
        <w:t>mi miejscowościami</w:t>
      </w:r>
      <w:r w:rsidR="00973A67" w:rsidRPr="00A833CE">
        <w:t>, co wpływa na jego ogólną dostępność</w:t>
      </w:r>
      <w:r w:rsidRPr="00A833CE">
        <w:t>.</w:t>
      </w:r>
      <w:r w:rsidR="00C74CF0" w:rsidRPr="00A833CE">
        <w:t xml:space="preserve"> </w:t>
      </w:r>
      <w:bookmarkEnd w:id="87"/>
      <w:r w:rsidR="00C74CF0" w:rsidRPr="00A833CE">
        <w:t>Główny szlak komunikacyjny, przebiegający przez gminę</w:t>
      </w:r>
      <w:r w:rsidR="00D80FE3" w:rsidRPr="00A833CE">
        <w:t xml:space="preserve"> to droga krajowa nr 25 relacji Ostrów Wlkp.- Kalisz – Konin – Bydgoszcz, pozostająca pod zarządem Generalnej Dyrekcji Dróg Krajowych i Autostrad. </w:t>
      </w:r>
      <w:r w:rsidR="00DC4196" w:rsidRPr="00A833CE">
        <w:t>Pełni ona ważną funkcję transportową, zapewniając połączenie gminie Skulsk z innymi ośrodkami.</w:t>
      </w:r>
      <w:r w:rsidR="00DC4196" w:rsidRPr="00A833CE">
        <w:rPr>
          <w:rFonts w:ascii="Arial" w:hAnsi="Arial" w:cs="Arial"/>
        </w:rPr>
        <w:t xml:space="preserve"> </w:t>
      </w:r>
    </w:p>
    <w:p w14:paraId="4836CB81" w14:textId="0D4B6C35" w:rsidR="00D80FE3" w:rsidRPr="00A833CE" w:rsidRDefault="00D80FE3" w:rsidP="00DC4196">
      <w:r w:rsidRPr="00A833CE">
        <w:t>Pozostałe drogi powiatowe to:</w:t>
      </w:r>
    </w:p>
    <w:p w14:paraId="7BE42990" w14:textId="77777777" w:rsidR="00A24CE1" w:rsidRPr="00A833CE" w:rsidRDefault="00A24CE1" w:rsidP="006445BF">
      <w:pPr>
        <w:pStyle w:val="Akapitzlist"/>
        <w:numPr>
          <w:ilvl w:val="0"/>
          <w:numId w:val="14"/>
        </w:numPr>
      </w:pPr>
      <w:r w:rsidRPr="00A833CE">
        <w:t>droga nr 3181P relacji: droga powiatowa 3180P - Wilczogóra - Wtórek - Dzierżysław - Radwańczewo - Skulska Wieś - droga krajowa 25</w:t>
      </w:r>
    </w:p>
    <w:p w14:paraId="7B1B6EF2" w14:textId="77777777" w:rsidR="00A24CE1" w:rsidRPr="00A833CE" w:rsidRDefault="00A24CE1" w:rsidP="006445BF">
      <w:pPr>
        <w:pStyle w:val="Akapitzlist"/>
        <w:numPr>
          <w:ilvl w:val="0"/>
          <w:numId w:val="14"/>
        </w:numPr>
      </w:pPr>
      <w:r w:rsidRPr="00A833CE">
        <w:lastRenderedPageBreak/>
        <w:t>droga nr 3183P relacji: droga powiatowa 3185P - Góry - Ościsłowo - Buszkowo - Skulska Wieś - droga krajowa 25</w:t>
      </w:r>
    </w:p>
    <w:p w14:paraId="667C4102" w14:textId="77777777" w:rsidR="00A24CE1" w:rsidRPr="00A833CE" w:rsidRDefault="00A24CE1" w:rsidP="006445BF">
      <w:pPr>
        <w:pStyle w:val="Akapitzlist"/>
        <w:numPr>
          <w:ilvl w:val="0"/>
          <w:numId w:val="14"/>
        </w:numPr>
      </w:pPr>
      <w:r w:rsidRPr="00A833CE">
        <w:t>droga nr 3188P relacji: droga powiatowa 3183P - Skulska Wieś - Paniewo - Czartowo - Lisewo - Gawrony - Żówieniec - Ślesin - droga krajowa 25</w:t>
      </w:r>
    </w:p>
    <w:p w14:paraId="47D6D6BF" w14:textId="77777777" w:rsidR="00A24CE1" w:rsidRPr="00A833CE" w:rsidRDefault="00A24CE1" w:rsidP="006445BF">
      <w:pPr>
        <w:pStyle w:val="Akapitzlist"/>
        <w:numPr>
          <w:ilvl w:val="0"/>
          <w:numId w:val="14"/>
        </w:numPr>
      </w:pPr>
      <w:r w:rsidRPr="00A833CE">
        <w:t>droga nr 3187P relacji: (Ostrówek) granica powiatu konińskiego - Łuszczewo - Galiszewo - Skulsk - droga krajowa 25</w:t>
      </w:r>
    </w:p>
    <w:p w14:paraId="17F9423E" w14:textId="77777777" w:rsidR="00A24CE1" w:rsidRPr="00A833CE" w:rsidRDefault="00A24CE1" w:rsidP="006445BF">
      <w:pPr>
        <w:pStyle w:val="Akapitzlist"/>
        <w:numPr>
          <w:ilvl w:val="0"/>
          <w:numId w:val="14"/>
        </w:numPr>
      </w:pPr>
      <w:r w:rsidRPr="00A833CE">
        <w:t>droga nr 3189P relacji: droga krajowa 25 - Skulsk - Mielnica Duża - granica województwa (Przewóz)</w:t>
      </w:r>
    </w:p>
    <w:p w14:paraId="506F0ABB" w14:textId="77777777" w:rsidR="00A24CE1" w:rsidRPr="00A833CE" w:rsidRDefault="00A24CE1" w:rsidP="006445BF">
      <w:pPr>
        <w:pStyle w:val="Akapitzlist"/>
        <w:numPr>
          <w:ilvl w:val="0"/>
          <w:numId w:val="14"/>
        </w:numPr>
      </w:pPr>
      <w:r w:rsidRPr="00A833CE">
        <w:t>droga nr 3190P relacji: droga powiatowa 3189P - Skulsk - Wilcza Kłoda - Włodzimiera - Kolonia Warzymowska - Koszewo - Morzyczyn - droga powiatowa 3191P.</w:t>
      </w:r>
    </w:p>
    <w:p w14:paraId="03F1081B" w14:textId="02AE11B7" w:rsidR="00DC4196" w:rsidRPr="00A833CE" w:rsidRDefault="00DC4196" w:rsidP="00795E7D">
      <w:pPr>
        <w:jc w:val="center"/>
      </w:pPr>
      <w:r w:rsidRPr="00A833CE">
        <w:rPr>
          <w:noProof/>
          <w:lang w:eastAsia="pl-PL"/>
        </w:rPr>
        <w:drawing>
          <wp:inline distT="0" distB="0" distL="0" distR="0" wp14:anchorId="6AEA3BDF" wp14:editId="5BA549D5">
            <wp:extent cx="2612571" cy="3549151"/>
            <wp:effectExtent l="0" t="0" r="0" b="0"/>
            <wp:docPr id="178823275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32751" name=""/>
                    <pic:cNvPicPr/>
                  </pic:nvPicPr>
                  <pic:blipFill>
                    <a:blip r:embed="rId50"/>
                    <a:stretch>
                      <a:fillRect/>
                    </a:stretch>
                  </pic:blipFill>
                  <pic:spPr>
                    <a:xfrm>
                      <a:off x="0" y="0"/>
                      <a:ext cx="2627617" cy="3569591"/>
                    </a:xfrm>
                    <a:prstGeom prst="rect">
                      <a:avLst/>
                    </a:prstGeom>
                  </pic:spPr>
                </pic:pic>
              </a:graphicData>
            </a:graphic>
          </wp:inline>
        </w:drawing>
      </w:r>
    </w:p>
    <w:p w14:paraId="08CDBBBC" w14:textId="3442D25D" w:rsidR="00DE3487" w:rsidRDefault="006B5315" w:rsidP="00DE3487">
      <w:pPr>
        <w:pStyle w:val="Legenda"/>
        <w:spacing w:after="0"/>
      </w:pPr>
      <w:bookmarkStart w:id="88" w:name="_Hlk179398119"/>
      <w:bookmarkStart w:id="89" w:name="_Toc201060318"/>
      <w:r w:rsidRPr="00A833CE">
        <w:t xml:space="preserve">Rys.  </w:t>
      </w:r>
      <w:r w:rsidR="00A012BC">
        <w:fldChar w:fldCharType="begin"/>
      </w:r>
      <w:r w:rsidR="00A012BC">
        <w:instrText xml:space="preserve"> SEQ Rys._ \* ARABIC </w:instrText>
      </w:r>
      <w:r w:rsidR="00A012BC">
        <w:fldChar w:fldCharType="separate"/>
      </w:r>
      <w:r w:rsidR="00973678">
        <w:rPr>
          <w:noProof/>
        </w:rPr>
        <w:t>32</w:t>
      </w:r>
      <w:r w:rsidR="00A012BC">
        <w:fldChar w:fldCharType="end"/>
      </w:r>
      <w:r w:rsidRPr="00A833CE">
        <w:t xml:space="preserve"> Przebieg dróg powiatowych w Gminie Skulsk,</w:t>
      </w:r>
      <w:bookmarkEnd w:id="89"/>
      <w:r w:rsidRPr="00A833CE">
        <w:t xml:space="preserve"> </w:t>
      </w:r>
    </w:p>
    <w:p w14:paraId="05E2B5D1" w14:textId="5ED41245" w:rsidR="00DC4196" w:rsidRDefault="00DC4196" w:rsidP="00DE3487">
      <w:pPr>
        <w:pStyle w:val="rdorysunku"/>
      </w:pPr>
      <w:r w:rsidRPr="00A833CE">
        <w:t>Źródło: Zarząd dróg Powiatowych w Koninie</w:t>
      </w:r>
    </w:p>
    <w:p w14:paraId="44D72C87" w14:textId="77777777" w:rsidR="00DE3487" w:rsidRPr="00A833CE" w:rsidRDefault="00DE3487" w:rsidP="00DE3487">
      <w:pPr>
        <w:pStyle w:val="rdorysunku"/>
      </w:pPr>
    </w:p>
    <w:bookmarkEnd w:id="88"/>
    <w:p w14:paraId="4EFB8957" w14:textId="11478AB6" w:rsidR="00A24CE1" w:rsidRPr="00A833CE" w:rsidRDefault="00965E70" w:rsidP="00DC4196">
      <w:r w:rsidRPr="00A833CE">
        <w:t xml:space="preserve">Droga krajowa nr 25 na odcinku </w:t>
      </w:r>
      <w:r w:rsidR="003E6CC4" w:rsidRPr="00A833CE">
        <w:t>G</w:t>
      </w:r>
      <w:r w:rsidRPr="00A833CE">
        <w:t>miny</w:t>
      </w:r>
      <w:r w:rsidR="003E6CC4" w:rsidRPr="00A833CE">
        <w:t xml:space="preserve"> Skulsk</w:t>
      </w:r>
      <w:r w:rsidRPr="00A833CE">
        <w:t xml:space="preserve"> ma długość 9,499 km. </w:t>
      </w:r>
      <w:r w:rsidR="00A24CE1" w:rsidRPr="00A833CE">
        <w:t>Długość dróg powiatowych przebiegających przez gminę Skulsk wynosi 37,509 km. Ponadto na terenie Gminy istnieje rozbudowana sieć dróg gminnych łączących pobliskie miejscowości</w:t>
      </w:r>
      <w:r w:rsidR="005840D2" w:rsidRPr="00A833CE">
        <w:t>.</w:t>
      </w:r>
    </w:p>
    <w:p w14:paraId="213B6092" w14:textId="3E69DEF8" w:rsidR="005840D2" w:rsidRDefault="005840D2" w:rsidP="005840D2">
      <w:r w:rsidRPr="00A833CE">
        <w:t>Drogi gminne utwardzone o znaczeniu lokalnym, stanowiące uzupełniającą sieć dróg służących miejscowym potrzebom, z wyłączeniem dróg wewnętrznych</w:t>
      </w:r>
      <w:r w:rsidR="00B404CE">
        <w:t>,</w:t>
      </w:r>
      <w:r w:rsidRPr="00A833CE">
        <w:t xml:space="preserve"> według danych </w:t>
      </w:r>
      <w:r w:rsidR="007D54AC">
        <w:t>Gminy</w:t>
      </w:r>
      <w:r w:rsidRPr="00A833CE">
        <w:t xml:space="preserve"> mają długość </w:t>
      </w:r>
      <w:r w:rsidR="007D54AC">
        <w:t>166,77</w:t>
      </w:r>
      <w:r w:rsidRPr="00A833CE">
        <w:t xml:space="preserve"> km. W 2023 roku długość przebudowanych dróg gminnych wyniosła 1,448 km</w:t>
      </w:r>
      <w:r w:rsidR="008C3F57">
        <w:t xml:space="preserve"> natomiast p</w:t>
      </w:r>
      <w:r w:rsidR="00004BC6" w:rsidRPr="00004BC6">
        <w:t>owierzchni</w:t>
      </w:r>
      <w:r w:rsidR="00004BC6">
        <w:t>a</w:t>
      </w:r>
      <w:r w:rsidR="00004BC6" w:rsidRPr="00004BC6">
        <w:t xml:space="preserve"> chodników i ścieżek rowerowych</w:t>
      </w:r>
      <w:r w:rsidR="00004BC6">
        <w:t xml:space="preserve"> </w:t>
      </w:r>
      <w:r w:rsidR="008C3F57">
        <w:t>wyniosła</w:t>
      </w:r>
      <w:r w:rsidR="00004BC6">
        <w:t xml:space="preserve"> </w:t>
      </w:r>
      <w:r w:rsidR="00004BC6" w:rsidRPr="00004BC6">
        <w:t xml:space="preserve"> 21</w:t>
      </w:r>
      <w:r w:rsidR="00004BC6">
        <w:t xml:space="preserve"> </w:t>
      </w:r>
      <w:r w:rsidR="00004BC6" w:rsidRPr="00004BC6">
        <w:t>541,7 m</w:t>
      </w:r>
      <w:r w:rsidR="00004BC6" w:rsidRPr="00004BC6">
        <w:rPr>
          <w:vertAlign w:val="superscript"/>
        </w:rPr>
        <w:t>2</w:t>
      </w:r>
      <w:r w:rsidR="00004BC6">
        <w:t xml:space="preserve">. </w:t>
      </w:r>
      <w:r w:rsidR="00C97516">
        <w:t>W Gminie rozmieszczonych jest 397 punktów oświetleniowych.</w:t>
      </w:r>
      <w:r w:rsidR="00004BC6">
        <w:t xml:space="preserve"> </w:t>
      </w:r>
    </w:p>
    <w:tbl>
      <w:tblPr>
        <w:tblW w:w="9067" w:type="dxa"/>
        <w:tblCellMar>
          <w:left w:w="70" w:type="dxa"/>
          <w:right w:w="70" w:type="dxa"/>
        </w:tblCellMar>
        <w:tblLook w:val="04A0" w:firstRow="1" w:lastRow="0" w:firstColumn="1" w:lastColumn="0" w:noHBand="0" w:noVBand="1"/>
      </w:tblPr>
      <w:tblGrid>
        <w:gridCol w:w="720"/>
        <w:gridCol w:w="1180"/>
        <w:gridCol w:w="1034"/>
        <w:gridCol w:w="967"/>
        <w:gridCol w:w="669"/>
        <w:gridCol w:w="1021"/>
        <w:gridCol w:w="822"/>
        <w:gridCol w:w="1095"/>
        <w:gridCol w:w="1559"/>
      </w:tblGrid>
      <w:tr w:rsidR="007D54AC" w:rsidRPr="007D54AC" w14:paraId="678074A7" w14:textId="77777777" w:rsidTr="007D54AC">
        <w:trPr>
          <w:trHeight w:val="255"/>
        </w:trPr>
        <w:tc>
          <w:tcPr>
            <w:tcW w:w="720" w:type="dxa"/>
            <w:vMerge w:val="restart"/>
            <w:tcBorders>
              <w:top w:val="single" w:sz="4" w:space="0" w:color="auto"/>
              <w:left w:val="single" w:sz="4" w:space="0" w:color="auto"/>
              <w:bottom w:val="single" w:sz="4" w:space="0" w:color="000000"/>
              <w:right w:val="single" w:sz="4" w:space="0" w:color="auto"/>
            </w:tcBorders>
            <w:shd w:val="clear" w:color="000000" w:fill="D9E1F2"/>
            <w:vAlign w:val="center"/>
            <w:hideMark/>
          </w:tcPr>
          <w:p w14:paraId="3E959D31"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Klasa dróg</w:t>
            </w:r>
          </w:p>
        </w:tc>
        <w:tc>
          <w:tcPr>
            <w:tcW w:w="118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0CBC3C11"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Długość dróg ogółem</w:t>
            </w:r>
          </w:p>
        </w:tc>
        <w:tc>
          <w:tcPr>
            <w:tcW w:w="4513" w:type="dxa"/>
            <w:gridSpan w:val="5"/>
            <w:tcBorders>
              <w:top w:val="single" w:sz="4" w:space="0" w:color="auto"/>
              <w:left w:val="nil"/>
              <w:bottom w:val="single" w:sz="4" w:space="0" w:color="auto"/>
              <w:right w:val="single" w:sz="4" w:space="0" w:color="000000"/>
            </w:tcBorders>
            <w:shd w:val="clear" w:color="000000" w:fill="D9E1F2"/>
            <w:noWrap/>
            <w:vAlign w:val="center"/>
            <w:hideMark/>
          </w:tcPr>
          <w:p w14:paraId="2C5914CB"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Drogi twarde:</w:t>
            </w:r>
          </w:p>
        </w:tc>
        <w:tc>
          <w:tcPr>
            <w:tcW w:w="2654" w:type="dxa"/>
            <w:gridSpan w:val="2"/>
            <w:tcBorders>
              <w:top w:val="single" w:sz="4" w:space="0" w:color="auto"/>
              <w:left w:val="nil"/>
              <w:bottom w:val="single" w:sz="4" w:space="0" w:color="auto"/>
              <w:right w:val="single" w:sz="4" w:space="0" w:color="000000"/>
            </w:tcBorders>
            <w:shd w:val="clear" w:color="000000" w:fill="D9E1F2"/>
            <w:noWrap/>
            <w:vAlign w:val="center"/>
            <w:hideMark/>
          </w:tcPr>
          <w:p w14:paraId="707F878F"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Drogi gruntowe:</w:t>
            </w:r>
          </w:p>
        </w:tc>
      </w:tr>
      <w:tr w:rsidR="007D54AC" w:rsidRPr="007D54AC" w14:paraId="32C55F60" w14:textId="77777777" w:rsidTr="007D54AC">
        <w:trPr>
          <w:trHeight w:val="415"/>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460826AD" w14:textId="77777777" w:rsidR="007D54AC" w:rsidRPr="007D54AC" w:rsidRDefault="007D54AC" w:rsidP="007D54AC">
            <w:pPr>
              <w:spacing w:after="0" w:line="240" w:lineRule="auto"/>
              <w:ind w:firstLine="0"/>
              <w:jc w:val="left"/>
              <w:rPr>
                <w:rFonts w:ascii="Calibri" w:eastAsia="Times New Roman" w:hAnsi="Calibri" w:cs="Calibri"/>
                <w:color w:val="000000"/>
                <w:kern w:val="0"/>
                <w:sz w:val="20"/>
                <w:szCs w:val="20"/>
                <w:lang w:eastAsia="pl-PL"/>
                <w14:ligatures w14:val="none"/>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41C085ED" w14:textId="77777777" w:rsidR="007D54AC" w:rsidRPr="007D54AC" w:rsidRDefault="007D54AC" w:rsidP="007D54AC">
            <w:pPr>
              <w:spacing w:after="0" w:line="240" w:lineRule="auto"/>
              <w:ind w:firstLine="0"/>
              <w:jc w:val="left"/>
              <w:rPr>
                <w:rFonts w:ascii="Calibri" w:eastAsia="Times New Roman" w:hAnsi="Calibri" w:cs="Calibri"/>
                <w:color w:val="000000"/>
                <w:kern w:val="0"/>
                <w:sz w:val="20"/>
                <w:szCs w:val="20"/>
                <w:lang w:eastAsia="pl-PL"/>
                <w14:ligatures w14:val="none"/>
              </w:rPr>
            </w:pPr>
          </w:p>
        </w:tc>
        <w:tc>
          <w:tcPr>
            <w:tcW w:w="2670" w:type="dxa"/>
            <w:gridSpan w:val="3"/>
            <w:tcBorders>
              <w:top w:val="single" w:sz="4" w:space="0" w:color="auto"/>
              <w:left w:val="nil"/>
              <w:bottom w:val="single" w:sz="4" w:space="0" w:color="auto"/>
              <w:right w:val="single" w:sz="4" w:space="0" w:color="000000"/>
            </w:tcBorders>
            <w:shd w:val="clear" w:color="000000" w:fill="D9E1F2"/>
            <w:noWrap/>
            <w:vAlign w:val="center"/>
            <w:hideMark/>
          </w:tcPr>
          <w:p w14:paraId="11DEAF17"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ulepszone</w:t>
            </w:r>
          </w:p>
        </w:tc>
        <w:tc>
          <w:tcPr>
            <w:tcW w:w="1843" w:type="dxa"/>
            <w:gridSpan w:val="2"/>
            <w:tcBorders>
              <w:top w:val="single" w:sz="4" w:space="0" w:color="auto"/>
              <w:left w:val="nil"/>
              <w:bottom w:val="single" w:sz="4" w:space="0" w:color="auto"/>
              <w:right w:val="single" w:sz="4" w:space="0" w:color="000000"/>
            </w:tcBorders>
            <w:shd w:val="clear" w:color="000000" w:fill="D9E1F2"/>
            <w:noWrap/>
            <w:vAlign w:val="center"/>
            <w:hideMark/>
          </w:tcPr>
          <w:p w14:paraId="26EFBE9A"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nieulepszona</w:t>
            </w:r>
          </w:p>
        </w:tc>
        <w:tc>
          <w:tcPr>
            <w:tcW w:w="1095" w:type="dxa"/>
            <w:vMerge w:val="restart"/>
            <w:tcBorders>
              <w:top w:val="nil"/>
              <w:left w:val="single" w:sz="4" w:space="0" w:color="auto"/>
              <w:bottom w:val="single" w:sz="4" w:space="0" w:color="000000"/>
              <w:right w:val="single" w:sz="4" w:space="0" w:color="auto"/>
            </w:tcBorders>
            <w:shd w:val="clear" w:color="000000" w:fill="D9E1F2"/>
            <w:noWrap/>
            <w:vAlign w:val="center"/>
            <w:hideMark/>
          </w:tcPr>
          <w:p w14:paraId="566FEB17"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ogółem</w:t>
            </w:r>
          </w:p>
        </w:tc>
        <w:tc>
          <w:tcPr>
            <w:tcW w:w="1559" w:type="dxa"/>
            <w:vMerge w:val="restart"/>
            <w:tcBorders>
              <w:top w:val="nil"/>
              <w:left w:val="single" w:sz="4" w:space="0" w:color="auto"/>
              <w:bottom w:val="single" w:sz="4" w:space="0" w:color="auto"/>
              <w:right w:val="single" w:sz="4" w:space="0" w:color="auto"/>
            </w:tcBorders>
            <w:shd w:val="clear" w:color="000000" w:fill="D9E1F2"/>
            <w:vAlign w:val="center"/>
            <w:hideMark/>
          </w:tcPr>
          <w:p w14:paraId="1E9AC6B2"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 xml:space="preserve">wzmocnione żwirem, żużlem </w:t>
            </w:r>
          </w:p>
        </w:tc>
      </w:tr>
      <w:tr w:rsidR="007D54AC" w:rsidRPr="007D54AC" w14:paraId="4867FB53" w14:textId="77777777" w:rsidTr="007D54AC">
        <w:trPr>
          <w:trHeight w:val="169"/>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58E8AF01" w14:textId="77777777" w:rsidR="007D54AC" w:rsidRPr="007D54AC" w:rsidRDefault="007D54AC" w:rsidP="007D54AC">
            <w:pPr>
              <w:spacing w:after="0" w:line="240" w:lineRule="auto"/>
              <w:ind w:firstLine="0"/>
              <w:jc w:val="left"/>
              <w:rPr>
                <w:rFonts w:ascii="Calibri" w:eastAsia="Times New Roman" w:hAnsi="Calibri" w:cs="Calibri"/>
                <w:color w:val="000000"/>
                <w:kern w:val="0"/>
                <w:sz w:val="20"/>
                <w:szCs w:val="20"/>
                <w:lang w:eastAsia="pl-PL"/>
                <w14:ligatures w14:val="none"/>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718E9DFD" w14:textId="77777777" w:rsidR="007D54AC" w:rsidRPr="007D54AC" w:rsidRDefault="007D54AC" w:rsidP="007D54AC">
            <w:pPr>
              <w:spacing w:after="0" w:line="240" w:lineRule="auto"/>
              <w:ind w:firstLine="0"/>
              <w:jc w:val="left"/>
              <w:rPr>
                <w:rFonts w:ascii="Calibri" w:eastAsia="Times New Roman" w:hAnsi="Calibri" w:cs="Calibri"/>
                <w:color w:val="000000"/>
                <w:kern w:val="0"/>
                <w:sz w:val="20"/>
                <w:szCs w:val="20"/>
                <w:lang w:eastAsia="pl-PL"/>
                <w14:ligatures w14:val="none"/>
              </w:rPr>
            </w:pPr>
          </w:p>
        </w:tc>
        <w:tc>
          <w:tcPr>
            <w:tcW w:w="1034" w:type="dxa"/>
            <w:tcBorders>
              <w:top w:val="nil"/>
              <w:left w:val="nil"/>
              <w:bottom w:val="single" w:sz="4" w:space="0" w:color="auto"/>
              <w:right w:val="single" w:sz="4" w:space="0" w:color="auto"/>
            </w:tcBorders>
            <w:shd w:val="clear" w:color="000000" w:fill="D9E1F2"/>
            <w:noWrap/>
            <w:vAlign w:val="center"/>
            <w:hideMark/>
          </w:tcPr>
          <w:p w14:paraId="074FF0F1"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bitumiczna</w:t>
            </w:r>
          </w:p>
        </w:tc>
        <w:tc>
          <w:tcPr>
            <w:tcW w:w="967" w:type="dxa"/>
            <w:tcBorders>
              <w:top w:val="nil"/>
              <w:left w:val="nil"/>
              <w:bottom w:val="single" w:sz="4" w:space="0" w:color="auto"/>
              <w:right w:val="single" w:sz="4" w:space="0" w:color="auto"/>
            </w:tcBorders>
            <w:shd w:val="clear" w:color="000000" w:fill="D9E1F2"/>
            <w:noWrap/>
            <w:vAlign w:val="center"/>
            <w:hideMark/>
          </w:tcPr>
          <w:p w14:paraId="20DB151C"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betonowa</w:t>
            </w:r>
          </w:p>
        </w:tc>
        <w:tc>
          <w:tcPr>
            <w:tcW w:w="669" w:type="dxa"/>
            <w:tcBorders>
              <w:top w:val="nil"/>
              <w:left w:val="nil"/>
              <w:bottom w:val="single" w:sz="4" w:space="0" w:color="auto"/>
              <w:right w:val="single" w:sz="4" w:space="0" w:color="auto"/>
            </w:tcBorders>
            <w:shd w:val="clear" w:color="000000" w:fill="D9E1F2"/>
            <w:noWrap/>
            <w:vAlign w:val="center"/>
            <w:hideMark/>
          </w:tcPr>
          <w:p w14:paraId="0FC5988F" w14:textId="77777777" w:rsidR="007D54AC" w:rsidRPr="007D54AC" w:rsidRDefault="007D54AC" w:rsidP="007D54AC">
            <w:pPr>
              <w:spacing w:after="0" w:line="240" w:lineRule="auto"/>
              <w:ind w:firstLine="0"/>
              <w:jc w:val="left"/>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kostka</w:t>
            </w:r>
          </w:p>
        </w:tc>
        <w:tc>
          <w:tcPr>
            <w:tcW w:w="1021" w:type="dxa"/>
            <w:tcBorders>
              <w:top w:val="nil"/>
              <w:left w:val="nil"/>
              <w:bottom w:val="single" w:sz="4" w:space="0" w:color="auto"/>
              <w:right w:val="single" w:sz="4" w:space="0" w:color="auto"/>
            </w:tcBorders>
            <w:shd w:val="clear" w:color="000000" w:fill="D9E1F2"/>
            <w:noWrap/>
            <w:vAlign w:val="center"/>
            <w:hideMark/>
          </w:tcPr>
          <w:p w14:paraId="2A7A6112"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tłuczniowa</w:t>
            </w:r>
          </w:p>
        </w:tc>
        <w:tc>
          <w:tcPr>
            <w:tcW w:w="822" w:type="dxa"/>
            <w:tcBorders>
              <w:top w:val="nil"/>
              <w:left w:val="nil"/>
              <w:bottom w:val="single" w:sz="4" w:space="0" w:color="auto"/>
              <w:right w:val="single" w:sz="4" w:space="0" w:color="auto"/>
            </w:tcBorders>
            <w:shd w:val="clear" w:color="000000" w:fill="D9E1F2"/>
            <w:noWrap/>
            <w:vAlign w:val="center"/>
            <w:hideMark/>
          </w:tcPr>
          <w:p w14:paraId="33EAAF14"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żwirowa</w:t>
            </w:r>
          </w:p>
        </w:tc>
        <w:tc>
          <w:tcPr>
            <w:tcW w:w="1095" w:type="dxa"/>
            <w:vMerge/>
            <w:tcBorders>
              <w:top w:val="nil"/>
              <w:left w:val="single" w:sz="4" w:space="0" w:color="auto"/>
              <w:bottom w:val="single" w:sz="4" w:space="0" w:color="000000"/>
              <w:right w:val="single" w:sz="4" w:space="0" w:color="auto"/>
            </w:tcBorders>
            <w:vAlign w:val="center"/>
            <w:hideMark/>
          </w:tcPr>
          <w:p w14:paraId="4D4B6D4E" w14:textId="77777777" w:rsidR="007D54AC" w:rsidRPr="007D54AC" w:rsidRDefault="007D54AC" w:rsidP="007D54AC">
            <w:pPr>
              <w:spacing w:after="0" w:line="240" w:lineRule="auto"/>
              <w:ind w:firstLine="0"/>
              <w:jc w:val="left"/>
              <w:rPr>
                <w:rFonts w:ascii="Calibri" w:eastAsia="Times New Roman" w:hAnsi="Calibri" w:cs="Calibri"/>
                <w:color w:val="000000"/>
                <w:kern w:val="0"/>
                <w:sz w:val="20"/>
                <w:szCs w:val="20"/>
                <w:lang w:eastAsia="pl-PL"/>
                <w14:ligatures w14:val="none"/>
              </w:rPr>
            </w:pPr>
          </w:p>
        </w:tc>
        <w:tc>
          <w:tcPr>
            <w:tcW w:w="1559" w:type="dxa"/>
            <w:vMerge/>
            <w:tcBorders>
              <w:top w:val="nil"/>
              <w:left w:val="single" w:sz="4" w:space="0" w:color="auto"/>
              <w:bottom w:val="single" w:sz="4" w:space="0" w:color="auto"/>
              <w:right w:val="single" w:sz="4" w:space="0" w:color="auto"/>
            </w:tcBorders>
            <w:vAlign w:val="center"/>
            <w:hideMark/>
          </w:tcPr>
          <w:p w14:paraId="61AD1769" w14:textId="77777777" w:rsidR="007D54AC" w:rsidRPr="007D54AC" w:rsidRDefault="007D54AC" w:rsidP="007D54AC">
            <w:pPr>
              <w:spacing w:after="0" w:line="240" w:lineRule="auto"/>
              <w:ind w:firstLine="0"/>
              <w:jc w:val="left"/>
              <w:rPr>
                <w:rFonts w:ascii="Calibri" w:eastAsia="Times New Roman" w:hAnsi="Calibri" w:cs="Calibri"/>
                <w:color w:val="000000"/>
                <w:kern w:val="0"/>
                <w:sz w:val="20"/>
                <w:szCs w:val="20"/>
                <w:lang w:eastAsia="pl-PL"/>
                <w14:ligatures w14:val="none"/>
              </w:rPr>
            </w:pPr>
          </w:p>
        </w:tc>
      </w:tr>
      <w:tr w:rsidR="007D54AC" w:rsidRPr="007D54AC" w14:paraId="1452510C" w14:textId="77777777" w:rsidTr="007D54AC">
        <w:trPr>
          <w:trHeight w:val="255"/>
        </w:trPr>
        <w:tc>
          <w:tcPr>
            <w:tcW w:w="720" w:type="dxa"/>
            <w:vMerge/>
            <w:tcBorders>
              <w:top w:val="single" w:sz="4" w:space="0" w:color="auto"/>
              <w:left w:val="single" w:sz="4" w:space="0" w:color="auto"/>
              <w:bottom w:val="single" w:sz="4" w:space="0" w:color="000000"/>
              <w:right w:val="single" w:sz="4" w:space="0" w:color="auto"/>
            </w:tcBorders>
            <w:vAlign w:val="center"/>
            <w:hideMark/>
          </w:tcPr>
          <w:p w14:paraId="5821735F" w14:textId="77777777" w:rsidR="007D54AC" w:rsidRPr="007D54AC" w:rsidRDefault="007D54AC" w:rsidP="007D54AC">
            <w:pPr>
              <w:spacing w:after="0" w:line="240" w:lineRule="auto"/>
              <w:ind w:firstLine="0"/>
              <w:jc w:val="left"/>
              <w:rPr>
                <w:rFonts w:ascii="Calibri" w:eastAsia="Times New Roman" w:hAnsi="Calibri" w:cs="Calibri"/>
                <w:color w:val="000000"/>
                <w:kern w:val="0"/>
                <w:sz w:val="20"/>
                <w:szCs w:val="20"/>
                <w:lang w:eastAsia="pl-PL"/>
                <w14:ligatures w14:val="none"/>
              </w:rPr>
            </w:pPr>
          </w:p>
        </w:tc>
        <w:tc>
          <w:tcPr>
            <w:tcW w:w="1180" w:type="dxa"/>
            <w:tcBorders>
              <w:top w:val="nil"/>
              <w:left w:val="nil"/>
              <w:bottom w:val="single" w:sz="4" w:space="0" w:color="auto"/>
              <w:right w:val="single" w:sz="4" w:space="0" w:color="auto"/>
            </w:tcBorders>
            <w:shd w:val="clear" w:color="000000" w:fill="D9E1F2"/>
            <w:noWrap/>
            <w:vAlign w:val="center"/>
            <w:hideMark/>
          </w:tcPr>
          <w:p w14:paraId="1653E3A6"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km</w:t>
            </w:r>
          </w:p>
        </w:tc>
        <w:tc>
          <w:tcPr>
            <w:tcW w:w="1034" w:type="dxa"/>
            <w:tcBorders>
              <w:top w:val="nil"/>
              <w:left w:val="nil"/>
              <w:bottom w:val="single" w:sz="4" w:space="0" w:color="auto"/>
              <w:right w:val="single" w:sz="4" w:space="0" w:color="auto"/>
            </w:tcBorders>
            <w:shd w:val="clear" w:color="000000" w:fill="D9E1F2"/>
            <w:noWrap/>
            <w:vAlign w:val="center"/>
            <w:hideMark/>
          </w:tcPr>
          <w:p w14:paraId="2B510C81"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km</w:t>
            </w:r>
          </w:p>
        </w:tc>
        <w:tc>
          <w:tcPr>
            <w:tcW w:w="967" w:type="dxa"/>
            <w:tcBorders>
              <w:top w:val="nil"/>
              <w:left w:val="nil"/>
              <w:bottom w:val="single" w:sz="4" w:space="0" w:color="auto"/>
              <w:right w:val="single" w:sz="4" w:space="0" w:color="auto"/>
            </w:tcBorders>
            <w:shd w:val="clear" w:color="000000" w:fill="D9E1F2"/>
            <w:noWrap/>
            <w:vAlign w:val="center"/>
            <w:hideMark/>
          </w:tcPr>
          <w:p w14:paraId="5F59895A"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km</w:t>
            </w:r>
          </w:p>
        </w:tc>
        <w:tc>
          <w:tcPr>
            <w:tcW w:w="669" w:type="dxa"/>
            <w:tcBorders>
              <w:top w:val="nil"/>
              <w:left w:val="nil"/>
              <w:bottom w:val="single" w:sz="4" w:space="0" w:color="auto"/>
              <w:right w:val="single" w:sz="4" w:space="0" w:color="auto"/>
            </w:tcBorders>
            <w:shd w:val="clear" w:color="000000" w:fill="D9E1F2"/>
            <w:noWrap/>
            <w:vAlign w:val="center"/>
            <w:hideMark/>
          </w:tcPr>
          <w:p w14:paraId="08F72F65" w14:textId="77777777" w:rsidR="007D54AC" w:rsidRPr="007D54AC" w:rsidRDefault="007D54AC" w:rsidP="007D54AC">
            <w:pPr>
              <w:spacing w:after="0" w:line="240" w:lineRule="auto"/>
              <w:ind w:firstLine="0"/>
              <w:jc w:val="left"/>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km</w:t>
            </w:r>
          </w:p>
        </w:tc>
        <w:tc>
          <w:tcPr>
            <w:tcW w:w="1021" w:type="dxa"/>
            <w:tcBorders>
              <w:top w:val="nil"/>
              <w:left w:val="nil"/>
              <w:bottom w:val="single" w:sz="4" w:space="0" w:color="auto"/>
              <w:right w:val="single" w:sz="4" w:space="0" w:color="auto"/>
            </w:tcBorders>
            <w:shd w:val="clear" w:color="000000" w:fill="D9E1F2"/>
            <w:noWrap/>
            <w:vAlign w:val="center"/>
            <w:hideMark/>
          </w:tcPr>
          <w:p w14:paraId="0DE1E62C"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km</w:t>
            </w:r>
          </w:p>
        </w:tc>
        <w:tc>
          <w:tcPr>
            <w:tcW w:w="822" w:type="dxa"/>
            <w:tcBorders>
              <w:top w:val="nil"/>
              <w:left w:val="nil"/>
              <w:bottom w:val="single" w:sz="4" w:space="0" w:color="auto"/>
              <w:right w:val="single" w:sz="4" w:space="0" w:color="auto"/>
            </w:tcBorders>
            <w:shd w:val="clear" w:color="000000" w:fill="D9E1F2"/>
            <w:noWrap/>
            <w:vAlign w:val="center"/>
            <w:hideMark/>
          </w:tcPr>
          <w:p w14:paraId="2E47ED78"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km</w:t>
            </w:r>
          </w:p>
        </w:tc>
        <w:tc>
          <w:tcPr>
            <w:tcW w:w="1095" w:type="dxa"/>
            <w:tcBorders>
              <w:top w:val="nil"/>
              <w:left w:val="nil"/>
              <w:bottom w:val="single" w:sz="4" w:space="0" w:color="auto"/>
              <w:right w:val="single" w:sz="4" w:space="0" w:color="auto"/>
            </w:tcBorders>
            <w:shd w:val="clear" w:color="000000" w:fill="D9E1F2"/>
            <w:noWrap/>
            <w:vAlign w:val="center"/>
            <w:hideMark/>
          </w:tcPr>
          <w:p w14:paraId="186DD303"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km</w:t>
            </w:r>
          </w:p>
        </w:tc>
        <w:tc>
          <w:tcPr>
            <w:tcW w:w="1559" w:type="dxa"/>
            <w:tcBorders>
              <w:top w:val="nil"/>
              <w:left w:val="nil"/>
              <w:bottom w:val="single" w:sz="4" w:space="0" w:color="auto"/>
              <w:right w:val="single" w:sz="4" w:space="0" w:color="auto"/>
            </w:tcBorders>
            <w:shd w:val="clear" w:color="000000" w:fill="D9E1F2"/>
            <w:noWrap/>
            <w:vAlign w:val="center"/>
            <w:hideMark/>
          </w:tcPr>
          <w:p w14:paraId="4844D954" w14:textId="77777777" w:rsidR="007D54AC" w:rsidRPr="007D54AC" w:rsidRDefault="007D54AC" w:rsidP="007D54AC">
            <w:pPr>
              <w:spacing w:after="0" w:line="240" w:lineRule="auto"/>
              <w:ind w:firstLine="0"/>
              <w:jc w:val="center"/>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km</w:t>
            </w:r>
          </w:p>
        </w:tc>
      </w:tr>
      <w:tr w:rsidR="007D54AC" w:rsidRPr="007D54AC" w14:paraId="37883E6F" w14:textId="77777777" w:rsidTr="007D54A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34FBF18E" w14:textId="77777777" w:rsidR="007D54AC" w:rsidRPr="007D54AC" w:rsidRDefault="007D54AC" w:rsidP="007D54AC">
            <w:pPr>
              <w:spacing w:after="0" w:line="240" w:lineRule="auto"/>
              <w:ind w:firstLine="0"/>
              <w:jc w:val="left"/>
              <w:rPr>
                <w:rFonts w:ascii="Calibri" w:eastAsia="Times New Roman" w:hAnsi="Calibri" w:cs="Calibri"/>
                <w:kern w:val="0"/>
                <w:sz w:val="20"/>
                <w:szCs w:val="20"/>
                <w:lang w:eastAsia="pl-PL"/>
                <w14:ligatures w14:val="none"/>
              </w:rPr>
            </w:pPr>
            <w:r w:rsidRPr="007D54AC">
              <w:rPr>
                <w:rFonts w:ascii="Calibri" w:eastAsia="Times New Roman" w:hAnsi="Calibri" w:cs="Calibri"/>
                <w:kern w:val="0"/>
                <w:sz w:val="20"/>
                <w:szCs w:val="20"/>
                <w:lang w:eastAsia="pl-PL"/>
                <w14:ligatures w14:val="none"/>
              </w:rPr>
              <w:lastRenderedPageBreak/>
              <w:t>Razem</w:t>
            </w:r>
          </w:p>
        </w:tc>
        <w:tc>
          <w:tcPr>
            <w:tcW w:w="1180" w:type="dxa"/>
            <w:tcBorders>
              <w:top w:val="nil"/>
              <w:left w:val="nil"/>
              <w:bottom w:val="single" w:sz="4" w:space="0" w:color="auto"/>
              <w:right w:val="single" w:sz="4" w:space="0" w:color="auto"/>
            </w:tcBorders>
            <w:shd w:val="clear" w:color="auto" w:fill="auto"/>
            <w:noWrap/>
            <w:vAlign w:val="center"/>
            <w:hideMark/>
          </w:tcPr>
          <w:p w14:paraId="406EB744" w14:textId="77777777" w:rsidR="007D54AC" w:rsidRPr="007D54AC" w:rsidRDefault="007D54AC" w:rsidP="007D54AC">
            <w:pPr>
              <w:spacing w:after="0" w:line="240" w:lineRule="auto"/>
              <w:ind w:firstLine="0"/>
              <w:jc w:val="right"/>
              <w:rPr>
                <w:rFonts w:ascii="Calibri" w:eastAsia="Times New Roman" w:hAnsi="Calibri" w:cs="Calibri"/>
                <w:kern w:val="0"/>
                <w:sz w:val="20"/>
                <w:szCs w:val="20"/>
                <w:lang w:eastAsia="pl-PL"/>
                <w14:ligatures w14:val="none"/>
              </w:rPr>
            </w:pPr>
            <w:r w:rsidRPr="007D54AC">
              <w:rPr>
                <w:rFonts w:ascii="Calibri" w:eastAsia="Times New Roman" w:hAnsi="Calibri" w:cs="Calibri"/>
                <w:kern w:val="0"/>
                <w:sz w:val="20"/>
                <w:szCs w:val="20"/>
                <w:lang w:eastAsia="pl-PL"/>
                <w14:ligatures w14:val="none"/>
              </w:rPr>
              <w:t>166,773</w:t>
            </w:r>
          </w:p>
        </w:tc>
        <w:tc>
          <w:tcPr>
            <w:tcW w:w="1034" w:type="dxa"/>
            <w:tcBorders>
              <w:top w:val="nil"/>
              <w:left w:val="nil"/>
              <w:bottom w:val="single" w:sz="4" w:space="0" w:color="auto"/>
              <w:right w:val="single" w:sz="4" w:space="0" w:color="auto"/>
            </w:tcBorders>
            <w:shd w:val="clear" w:color="auto" w:fill="auto"/>
            <w:noWrap/>
            <w:vAlign w:val="center"/>
            <w:hideMark/>
          </w:tcPr>
          <w:p w14:paraId="72798E02" w14:textId="77777777" w:rsidR="007D54AC" w:rsidRPr="007D54AC" w:rsidRDefault="007D54AC" w:rsidP="007D54AC">
            <w:pPr>
              <w:spacing w:after="0" w:line="240" w:lineRule="auto"/>
              <w:ind w:firstLine="0"/>
              <w:jc w:val="right"/>
              <w:rPr>
                <w:rFonts w:ascii="Calibri" w:eastAsia="Times New Roman" w:hAnsi="Calibri" w:cs="Calibri"/>
                <w:kern w:val="0"/>
                <w:sz w:val="20"/>
                <w:szCs w:val="20"/>
                <w:lang w:eastAsia="pl-PL"/>
                <w14:ligatures w14:val="none"/>
              </w:rPr>
            </w:pPr>
            <w:r w:rsidRPr="007D54AC">
              <w:rPr>
                <w:rFonts w:ascii="Calibri" w:eastAsia="Times New Roman" w:hAnsi="Calibri" w:cs="Calibri"/>
                <w:kern w:val="0"/>
                <w:sz w:val="20"/>
                <w:szCs w:val="20"/>
                <w:lang w:eastAsia="pl-PL"/>
                <w14:ligatures w14:val="none"/>
              </w:rPr>
              <w:t>77,237</w:t>
            </w:r>
          </w:p>
        </w:tc>
        <w:tc>
          <w:tcPr>
            <w:tcW w:w="967" w:type="dxa"/>
            <w:tcBorders>
              <w:top w:val="nil"/>
              <w:left w:val="nil"/>
              <w:bottom w:val="single" w:sz="4" w:space="0" w:color="auto"/>
              <w:right w:val="single" w:sz="4" w:space="0" w:color="auto"/>
            </w:tcBorders>
            <w:shd w:val="clear" w:color="auto" w:fill="auto"/>
            <w:noWrap/>
            <w:vAlign w:val="center"/>
            <w:hideMark/>
          </w:tcPr>
          <w:p w14:paraId="3C49C88E" w14:textId="77777777" w:rsidR="007D54AC" w:rsidRPr="007D54AC" w:rsidRDefault="007D54AC" w:rsidP="007D54AC">
            <w:pPr>
              <w:spacing w:after="0" w:line="240" w:lineRule="auto"/>
              <w:ind w:firstLine="0"/>
              <w:jc w:val="right"/>
              <w:rPr>
                <w:rFonts w:ascii="Calibri" w:eastAsia="Times New Roman" w:hAnsi="Calibri" w:cs="Calibri"/>
                <w:kern w:val="0"/>
                <w:sz w:val="20"/>
                <w:szCs w:val="20"/>
                <w:lang w:eastAsia="pl-PL"/>
                <w14:ligatures w14:val="none"/>
              </w:rPr>
            </w:pPr>
            <w:r w:rsidRPr="007D54AC">
              <w:rPr>
                <w:rFonts w:ascii="Calibri" w:eastAsia="Times New Roman" w:hAnsi="Calibri" w:cs="Calibri"/>
                <w:kern w:val="0"/>
                <w:sz w:val="20"/>
                <w:szCs w:val="20"/>
                <w:lang w:eastAsia="pl-PL"/>
                <w14:ligatures w14:val="none"/>
              </w:rPr>
              <w:t>0,387</w:t>
            </w:r>
          </w:p>
        </w:tc>
        <w:tc>
          <w:tcPr>
            <w:tcW w:w="669" w:type="dxa"/>
            <w:tcBorders>
              <w:top w:val="nil"/>
              <w:left w:val="nil"/>
              <w:bottom w:val="single" w:sz="4" w:space="0" w:color="auto"/>
              <w:right w:val="single" w:sz="4" w:space="0" w:color="auto"/>
            </w:tcBorders>
            <w:shd w:val="clear" w:color="auto" w:fill="auto"/>
            <w:noWrap/>
            <w:vAlign w:val="center"/>
            <w:hideMark/>
          </w:tcPr>
          <w:p w14:paraId="759FC3BA" w14:textId="77777777" w:rsidR="007D54AC" w:rsidRPr="007D54AC" w:rsidRDefault="007D54AC" w:rsidP="007D54AC">
            <w:pPr>
              <w:spacing w:after="0" w:line="240" w:lineRule="auto"/>
              <w:ind w:firstLine="0"/>
              <w:jc w:val="right"/>
              <w:rPr>
                <w:rFonts w:ascii="Calibri" w:eastAsia="Times New Roman" w:hAnsi="Calibri" w:cs="Calibri"/>
                <w:kern w:val="0"/>
                <w:sz w:val="20"/>
                <w:szCs w:val="20"/>
                <w:lang w:eastAsia="pl-PL"/>
                <w14:ligatures w14:val="none"/>
              </w:rPr>
            </w:pPr>
            <w:r w:rsidRPr="007D54AC">
              <w:rPr>
                <w:rFonts w:ascii="Calibri" w:eastAsia="Times New Roman" w:hAnsi="Calibri" w:cs="Calibri"/>
                <w:kern w:val="0"/>
                <w:sz w:val="20"/>
                <w:szCs w:val="20"/>
                <w:lang w:eastAsia="pl-PL"/>
                <w14:ligatures w14:val="none"/>
              </w:rPr>
              <w:t>1,669</w:t>
            </w:r>
          </w:p>
        </w:tc>
        <w:tc>
          <w:tcPr>
            <w:tcW w:w="1021" w:type="dxa"/>
            <w:tcBorders>
              <w:top w:val="nil"/>
              <w:left w:val="nil"/>
              <w:bottom w:val="single" w:sz="4" w:space="0" w:color="auto"/>
              <w:right w:val="single" w:sz="4" w:space="0" w:color="auto"/>
            </w:tcBorders>
            <w:shd w:val="clear" w:color="auto" w:fill="auto"/>
            <w:noWrap/>
            <w:vAlign w:val="center"/>
            <w:hideMark/>
          </w:tcPr>
          <w:p w14:paraId="0D24B61A" w14:textId="77777777" w:rsidR="007D54AC" w:rsidRPr="007D54AC" w:rsidRDefault="007D54AC" w:rsidP="007D54AC">
            <w:pPr>
              <w:spacing w:after="0" w:line="240" w:lineRule="auto"/>
              <w:ind w:firstLine="0"/>
              <w:jc w:val="right"/>
              <w:rPr>
                <w:rFonts w:ascii="Calibri" w:eastAsia="Times New Roman" w:hAnsi="Calibri" w:cs="Calibri"/>
                <w:kern w:val="0"/>
                <w:sz w:val="20"/>
                <w:szCs w:val="20"/>
                <w:lang w:eastAsia="pl-PL"/>
                <w14:ligatures w14:val="none"/>
              </w:rPr>
            </w:pPr>
            <w:r w:rsidRPr="007D54AC">
              <w:rPr>
                <w:rFonts w:ascii="Calibri" w:eastAsia="Times New Roman" w:hAnsi="Calibri" w:cs="Calibri"/>
                <w:kern w:val="0"/>
                <w:sz w:val="20"/>
                <w:szCs w:val="20"/>
                <w:lang w:eastAsia="pl-PL"/>
                <w14:ligatures w14:val="none"/>
              </w:rPr>
              <w:t>33,793</w:t>
            </w:r>
          </w:p>
        </w:tc>
        <w:tc>
          <w:tcPr>
            <w:tcW w:w="822" w:type="dxa"/>
            <w:tcBorders>
              <w:top w:val="nil"/>
              <w:left w:val="nil"/>
              <w:bottom w:val="single" w:sz="4" w:space="0" w:color="auto"/>
              <w:right w:val="single" w:sz="4" w:space="0" w:color="auto"/>
            </w:tcBorders>
            <w:shd w:val="clear" w:color="auto" w:fill="auto"/>
            <w:noWrap/>
            <w:vAlign w:val="center"/>
            <w:hideMark/>
          </w:tcPr>
          <w:p w14:paraId="546ABCEA" w14:textId="77777777" w:rsidR="007D54AC" w:rsidRPr="007D54AC" w:rsidRDefault="007D54AC" w:rsidP="007D54AC">
            <w:pPr>
              <w:spacing w:after="0" w:line="240" w:lineRule="auto"/>
              <w:ind w:firstLine="0"/>
              <w:jc w:val="right"/>
              <w:rPr>
                <w:rFonts w:ascii="Calibri" w:eastAsia="Times New Roman" w:hAnsi="Calibri" w:cs="Calibri"/>
                <w:kern w:val="0"/>
                <w:sz w:val="20"/>
                <w:szCs w:val="20"/>
                <w:lang w:eastAsia="pl-PL"/>
                <w14:ligatures w14:val="none"/>
              </w:rPr>
            </w:pPr>
            <w:r w:rsidRPr="007D54AC">
              <w:rPr>
                <w:rFonts w:ascii="Calibri" w:eastAsia="Times New Roman" w:hAnsi="Calibri" w:cs="Calibri"/>
                <w:kern w:val="0"/>
                <w:sz w:val="20"/>
                <w:szCs w:val="20"/>
                <w:lang w:eastAsia="pl-PL"/>
                <w14:ligatures w14:val="none"/>
              </w:rPr>
              <w:t>4,048</w:t>
            </w:r>
          </w:p>
        </w:tc>
        <w:tc>
          <w:tcPr>
            <w:tcW w:w="1095" w:type="dxa"/>
            <w:tcBorders>
              <w:top w:val="nil"/>
              <w:left w:val="nil"/>
              <w:bottom w:val="single" w:sz="4" w:space="0" w:color="auto"/>
              <w:right w:val="single" w:sz="4" w:space="0" w:color="auto"/>
            </w:tcBorders>
            <w:shd w:val="clear" w:color="000000" w:fill="FFFFFF"/>
            <w:noWrap/>
            <w:vAlign w:val="center"/>
            <w:hideMark/>
          </w:tcPr>
          <w:p w14:paraId="1DDE4310" w14:textId="77777777" w:rsidR="007D54AC" w:rsidRPr="007D54AC" w:rsidRDefault="007D54AC" w:rsidP="007D54AC">
            <w:pPr>
              <w:spacing w:after="0" w:line="240" w:lineRule="auto"/>
              <w:ind w:firstLine="0"/>
              <w:jc w:val="right"/>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49,639</w:t>
            </w:r>
          </w:p>
        </w:tc>
        <w:tc>
          <w:tcPr>
            <w:tcW w:w="1559" w:type="dxa"/>
            <w:tcBorders>
              <w:top w:val="nil"/>
              <w:left w:val="nil"/>
              <w:bottom w:val="single" w:sz="4" w:space="0" w:color="auto"/>
              <w:right w:val="single" w:sz="4" w:space="0" w:color="auto"/>
            </w:tcBorders>
            <w:shd w:val="clear" w:color="000000" w:fill="FFFFFF"/>
            <w:noWrap/>
            <w:vAlign w:val="center"/>
            <w:hideMark/>
          </w:tcPr>
          <w:p w14:paraId="72BF7F6C" w14:textId="77777777" w:rsidR="007D54AC" w:rsidRPr="007D54AC" w:rsidRDefault="007D54AC" w:rsidP="007D54AC">
            <w:pPr>
              <w:spacing w:after="0" w:line="240" w:lineRule="auto"/>
              <w:ind w:firstLine="0"/>
              <w:jc w:val="right"/>
              <w:rPr>
                <w:rFonts w:ascii="Calibri" w:eastAsia="Times New Roman" w:hAnsi="Calibri" w:cs="Calibri"/>
                <w:color w:val="000000"/>
                <w:kern w:val="0"/>
                <w:sz w:val="20"/>
                <w:szCs w:val="20"/>
                <w:lang w:eastAsia="pl-PL"/>
                <w14:ligatures w14:val="none"/>
              </w:rPr>
            </w:pPr>
            <w:r w:rsidRPr="007D54AC">
              <w:rPr>
                <w:rFonts w:ascii="Calibri" w:eastAsia="Times New Roman" w:hAnsi="Calibri" w:cs="Calibri"/>
                <w:color w:val="000000"/>
                <w:kern w:val="0"/>
                <w:sz w:val="20"/>
                <w:szCs w:val="20"/>
                <w:lang w:eastAsia="pl-PL"/>
                <w14:ligatures w14:val="none"/>
              </w:rPr>
              <w:t>40,44</w:t>
            </w:r>
          </w:p>
        </w:tc>
      </w:tr>
    </w:tbl>
    <w:p w14:paraId="33D09E37" w14:textId="77777777" w:rsidR="00475C83" w:rsidRDefault="00475C83" w:rsidP="005840D2"/>
    <w:p w14:paraId="6C1A37DB" w14:textId="702B530F" w:rsidR="007D54AC" w:rsidRPr="007D54AC" w:rsidRDefault="0035408C" w:rsidP="007D54AC">
      <w:pPr>
        <w:ind w:firstLine="0"/>
        <w:jc w:val="left"/>
      </w:pPr>
      <w:r>
        <w:rPr>
          <w:noProof/>
        </w:rPr>
        <w:drawing>
          <wp:inline distT="0" distB="0" distL="0" distR="0" wp14:anchorId="5E6362BA" wp14:editId="696685B8">
            <wp:extent cx="5759450" cy="5996940"/>
            <wp:effectExtent l="0" t="0" r="0" b="3810"/>
            <wp:docPr id="1970620111"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5996940"/>
                    </a:xfrm>
                    <a:prstGeom prst="rect">
                      <a:avLst/>
                    </a:prstGeom>
                    <a:noFill/>
                    <a:ln>
                      <a:noFill/>
                    </a:ln>
                  </pic:spPr>
                </pic:pic>
              </a:graphicData>
            </a:graphic>
          </wp:inline>
        </w:drawing>
      </w:r>
    </w:p>
    <w:p w14:paraId="1EE3AB3A" w14:textId="00D469C0" w:rsidR="00DE3487" w:rsidRDefault="0035408C" w:rsidP="00DE3487">
      <w:pPr>
        <w:pStyle w:val="Legenda"/>
        <w:spacing w:after="0"/>
      </w:pPr>
      <w:bookmarkStart w:id="90" w:name="_Toc201060319"/>
      <w:r w:rsidRPr="00A833CE">
        <w:t xml:space="preserve">Rys.  </w:t>
      </w:r>
      <w:r>
        <w:fldChar w:fldCharType="begin"/>
      </w:r>
      <w:r>
        <w:instrText xml:space="preserve"> SEQ Rys._ \* ARABIC </w:instrText>
      </w:r>
      <w:r>
        <w:fldChar w:fldCharType="separate"/>
      </w:r>
      <w:r w:rsidR="00973678">
        <w:rPr>
          <w:noProof/>
        </w:rPr>
        <w:t>33</w:t>
      </w:r>
      <w:r>
        <w:rPr>
          <w:noProof/>
        </w:rPr>
        <w:fldChar w:fldCharType="end"/>
      </w:r>
      <w:r w:rsidRPr="00A833CE">
        <w:t xml:space="preserve"> Przebieg dróg </w:t>
      </w:r>
      <w:r>
        <w:t>gminnych</w:t>
      </w:r>
      <w:r w:rsidRPr="00A833CE">
        <w:t xml:space="preserve"> w Gminie Skulsk,</w:t>
      </w:r>
      <w:bookmarkEnd w:id="90"/>
      <w:r w:rsidRPr="00A833CE">
        <w:t xml:space="preserve"> </w:t>
      </w:r>
    </w:p>
    <w:p w14:paraId="554BEF1B" w14:textId="5F5D71CD" w:rsidR="007D54AC" w:rsidRDefault="0035408C" w:rsidP="00DE3487">
      <w:pPr>
        <w:pStyle w:val="rdorysunku"/>
      </w:pPr>
      <w:r w:rsidRPr="00A833CE">
        <w:t xml:space="preserve">Źródło: </w:t>
      </w:r>
      <w:r>
        <w:t>Dane Gminy Skulsk</w:t>
      </w:r>
    </w:p>
    <w:p w14:paraId="35151D9E" w14:textId="77777777" w:rsidR="00DE3487" w:rsidRPr="00A833CE" w:rsidRDefault="00DE3487" w:rsidP="00DE3487">
      <w:pPr>
        <w:pStyle w:val="rdorysunku"/>
      </w:pPr>
    </w:p>
    <w:p w14:paraId="18C1C057" w14:textId="675780EB" w:rsidR="00973A67" w:rsidRPr="00A833CE" w:rsidRDefault="00973A67" w:rsidP="00973A67">
      <w:r w:rsidRPr="00A833CE">
        <w:t>Plan zagospodarowania przestrzennego województwa wielkopolskiego określa i uwzględnia obwodnice drogowe miejscowości położonych w ciągach dróg krajowych i wojewódzkich zawarte w wybranych opracowaniach drogowych oraz studiach uwarunkowań i kierunków zagospodarowania przestrzennego gmin. Skulsk jest jedną z miejscowości, którą wymieniono na liście miejscowości ze wskazaniem jako wymagającej budowy obwodnicy.</w:t>
      </w:r>
    </w:p>
    <w:p w14:paraId="6BF08B77" w14:textId="77777777" w:rsidR="00D60107" w:rsidRPr="00A833CE" w:rsidRDefault="00D60107" w:rsidP="00D60107">
      <w:r w:rsidRPr="00A833CE">
        <w:t>Przez teren gminy Skulsk nie przebiega żaden szlak kolejowy. Najbliższa stacja kolejowa zlokalizowana jest w Koninie oddalonym od gminy Skulsk o 31 km, skąd główne kierunki podróży to Poznań i Warszawa.</w:t>
      </w:r>
    </w:p>
    <w:p w14:paraId="38A10D6E" w14:textId="77777777" w:rsidR="00A35D0F" w:rsidRPr="00A833CE" w:rsidRDefault="00A35D0F" w:rsidP="00A35D0F">
      <w:pPr>
        <w:pStyle w:val="Nagwek2"/>
        <w:numPr>
          <w:ilvl w:val="1"/>
          <w:numId w:val="1"/>
        </w:numPr>
      </w:pPr>
      <w:bookmarkStart w:id="91" w:name="_Toc201060191"/>
      <w:r w:rsidRPr="00A833CE">
        <w:lastRenderedPageBreak/>
        <w:t>WODOCIĄGI I KANALIZACJA</w:t>
      </w:r>
      <w:bookmarkEnd w:id="91"/>
      <w:r w:rsidRPr="00A833CE">
        <w:t xml:space="preserve"> </w:t>
      </w:r>
    </w:p>
    <w:p w14:paraId="78A827F8" w14:textId="1F7FEBA6" w:rsidR="007B0398" w:rsidRPr="00A833CE" w:rsidRDefault="00F03421" w:rsidP="007B0398">
      <w:r w:rsidRPr="00A833CE">
        <w:t xml:space="preserve">W 2023 r. mieszkańców gminy Skulsk zaopatrywały 4 </w:t>
      </w:r>
      <w:r w:rsidR="00F51D40" w:rsidRPr="00A833CE">
        <w:t>ujęcia wody</w:t>
      </w:r>
      <w:r w:rsidR="003719C5" w:rsidRPr="00A833CE">
        <w:t>:</w:t>
      </w:r>
      <w:r w:rsidRPr="00A833CE">
        <w:t xml:space="preserve"> Skulsk, Rakowo, Gawrony, Kolonia Warzymowska</w:t>
      </w:r>
      <w:r w:rsidR="007B0398" w:rsidRPr="00A833CE">
        <w:t xml:space="preserve">. </w:t>
      </w:r>
      <w:r w:rsidR="003A6FCE" w:rsidRPr="00A833CE">
        <w:t>Ujęcia wraz z 8 przepompowniami ścieków, s</w:t>
      </w:r>
      <w:r w:rsidRPr="00A833CE">
        <w:t>tanowią własność Gminy</w:t>
      </w:r>
      <w:r w:rsidR="007B0398" w:rsidRPr="00A833CE">
        <w:t xml:space="preserve">, a </w:t>
      </w:r>
      <w:r w:rsidRPr="00A833CE">
        <w:t xml:space="preserve">administruje nimi </w:t>
      </w:r>
      <w:bookmarkStart w:id="92" w:name="_Hlk181022039"/>
      <w:r w:rsidRPr="00A833CE">
        <w:t xml:space="preserve">Zakład Gospodarki Komunalnej z siedzibą w Skulsku. </w:t>
      </w:r>
      <w:r w:rsidR="007B0398" w:rsidRPr="00A833CE">
        <w:t>Obsługuje on przyłącza wodne do budynków w ilości</w:t>
      </w:r>
      <w:r w:rsidR="00F51D40" w:rsidRPr="00A833CE">
        <w:t xml:space="preserve"> </w:t>
      </w:r>
      <w:r w:rsidR="007B0398" w:rsidRPr="00A833CE">
        <w:t>1 397 szt.</w:t>
      </w:r>
      <w:r w:rsidR="003719C5" w:rsidRPr="00A833CE">
        <w:t>,</w:t>
      </w:r>
      <w:r w:rsidR="007B0398" w:rsidRPr="00A833CE">
        <w:t xml:space="preserve"> o łącznej  długości sieci 128,6 km</w:t>
      </w:r>
      <w:r w:rsidR="003719C5" w:rsidRPr="00A833CE">
        <w:t>.</w:t>
      </w:r>
    </w:p>
    <w:bookmarkEnd w:id="92"/>
    <w:p w14:paraId="04675E9F" w14:textId="77777777" w:rsidR="00F50490" w:rsidRPr="00A833CE" w:rsidRDefault="00F50490" w:rsidP="00F50490">
      <w:r w:rsidRPr="00A833CE">
        <w:t>Woda przeznaczoną do spożycia pochodzi z ujęć wód podziemnych na podstawie ważnych pozwoleń wodnoprawnych dla których ustanowione są strefy ochrony bezpośredniej. Proces uzdatniania wody polega głównie na napowietrzaniu oraz filtracji w filtrach zamkniętych wypełnionych złożem żwirowym. Dodatkowo woda poddawana jest dezynfekcji w sposób ciągły podchlorynem sodu.</w:t>
      </w:r>
    </w:p>
    <w:p w14:paraId="76215D1D" w14:textId="672F6BDA" w:rsidR="00913DA8" w:rsidRPr="00A833CE" w:rsidRDefault="00913DA8" w:rsidP="006B4A33">
      <w:pPr>
        <w:pStyle w:val="Tabela"/>
      </w:pPr>
      <w:bookmarkStart w:id="93" w:name="_Toc201060337"/>
      <w:r w:rsidRPr="00A833CE">
        <w:t xml:space="preserve">Tabela </w:t>
      </w:r>
      <w:r w:rsidR="00A012BC">
        <w:fldChar w:fldCharType="begin"/>
      </w:r>
      <w:r w:rsidR="00A012BC">
        <w:instrText xml:space="preserve"> SEQ Tabela \* ARABIC </w:instrText>
      </w:r>
      <w:r w:rsidR="00A012BC">
        <w:fldChar w:fldCharType="separate"/>
      </w:r>
      <w:r w:rsidR="00973678">
        <w:rPr>
          <w:noProof/>
        </w:rPr>
        <w:t>16</w:t>
      </w:r>
      <w:r w:rsidR="00A012BC">
        <w:fldChar w:fldCharType="end"/>
      </w:r>
      <w:r w:rsidRPr="00A833CE">
        <w:t xml:space="preserve"> Ujęcia wody na terenie Gminy Skulsk</w:t>
      </w:r>
      <w:bookmarkEnd w:id="93"/>
    </w:p>
    <w:tbl>
      <w:tblPr>
        <w:tblW w:w="7058" w:type="dxa"/>
        <w:jc w:val="center"/>
        <w:tblCellMar>
          <w:left w:w="70" w:type="dxa"/>
          <w:right w:w="70" w:type="dxa"/>
        </w:tblCellMar>
        <w:tblLook w:val="04A0" w:firstRow="1" w:lastRow="0" w:firstColumn="1" w:lastColumn="0" w:noHBand="0" w:noVBand="1"/>
      </w:tblPr>
      <w:tblGrid>
        <w:gridCol w:w="2992"/>
        <w:gridCol w:w="4066"/>
      </w:tblGrid>
      <w:tr w:rsidR="00F03421" w:rsidRPr="00A833CE" w14:paraId="320044F4" w14:textId="77777777" w:rsidTr="003719C5">
        <w:trPr>
          <w:trHeight w:val="261"/>
          <w:jc w:val="center"/>
        </w:trPr>
        <w:tc>
          <w:tcPr>
            <w:tcW w:w="2992"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591D6B0F" w14:textId="77777777" w:rsidR="00F03421" w:rsidRPr="00A833CE" w:rsidRDefault="00F03421" w:rsidP="00F03421">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Nazwa wodociągu publicznego</w:t>
            </w:r>
          </w:p>
        </w:tc>
        <w:tc>
          <w:tcPr>
            <w:tcW w:w="4066" w:type="dxa"/>
            <w:tcBorders>
              <w:top w:val="single" w:sz="4" w:space="0" w:color="auto"/>
              <w:left w:val="nil"/>
              <w:bottom w:val="single" w:sz="4" w:space="0" w:color="auto"/>
              <w:right w:val="single" w:sz="4" w:space="0" w:color="auto"/>
            </w:tcBorders>
            <w:shd w:val="clear" w:color="000000" w:fill="D9E1F2"/>
            <w:noWrap/>
            <w:vAlign w:val="bottom"/>
            <w:hideMark/>
          </w:tcPr>
          <w:p w14:paraId="58A0F5BD" w14:textId="77777777" w:rsidR="00F03421" w:rsidRPr="00A833CE" w:rsidRDefault="00F03421" w:rsidP="00F03421">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Wielkość produkcji wody w m³/d w 2023 r.</w:t>
            </w:r>
          </w:p>
        </w:tc>
      </w:tr>
      <w:tr w:rsidR="00F03421" w:rsidRPr="00A833CE" w14:paraId="7C882E90" w14:textId="77777777" w:rsidTr="003719C5">
        <w:trPr>
          <w:trHeight w:val="261"/>
          <w:jc w:val="center"/>
        </w:trPr>
        <w:tc>
          <w:tcPr>
            <w:tcW w:w="2992" w:type="dxa"/>
            <w:tcBorders>
              <w:top w:val="nil"/>
              <w:left w:val="single" w:sz="4" w:space="0" w:color="auto"/>
              <w:bottom w:val="single" w:sz="4" w:space="0" w:color="auto"/>
              <w:right w:val="single" w:sz="4" w:space="0" w:color="auto"/>
            </w:tcBorders>
            <w:shd w:val="clear" w:color="auto" w:fill="auto"/>
            <w:noWrap/>
            <w:vAlign w:val="bottom"/>
            <w:hideMark/>
          </w:tcPr>
          <w:p w14:paraId="4F6210B1" w14:textId="77777777" w:rsidR="00F03421" w:rsidRPr="00A833CE" w:rsidRDefault="00F03421" w:rsidP="00F03421">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Skulsk</w:t>
            </w:r>
          </w:p>
        </w:tc>
        <w:tc>
          <w:tcPr>
            <w:tcW w:w="4066" w:type="dxa"/>
            <w:tcBorders>
              <w:top w:val="nil"/>
              <w:left w:val="nil"/>
              <w:bottom w:val="single" w:sz="4" w:space="0" w:color="auto"/>
              <w:right w:val="single" w:sz="4" w:space="0" w:color="auto"/>
            </w:tcBorders>
            <w:shd w:val="clear" w:color="auto" w:fill="auto"/>
            <w:noWrap/>
            <w:vAlign w:val="bottom"/>
            <w:hideMark/>
          </w:tcPr>
          <w:p w14:paraId="00273E28" w14:textId="77777777" w:rsidR="00F03421" w:rsidRPr="00A833CE" w:rsidRDefault="00F03421" w:rsidP="00F03421">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254,8</w:t>
            </w:r>
          </w:p>
        </w:tc>
      </w:tr>
      <w:tr w:rsidR="00F03421" w:rsidRPr="00A833CE" w14:paraId="54D65142" w14:textId="77777777" w:rsidTr="003719C5">
        <w:trPr>
          <w:trHeight w:val="261"/>
          <w:jc w:val="center"/>
        </w:trPr>
        <w:tc>
          <w:tcPr>
            <w:tcW w:w="2992" w:type="dxa"/>
            <w:tcBorders>
              <w:top w:val="nil"/>
              <w:left w:val="single" w:sz="4" w:space="0" w:color="auto"/>
              <w:bottom w:val="single" w:sz="4" w:space="0" w:color="auto"/>
              <w:right w:val="single" w:sz="4" w:space="0" w:color="auto"/>
            </w:tcBorders>
            <w:shd w:val="clear" w:color="auto" w:fill="auto"/>
            <w:noWrap/>
            <w:vAlign w:val="bottom"/>
            <w:hideMark/>
          </w:tcPr>
          <w:p w14:paraId="0F6F46B3" w14:textId="77777777" w:rsidR="00F03421" w:rsidRPr="00A833CE" w:rsidRDefault="00F03421" w:rsidP="00F03421">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Rakowo</w:t>
            </w:r>
          </w:p>
        </w:tc>
        <w:tc>
          <w:tcPr>
            <w:tcW w:w="4066" w:type="dxa"/>
            <w:tcBorders>
              <w:top w:val="nil"/>
              <w:left w:val="nil"/>
              <w:bottom w:val="single" w:sz="4" w:space="0" w:color="auto"/>
              <w:right w:val="single" w:sz="4" w:space="0" w:color="auto"/>
            </w:tcBorders>
            <w:shd w:val="clear" w:color="auto" w:fill="auto"/>
            <w:noWrap/>
            <w:vAlign w:val="bottom"/>
            <w:hideMark/>
          </w:tcPr>
          <w:p w14:paraId="3AF7F09C" w14:textId="77777777" w:rsidR="00F03421" w:rsidRPr="00A833CE" w:rsidRDefault="00F03421" w:rsidP="00F03421">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189,2</w:t>
            </w:r>
          </w:p>
        </w:tc>
      </w:tr>
      <w:tr w:rsidR="00F03421" w:rsidRPr="00A833CE" w14:paraId="181713D4" w14:textId="77777777" w:rsidTr="003719C5">
        <w:trPr>
          <w:trHeight w:val="261"/>
          <w:jc w:val="center"/>
        </w:trPr>
        <w:tc>
          <w:tcPr>
            <w:tcW w:w="2992" w:type="dxa"/>
            <w:tcBorders>
              <w:top w:val="nil"/>
              <w:left w:val="single" w:sz="4" w:space="0" w:color="auto"/>
              <w:bottom w:val="single" w:sz="4" w:space="0" w:color="auto"/>
              <w:right w:val="single" w:sz="4" w:space="0" w:color="auto"/>
            </w:tcBorders>
            <w:shd w:val="clear" w:color="auto" w:fill="auto"/>
            <w:noWrap/>
            <w:vAlign w:val="bottom"/>
            <w:hideMark/>
          </w:tcPr>
          <w:p w14:paraId="3CF840D8" w14:textId="77777777" w:rsidR="00F03421" w:rsidRPr="00A833CE" w:rsidRDefault="00F03421" w:rsidP="00F03421">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Gawrony</w:t>
            </w:r>
          </w:p>
        </w:tc>
        <w:tc>
          <w:tcPr>
            <w:tcW w:w="4066" w:type="dxa"/>
            <w:tcBorders>
              <w:top w:val="nil"/>
              <w:left w:val="nil"/>
              <w:bottom w:val="single" w:sz="4" w:space="0" w:color="auto"/>
              <w:right w:val="single" w:sz="4" w:space="0" w:color="auto"/>
            </w:tcBorders>
            <w:shd w:val="clear" w:color="auto" w:fill="auto"/>
            <w:noWrap/>
            <w:vAlign w:val="bottom"/>
            <w:hideMark/>
          </w:tcPr>
          <w:p w14:paraId="1ADC7F94" w14:textId="77777777" w:rsidR="00F03421" w:rsidRPr="00A833CE" w:rsidRDefault="00F03421" w:rsidP="00F03421">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49,2</w:t>
            </w:r>
          </w:p>
        </w:tc>
      </w:tr>
      <w:tr w:rsidR="00F03421" w:rsidRPr="00A833CE" w14:paraId="5F0BEAFC" w14:textId="77777777" w:rsidTr="003719C5">
        <w:trPr>
          <w:trHeight w:val="261"/>
          <w:jc w:val="center"/>
        </w:trPr>
        <w:tc>
          <w:tcPr>
            <w:tcW w:w="2992" w:type="dxa"/>
            <w:tcBorders>
              <w:top w:val="nil"/>
              <w:left w:val="single" w:sz="4" w:space="0" w:color="auto"/>
              <w:bottom w:val="single" w:sz="4" w:space="0" w:color="auto"/>
              <w:right w:val="single" w:sz="4" w:space="0" w:color="auto"/>
            </w:tcBorders>
            <w:shd w:val="clear" w:color="auto" w:fill="auto"/>
            <w:noWrap/>
            <w:vAlign w:val="bottom"/>
            <w:hideMark/>
          </w:tcPr>
          <w:p w14:paraId="4860754C" w14:textId="77777777" w:rsidR="00F03421" w:rsidRPr="00A833CE" w:rsidRDefault="00F03421" w:rsidP="00F03421">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Kolonia Warzymowska</w:t>
            </w:r>
          </w:p>
        </w:tc>
        <w:tc>
          <w:tcPr>
            <w:tcW w:w="4066" w:type="dxa"/>
            <w:tcBorders>
              <w:top w:val="nil"/>
              <w:left w:val="nil"/>
              <w:bottom w:val="single" w:sz="4" w:space="0" w:color="auto"/>
              <w:right w:val="single" w:sz="4" w:space="0" w:color="auto"/>
            </w:tcBorders>
            <w:shd w:val="clear" w:color="auto" w:fill="auto"/>
            <w:noWrap/>
            <w:vAlign w:val="bottom"/>
            <w:hideMark/>
          </w:tcPr>
          <w:p w14:paraId="3780B0D0" w14:textId="77777777" w:rsidR="00F03421" w:rsidRPr="00A833CE" w:rsidRDefault="00F03421" w:rsidP="00F03421">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128,4</w:t>
            </w:r>
          </w:p>
        </w:tc>
      </w:tr>
    </w:tbl>
    <w:p w14:paraId="4E153AF8" w14:textId="622B8C28" w:rsidR="00F50490" w:rsidRDefault="00577ACD" w:rsidP="00DE3487">
      <w:pPr>
        <w:pStyle w:val="rdorysunku"/>
      </w:pPr>
      <w:r w:rsidRPr="00A833CE">
        <w:t xml:space="preserve">Źródło: </w:t>
      </w:r>
      <w:r w:rsidR="00F03421" w:rsidRPr="00A833CE">
        <w:t>Na podstawie</w:t>
      </w:r>
      <w:r w:rsidR="00F50490" w:rsidRPr="00A833CE">
        <w:t xml:space="preserve"> oceny Państwowego Powiatowego Inspektora Sanitarnego w Koninie</w:t>
      </w:r>
      <w:r w:rsidR="003719C5" w:rsidRPr="00A833CE">
        <w:t>/ Wielkość produkcji wody</w:t>
      </w:r>
    </w:p>
    <w:p w14:paraId="172A9ACB" w14:textId="77777777" w:rsidR="00DE3487" w:rsidRPr="00A833CE" w:rsidRDefault="00DE3487" w:rsidP="00DE3487">
      <w:pPr>
        <w:pStyle w:val="rdorysunku"/>
      </w:pPr>
    </w:p>
    <w:p w14:paraId="436CE7C3" w14:textId="77777777" w:rsidR="00AE3BEF" w:rsidRPr="00A833CE" w:rsidRDefault="00AE3BEF" w:rsidP="00AE3BEF">
      <w:r w:rsidRPr="00A833CE">
        <w:t xml:space="preserve">W 2024 roku podjęto realizację zadań: modernizacja stacji uzdatniania wody w m. Kolonia Warzymowska oraz utworzenie punktu selektywnej zbiórki odpadów komunalnych. </w:t>
      </w:r>
    </w:p>
    <w:p w14:paraId="17CE27EA" w14:textId="354A938C" w:rsidR="00F51D40" w:rsidRPr="00A833CE" w:rsidRDefault="00F51D40" w:rsidP="00F51D40">
      <w:r w:rsidRPr="00A833CE">
        <w:t>W ramach inwestycji modernizacji stacji uzdatniania wody w Kolonii Warzymowskiej przewiduje się wykonanie odwiertu studni głębinowej wraz z uzbrojeniem, wymianę obudowy studni głębionej, remont filtrów ciśnieniowych, wymianę mieszacza wodno-powietrznego, zakup i montaż wyposażenia układu technologicznego, montaż zbiornika retencyjnego, wydzielenie i wyposażenie pomieszczenia chlorowni, wydzielenie pomieszczenia sanitariatu, remont budynku SUW, wykonanie niezbędnych rozdzielnic oraz wykonanie uzbrojenia terenu w zakresie elektroenergetycznym i sterowniczym i montaż instalacji fotowoltaicznej do 50 kW</w:t>
      </w:r>
      <w:r w:rsidR="00FF026A" w:rsidRPr="00A833CE">
        <w:t>.</w:t>
      </w:r>
    </w:p>
    <w:p w14:paraId="09CAB85F" w14:textId="2F96826F" w:rsidR="00501863" w:rsidRPr="00A833CE" w:rsidRDefault="000D5BF8" w:rsidP="00F51D40">
      <w:r w:rsidRPr="00A833CE">
        <w:t>Na terenie gminy skanalizowane są dwie miejscowości, w tym Skulsk i część Lisewa. W miejscowości Lisewo zlokalizowana jest mechaniczno-biologiczna oczyszczalnia ścieków Bioblok PS-300, o wydajności maksymalnej 200 m3/ dobę, od 25.10.2023r. SBR. W 2023 r. oczyszczono tu 69 832 m</w:t>
      </w:r>
      <w:r w:rsidRPr="00A833CE">
        <w:rPr>
          <w:vertAlign w:val="superscript"/>
        </w:rPr>
        <w:t>3</w:t>
      </w:r>
      <w:r w:rsidRPr="00A833CE">
        <w:t xml:space="preserve"> ścieków. </w:t>
      </w:r>
    </w:p>
    <w:p w14:paraId="3B4E5BA3" w14:textId="77777777" w:rsidR="008B2245" w:rsidRPr="00A833CE" w:rsidRDefault="00501863" w:rsidP="00F51D40">
      <w:r w:rsidRPr="00A833CE">
        <w:t>Pod koniec 2023 r. w gminie zakończono realizację projektu przebudowy i modernizacji oczyszczalni ścieków Lisewo, dla Gminy Skulsk wraz z instalacją fotowoltaiczną 49 kWp. Inwestycja obejmowała: budynek technologiczno-socjalny, reaktory SBR, wiatę na osad odwodniony, studnię przepływomierzową a także przebudowę pompowni ścieków surowych wraz z montażem instalacji fotowoltaicznej. Wybudowano lub rozbudowano sieć kanalizacji sanitarnej w Skulsku wzdłuż ulic: Targowa, Zielona, Brzozowa, Jodłowa.</w:t>
      </w:r>
      <w:r w:rsidR="004E5AA3" w:rsidRPr="00A833CE">
        <w:t xml:space="preserve"> </w:t>
      </w:r>
    </w:p>
    <w:p w14:paraId="3C37A1F6" w14:textId="4734452B" w:rsidR="00501863" w:rsidRPr="00A833CE" w:rsidRDefault="008B2245" w:rsidP="00F51D40">
      <w:r w:rsidRPr="00A833CE">
        <w:rPr>
          <w:noProof/>
          <w:lang w:eastAsia="pl-PL"/>
        </w:rPr>
        <w:lastRenderedPageBreak/>
        <w:drawing>
          <wp:inline distT="0" distB="0" distL="0" distR="0" wp14:anchorId="3562073F" wp14:editId="1469C4C2">
            <wp:extent cx="5029200" cy="1977390"/>
            <wp:effectExtent l="0" t="0" r="0" b="3810"/>
            <wp:docPr id="46172363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42362" cy="1982565"/>
                    </a:xfrm>
                    <a:prstGeom prst="rect">
                      <a:avLst/>
                    </a:prstGeom>
                    <a:noFill/>
                    <a:ln>
                      <a:noFill/>
                    </a:ln>
                  </pic:spPr>
                </pic:pic>
              </a:graphicData>
            </a:graphic>
          </wp:inline>
        </w:drawing>
      </w:r>
    </w:p>
    <w:p w14:paraId="057242AB" w14:textId="7DF95854" w:rsidR="006B5315" w:rsidRPr="00A833CE" w:rsidRDefault="006B5315" w:rsidP="006B4A33">
      <w:pPr>
        <w:pStyle w:val="Legenda"/>
      </w:pPr>
      <w:bookmarkStart w:id="94" w:name="_Toc201060320"/>
      <w:r w:rsidRPr="00A833CE">
        <w:t xml:space="preserve">Rys.  </w:t>
      </w:r>
      <w:r w:rsidR="0035408C">
        <w:fldChar w:fldCharType="begin"/>
      </w:r>
      <w:r w:rsidR="0035408C">
        <w:instrText xml:space="preserve"> SEQ Rys._ \* ARABIC </w:instrText>
      </w:r>
      <w:r w:rsidR="0035408C">
        <w:fldChar w:fldCharType="separate"/>
      </w:r>
      <w:r w:rsidR="00973678">
        <w:rPr>
          <w:noProof/>
        </w:rPr>
        <w:t>34</w:t>
      </w:r>
      <w:r w:rsidR="0035408C">
        <w:rPr>
          <w:noProof/>
        </w:rPr>
        <w:fldChar w:fldCharType="end"/>
      </w:r>
      <w:r w:rsidRPr="00A833CE">
        <w:t xml:space="preserve"> Oczyszczalnia ścieków w Gminie Skulsk</w:t>
      </w:r>
      <w:r w:rsidR="00F226CE" w:rsidRPr="00A833CE">
        <w:t xml:space="preserve"> po przeprowadzonej modernizacji</w:t>
      </w:r>
      <w:bookmarkEnd w:id="94"/>
    </w:p>
    <w:p w14:paraId="094CFF86" w14:textId="77777777" w:rsidR="006B5315" w:rsidRPr="00A833CE" w:rsidRDefault="006B5315" w:rsidP="00F51D40"/>
    <w:p w14:paraId="53943DC0" w14:textId="77777777" w:rsidR="000D5BF8" w:rsidRPr="00A833CE" w:rsidRDefault="000D5BF8" w:rsidP="00F51D40">
      <w:bookmarkStart w:id="95" w:name="_Hlk181021855"/>
      <w:r w:rsidRPr="00A833CE">
        <w:t>Sieć kanalizacyjna ogólnospławna w 2023 roku miała długość 17,8 km i zapewniała przyłącze dla 376 budynków. Większość gospodarstw domowych na terenie gminy nie ma podłączenia do kanalizacji zbiorczej i posiada indywidulane zbiorniki bezodpływowe lub przydomowe oczyszczalnie ścieków.</w:t>
      </w:r>
    </w:p>
    <w:p w14:paraId="46E90345" w14:textId="3CC45DF2" w:rsidR="00F2402B" w:rsidRPr="00A833CE" w:rsidRDefault="00F2402B" w:rsidP="00416D06">
      <w:pPr>
        <w:pStyle w:val="Nagwek2"/>
        <w:numPr>
          <w:ilvl w:val="1"/>
          <w:numId w:val="1"/>
        </w:numPr>
      </w:pPr>
      <w:bookmarkStart w:id="96" w:name="_Toc201060192"/>
      <w:bookmarkEnd w:id="95"/>
      <w:r w:rsidRPr="00A833CE">
        <w:t>GOSPODARKA ODPADAMI</w:t>
      </w:r>
      <w:bookmarkEnd w:id="96"/>
    </w:p>
    <w:p w14:paraId="39C59410" w14:textId="3E436403" w:rsidR="00412895" w:rsidRPr="00A833CE" w:rsidRDefault="00B8080A" w:rsidP="00273720">
      <w:r w:rsidRPr="00A833CE">
        <w:t>O</w:t>
      </w:r>
      <w:r w:rsidR="00412895" w:rsidRPr="00A833CE">
        <w:t>dbiór odpadów komunalnych na</w:t>
      </w:r>
      <w:r w:rsidRPr="00A833CE">
        <w:t xml:space="preserve"> </w:t>
      </w:r>
      <w:r w:rsidR="00412895" w:rsidRPr="00A833CE">
        <w:t>terenie Gminy Skulsk odbywa się na podstawie zawartych umów o świadczenie usług</w:t>
      </w:r>
      <w:r w:rsidR="00BA7582" w:rsidRPr="00A833CE">
        <w:t>, w tym na:</w:t>
      </w:r>
    </w:p>
    <w:p w14:paraId="0C6BECA2" w14:textId="669342F1" w:rsidR="00273720" w:rsidRPr="00A833CE" w:rsidRDefault="00273720" w:rsidP="006445BF">
      <w:pPr>
        <w:pStyle w:val="Akapitzlist"/>
        <w:numPr>
          <w:ilvl w:val="0"/>
          <w:numId w:val="16"/>
        </w:numPr>
      </w:pPr>
      <w:r w:rsidRPr="00A833CE">
        <w:t>odbiór i transport odpadów komunalnych z nieruchomości zamieszkałych oraz niezamieszkałych  z terenu gminy Skulsk</w:t>
      </w:r>
    </w:p>
    <w:p w14:paraId="34C53DBD" w14:textId="2D304DD3" w:rsidR="00273720" w:rsidRPr="00A833CE" w:rsidRDefault="00273720" w:rsidP="006445BF">
      <w:pPr>
        <w:pStyle w:val="Akapitzlist"/>
        <w:numPr>
          <w:ilvl w:val="0"/>
          <w:numId w:val="16"/>
        </w:numPr>
      </w:pPr>
      <w:r w:rsidRPr="00A833CE">
        <w:t>zagospodarowanie odpadów komunalnych zebranych na terenie Gminy Skulsk</w:t>
      </w:r>
    </w:p>
    <w:p w14:paraId="5E2260BB" w14:textId="7A4870B6" w:rsidR="00573F55" w:rsidRPr="00A833CE" w:rsidRDefault="005F525E" w:rsidP="00573F55">
      <w:r w:rsidRPr="00A833CE">
        <w:t>Od 01.01.202</w:t>
      </w:r>
      <w:r w:rsidR="00273720" w:rsidRPr="00A833CE">
        <w:t>4</w:t>
      </w:r>
      <w:r w:rsidRPr="00A833CE">
        <w:t xml:space="preserve"> odbiór </w:t>
      </w:r>
      <w:r w:rsidR="00F05B7A" w:rsidRPr="00A833CE">
        <w:t xml:space="preserve">i transport </w:t>
      </w:r>
      <w:r w:rsidRPr="00A833CE">
        <w:t xml:space="preserve">odpadów komunalnych </w:t>
      </w:r>
      <w:r w:rsidR="00F05B7A" w:rsidRPr="00A833CE">
        <w:t>z</w:t>
      </w:r>
      <w:r w:rsidRPr="00A833CE">
        <w:t xml:space="preserve"> nieruchomości zamieszkałych</w:t>
      </w:r>
      <w:r w:rsidR="00F05B7A" w:rsidRPr="00A833CE">
        <w:t xml:space="preserve"> oraz niezamieszkałych </w:t>
      </w:r>
      <w:r w:rsidRPr="00A833CE">
        <w:t xml:space="preserve"> </w:t>
      </w:r>
      <w:r w:rsidR="00F05B7A" w:rsidRPr="00A833CE">
        <w:t xml:space="preserve">z terenu gminy Skulsk </w:t>
      </w:r>
      <w:r w:rsidRPr="00A833CE">
        <w:t>realizowan</w:t>
      </w:r>
      <w:r w:rsidR="00F05B7A" w:rsidRPr="00A833CE">
        <w:t>y jest</w:t>
      </w:r>
      <w:r w:rsidRPr="00A833CE">
        <w:t xml:space="preserve"> przez Zakład Oczyszczania Terenu "Bakun". Wykonanie usług</w:t>
      </w:r>
      <w:r w:rsidR="00F05B7A" w:rsidRPr="00A833CE">
        <w:t>i</w:t>
      </w:r>
      <w:r w:rsidRPr="00A833CE">
        <w:t xml:space="preserve"> zagospodarowania odpadów komunalnych zebranych na terenie Gminy Skulsk świadczył Miejski Zakład Gospodarki Odpadami Komunalnymi </w:t>
      </w:r>
      <w:r w:rsidR="00F05B7A" w:rsidRPr="00A833CE">
        <w:t>Sp</w:t>
      </w:r>
      <w:r w:rsidRPr="00A833CE">
        <w:t>.</w:t>
      </w:r>
      <w:r w:rsidR="00F05B7A" w:rsidRPr="00A833CE">
        <w:t xml:space="preserve"> </w:t>
      </w:r>
      <w:r w:rsidRPr="00A833CE">
        <w:t>z</w:t>
      </w:r>
      <w:r w:rsidR="00F05B7A" w:rsidRPr="00A833CE">
        <w:t xml:space="preserve"> </w:t>
      </w:r>
      <w:r w:rsidRPr="00A833CE">
        <w:t>o.o</w:t>
      </w:r>
      <w:r w:rsidR="00F05B7A" w:rsidRPr="00A833CE">
        <w:t>.</w:t>
      </w:r>
      <w:r w:rsidRPr="00A833CE">
        <w:t xml:space="preserve"> ul. Sulańska 13, 62-510 Konin.</w:t>
      </w:r>
      <w:r w:rsidR="00F05B7A" w:rsidRPr="00A833CE">
        <w:t xml:space="preserve"> </w:t>
      </w:r>
    </w:p>
    <w:p w14:paraId="034B0572" w14:textId="06EE4D6D" w:rsidR="00573F55" w:rsidRPr="00A833CE" w:rsidRDefault="00573F55" w:rsidP="00573F55">
      <w:r w:rsidRPr="00A833CE">
        <w:t xml:space="preserve">Ponadto dwa razy w roku organizowane są zbiórki odpadów wielkogabarytowych tj. meble, sprzęt elektryczny i elektroniczny, które zapewnia Zakład Oczyszczania Terenu „Bakun”. </w:t>
      </w:r>
    </w:p>
    <w:p w14:paraId="52BCE247" w14:textId="1B444D85" w:rsidR="00573F55" w:rsidRPr="00A833CE" w:rsidRDefault="00573F55" w:rsidP="00573F55">
      <w:bookmarkStart w:id="97" w:name="_Hlk181022839"/>
      <w:r w:rsidRPr="00A833CE">
        <w:t xml:space="preserve">Na terenie Gminy Skulsk nie ma możliwości przetwarzania odpadów komunalnych. Wszystkie odpady przekazywane </w:t>
      </w:r>
      <w:r w:rsidR="00A116BD" w:rsidRPr="00A833CE">
        <w:t>są</w:t>
      </w:r>
      <w:r w:rsidRPr="00A833CE">
        <w:t xml:space="preserve"> do MZGiOK w Koninie.</w:t>
      </w:r>
    </w:p>
    <w:bookmarkEnd w:id="97"/>
    <w:p w14:paraId="337DF93A" w14:textId="5197A132" w:rsidR="00BA7582" w:rsidRPr="00A833CE" w:rsidRDefault="00BA7582" w:rsidP="00BA7582">
      <w:r w:rsidRPr="00A833CE">
        <w:t>W miejscowości Lisewo planowane jest utworzenie punktu selektywnej zbiórki odpadów komunalnych. Zaplanowana inwestycja przewiduje budowę wiaty przeładunkowej i ogrodzenia, monitoring terenu oraz uzbrojenie terenu w urządzenia niezbędne do funkcjonowania PSZOK.</w:t>
      </w:r>
    </w:p>
    <w:p w14:paraId="700006DE" w14:textId="5C8F0AD1" w:rsidR="00412895" w:rsidRPr="00A833CE" w:rsidRDefault="00412895" w:rsidP="00412895">
      <w:r w:rsidRPr="00A833CE">
        <w:t xml:space="preserve">Gmina Skulsk </w:t>
      </w:r>
      <w:r w:rsidR="00573F55" w:rsidRPr="00A833CE">
        <w:t xml:space="preserve">w </w:t>
      </w:r>
      <w:r w:rsidRPr="00A833CE">
        <w:t xml:space="preserve">2023 </w:t>
      </w:r>
      <w:r w:rsidR="00573F55" w:rsidRPr="00A833CE">
        <w:t xml:space="preserve">roku </w:t>
      </w:r>
      <w:r w:rsidRPr="00A833CE">
        <w:t>osiągnęła następujące poziomy</w:t>
      </w:r>
      <w:r w:rsidR="00573F55" w:rsidRPr="00A833CE">
        <w:t xml:space="preserve"> </w:t>
      </w:r>
      <w:r w:rsidRPr="00A833CE">
        <w:t>recyklingu:</w:t>
      </w:r>
      <w:r w:rsidR="00573F55" w:rsidRPr="00A833CE">
        <w:t xml:space="preserve"> </w:t>
      </w:r>
    </w:p>
    <w:p w14:paraId="4810E0BC" w14:textId="1623217C" w:rsidR="00412895" w:rsidRPr="00A833CE" w:rsidRDefault="00412895" w:rsidP="006445BF">
      <w:pPr>
        <w:pStyle w:val="Akapitzlist"/>
        <w:numPr>
          <w:ilvl w:val="0"/>
          <w:numId w:val="15"/>
        </w:numPr>
      </w:pPr>
      <w:r w:rsidRPr="00A833CE">
        <w:t>poziom recyklingu i przygotowania do ponownego użycia</w:t>
      </w:r>
      <w:r w:rsidR="00573F55" w:rsidRPr="00A833CE">
        <w:t xml:space="preserve">  </w:t>
      </w:r>
      <w:r w:rsidRPr="00A833CE">
        <w:t>28,48 %</w:t>
      </w:r>
    </w:p>
    <w:p w14:paraId="70F07A96" w14:textId="2C061D48" w:rsidR="00412895" w:rsidRPr="00A833CE" w:rsidRDefault="00412895" w:rsidP="006445BF">
      <w:pPr>
        <w:pStyle w:val="Akapitzlist"/>
        <w:numPr>
          <w:ilvl w:val="0"/>
          <w:numId w:val="15"/>
        </w:numPr>
      </w:pPr>
      <w:r w:rsidRPr="00A833CE">
        <w:t>poziom ograniczenia masy odpadów komunalnych ulegających</w:t>
      </w:r>
      <w:r w:rsidR="00573F55" w:rsidRPr="00A833CE">
        <w:t xml:space="preserve"> </w:t>
      </w:r>
      <w:r w:rsidRPr="00A833CE">
        <w:t>biodegradacji przekazywanych do składowania</w:t>
      </w:r>
      <w:r w:rsidR="00573F55" w:rsidRPr="00A833CE">
        <w:t xml:space="preserve"> </w:t>
      </w:r>
      <w:r w:rsidRPr="00A833CE">
        <w:t>0,05 %</w:t>
      </w:r>
    </w:p>
    <w:p w14:paraId="76AFA9ED" w14:textId="57E48E32" w:rsidR="00412895" w:rsidRPr="00A833CE" w:rsidRDefault="00412895" w:rsidP="006445BF">
      <w:pPr>
        <w:pStyle w:val="Akapitzlist"/>
        <w:numPr>
          <w:ilvl w:val="0"/>
          <w:numId w:val="15"/>
        </w:numPr>
      </w:pPr>
      <w:r w:rsidRPr="00A833CE">
        <w:t>poziom składowania odpadów komunalnych</w:t>
      </w:r>
      <w:r w:rsidR="00573F55" w:rsidRPr="00A833CE">
        <w:t xml:space="preserve"> </w:t>
      </w:r>
      <w:r w:rsidRPr="00A833CE">
        <w:t>25,56 %</w:t>
      </w:r>
    </w:p>
    <w:p w14:paraId="6A0F25AE" w14:textId="019E1985" w:rsidR="00412895" w:rsidRPr="00A833CE" w:rsidRDefault="00412895" w:rsidP="006445BF">
      <w:pPr>
        <w:pStyle w:val="Akapitzlist"/>
        <w:numPr>
          <w:ilvl w:val="0"/>
          <w:numId w:val="15"/>
        </w:numPr>
      </w:pPr>
      <w:r w:rsidRPr="00A833CE">
        <w:lastRenderedPageBreak/>
        <w:t>udziale przekazanych do termicznego przekształcania odpadów komunalnych w</w:t>
      </w:r>
      <w:r w:rsidR="00573F55" w:rsidRPr="00A833CE">
        <w:t xml:space="preserve"> </w:t>
      </w:r>
      <w:r w:rsidRPr="00A833CE">
        <w:t>stosunku do odebranych i zebranych odpadów</w:t>
      </w:r>
      <w:r w:rsidR="00AE3BEF" w:rsidRPr="00A833CE">
        <w:t xml:space="preserve"> </w:t>
      </w:r>
      <w:r w:rsidRPr="00A833CE">
        <w:t>44,22 %</w:t>
      </w:r>
    </w:p>
    <w:p w14:paraId="12E04621" w14:textId="507A7BFC" w:rsidR="00412895" w:rsidRPr="00A833CE" w:rsidRDefault="00412895" w:rsidP="006445BF">
      <w:pPr>
        <w:pStyle w:val="Akapitzlist"/>
        <w:numPr>
          <w:ilvl w:val="0"/>
          <w:numId w:val="15"/>
        </w:numPr>
      </w:pPr>
      <w:r w:rsidRPr="00A833CE">
        <w:t>Łączna masa odpadów komunalnych przekazywanych do termicznego przekształcenia w tonach</w:t>
      </w:r>
      <w:r w:rsidR="00AE3BEF" w:rsidRPr="00A833CE">
        <w:t xml:space="preserve"> </w:t>
      </w:r>
      <w:r w:rsidRPr="00A833CE">
        <w:t>wynosiła 114,5993 Mg</w:t>
      </w:r>
    </w:p>
    <w:p w14:paraId="3E323365" w14:textId="7C52A2CB" w:rsidR="008B2245" w:rsidRPr="00A833CE" w:rsidRDefault="00412895" w:rsidP="006445BF">
      <w:pPr>
        <w:pStyle w:val="Akapitzlist"/>
        <w:numPr>
          <w:ilvl w:val="0"/>
          <w:numId w:val="15"/>
        </w:numPr>
      </w:pPr>
      <w:r w:rsidRPr="00A833CE">
        <w:t>Stosunek masy odpadów komunalnych przekazanych do termicznego przekształcenia do odebranych i</w:t>
      </w:r>
      <w:r w:rsidR="00AE3BEF" w:rsidRPr="00A833CE">
        <w:t xml:space="preserve"> </w:t>
      </w:r>
      <w:r w:rsidRPr="00A833CE">
        <w:t>zebranych odpadów komunalnych wyniósł 44,22 %</w:t>
      </w:r>
    </w:p>
    <w:p w14:paraId="07286E5F" w14:textId="77777777" w:rsidR="000B208A" w:rsidRPr="00A833CE" w:rsidRDefault="000B208A" w:rsidP="00416D06">
      <w:pPr>
        <w:pStyle w:val="Nagwek2"/>
        <w:numPr>
          <w:ilvl w:val="1"/>
          <w:numId w:val="1"/>
        </w:numPr>
      </w:pPr>
      <w:bookmarkStart w:id="98" w:name="_Toc201060193"/>
      <w:r w:rsidRPr="00A833CE">
        <w:t>ZAOPATRZENIE W ENERGIĘ ELEKTRYCZNĄ I GAZ</w:t>
      </w:r>
      <w:bookmarkEnd w:id="98"/>
      <w:r w:rsidRPr="00A833CE">
        <w:t xml:space="preserve"> </w:t>
      </w:r>
    </w:p>
    <w:p w14:paraId="2EBFF9AF" w14:textId="093C5024" w:rsidR="00FA6CB3" w:rsidRPr="00A833CE" w:rsidRDefault="00F6573E" w:rsidP="008B2245">
      <w:r w:rsidRPr="00A833CE">
        <w:t>Operatorem sieci elektroenergetycznych na terenie Gminy Skulsk jest ENERGA</w:t>
      </w:r>
      <w:r w:rsidR="00E8543E" w:rsidRPr="00A833CE">
        <w:t xml:space="preserve"> - Operator</w:t>
      </w:r>
      <w:r w:rsidRPr="00A833CE">
        <w:t xml:space="preserve"> S.A. Oddział w Kaliszu. Na terenie Gminy znajduje się 76 stacji transformatorowych SN/nn stanowiących własność ENERGA-OPERATOR S.A. </w:t>
      </w:r>
    </w:p>
    <w:p w14:paraId="1BB5358A" w14:textId="5FC4BFC8" w:rsidR="00F6573E" w:rsidRPr="00A833CE" w:rsidRDefault="00E8543E" w:rsidP="00034155">
      <w:r w:rsidRPr="00A833CE">
        <w:t>P</w:t>
      </w:r>
      <w:r w:rsidR="00F6573E" w:rsidRPr="00A833CE">
        <w:t>oniższa tabela przedstawia zestawienie linii elektroenergetycznych na obszarze gminy Skulsk.</w:t>
      </w:r>
    </w:p>
    <w:p w14:paraId="365E9126" w14:textId="07FB4B5E" w:rsidR="00656BD9" w:rsidRPr="00A833CE" w:rsidRDefault="00656BD9" w:rsidP="006B4A33">
      <w:pPr>
        <w:pStyle w:val="Tabela"/>
      </w:pPr>
      <w:bookmarkStart w:id="99" w:name="_bookmark0"/>
      <w:bookmarkStart w:id="100" w:name="_bookmark1"/>
      <w:bookmarkStart w:id="101" w:name="_bookmark2"/>
      <w:bookmarkStart w:id="102" w:name="_bookmark3"/>
      <w:bookmarkStart w:id="103" w:name="_bookmark4"/>
      <w:bookmarkStart w:id="104" w:name="_Toc201060338"/>
      <w:bookmarkEnd w:id="99"/>
      <w:bookmarkEnd w:id="100"/>
      <w:bookmarkEnd w:id="101"/>
      <w:bookmarkEnd w:id="102"/>
      <w:bookmarkEnd w:id="103"/>
      <w:r w:rsidRPr="00A833CE">
        <w:t xml:space="preserve">Tabela </w:t>
      </w:r>
      <w:r w:rsidR="00A012BC">
        <w:fldChar w:fldCharType="begin"/>
      </w:r>
      <w:r w:rsidR="00A012BC">
        <w:instrText xml:space="preserve"> SEQ Tabela \* ARABIC </w:instrText>
      </w:r>
      <w:r w:rsidR="00A012BC">
        <w:fldChar w:fldCharType="separate"/>
      </w:r>
      <w:r w:rsidR="00973678">
        <w:rPr>
          <w:noProof/>
        </w:rPr>
        <w:t>17</w:t>
      </w:r>
      <w:r w:rsidR="00A012BC">
        <w:fldChar w:fldCharType="end"/>
      </w:r>
      <w:r w:rsidRPr="00A833CE">
        <w:t xml:space="preserve"> Charakterystyka sieci na terenie Gminy Skulsk.</w:t>
      </w:r>
      <w:bookmarkEnd w:id="104"/>
    </w:p>
    <w:tbl>
      <w:tblPr>
        <w:tblW w:w="6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0"/>
        <w:gridCol w:w="2440"/>
        <w:gridCol w:w="2580"/>
      </w:tblGrid>
      <w:tr w:rsidR="00AA7410" w:rsidRPr="00A833CE" w14:paraId="142C4DBB" w14:textId="77777777" w:rsidTr="00CE2DF8">
        <w:trPr>
          <w:trHeight w:val="300"/>
          <w:jc w:val="center"/>
        </w:trPr>
        <w:tc>
          <w:tcPr>
            <w:tcW w:w="1700" w:type="dxa"/>
            <w:vMerge w:val="restart"/>
            <w:shd w:val="clear" w:color="auto" w:fill="D9E2F3" w:themeFill="accent1" w:themeFillTint="33"/>
            <w:vAlign w:val="center"/>
            <w:hideMark/>
          </w:tcPr>
          <w:p w14:paraId="520331C5"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Linie</w:t>
            </w:r>
          </w:p>
        </w:tc>
        <w:tc>
          <w:tcPr>
            <w:tcW w:w="5020" w:type="dxa"/>
            <w:gridSpan w:val="2"/>
            <w:shd w:val="clear" w:color="auto" w:fill="D9E2F3" w:themeFill="accent1" w:themeFillTint="33"/>
            <w:vAlign w:val="center"/>
            <w:hideMark/>
          </w:tcPr>
          <w:p w14:paraId="5F9938FE"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Gmina Skulsk</w:t>
            </w:r>
          </w:p>
        </w:tc>
      </w:tr>
      <w:tr w:rsidR="00AA7410" w:rsidRPr="00A833CE" w14:paraId="74927090" w14:textId="77777777" w:rsidTr="00CE2DF8">
        <w:trPr>
          <w:trHeight w:val="300"/>
          <w:jc w:val="center"/>
        </w:trPr>
        <w:tc>
          <w:tcPr>
            <w:tcW w:w="1700" w:type="dxa"/>
            <w:vMerge/>
            <w:shd w:val="clear" w:color="auto" w:fill="D9E2F3" w:themeFill="accent1" w:themeFillTint="33"/>
            <w:vAlign w:val="center"/>
            <w:hideMark/>
          </w:tcPr>
          <w:p w14:paraId="02AEB02A" w14:textId="77777777" w:rsidR="00AA7410" w:rsidRPr="00A833CE" w:rsidRDefault="00AA7410" w:rsidP="00AA7410">
            <w:pPr>
              <w:spacing w:after="0" w:line="240" w:lineRule="auto"/>
              <w:ind w:firstLine="0"/>
              <w:jc w:val="left"/>
              <w:rPr>
                <w:rFonts w:ascii="Calibri" w:eastAsia="Times New Roman" w:hAnsi="Calibri" w:cs="Calibri"/>
                <w:color w:val="000000"/>
                <w:kern w:val="0"/>
                <w:sz w:val="20"/>
                <w:szCs w:val="20"/>
                <w:lang w:eastAsia="pl-PL"/>
                <w14:ligatures w14:val="none"/>
              </w:rPr>
            </w:pPr>
          </w:p>
        </w:tc>
        <w:tc>
          <w:tcPr>
            <w:tcW w:w="2440" w:type="dxa"/>
            <w:shd w:val="clear" w:color="auto" w:fill="D9E2F3" w:themeFill="accent1" w:themeFillTint="33"/>
            <w:vAlign w:val="center"/>
            <w:hideMark/>
          </w:tcPr>
          <w:p w14:paraId="02A8FBB3"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Napowietrzne [km]</w:t>
            </w:r>
          </w:p>
        </w:tc>
        <w:tc>
          <w:tcPr>
            <w:tcW w:w="2580" w:type="dxa"/>
            <w:shd w:val="clear" w:color="auto" w:fill="D9E2F3" w:themeFill="accent1" w:themeFillTint="33"/>
            <w:vAlign w:val="center"/>
            <w:hideMark/>
          </w:tcPr>
          <w:p w14:paraId="27CCBD99"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Kablowe [km]</w:t>
            </w:r>
          </w:p>
        </w:tc>
      </w:tr>
      <w:tr w:rsidR="00AA7410" w:rsidRPr="00A833CE" w14:paraId="1B63B0E5" w14:textId="77777777" w:rsidTr="00CE2DF8">
        <w:trPr>
          <w:trHeight w:val="300"/>
          <w:jc w:val="center"/>
        </w:trPr>
        <w:tc>
          <w:tcPr>
            <w:tcW w:w="1700" w:type="dxa"/>
            <w:shd w:val="clear" w:color="auto" w:fill="F2F2F2"/>
            <w:vAlign w:val="center"/>
            <w:hideMark/>
          </w:tcPr>
          <w:p w14:paraId="30F542A5"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SN</w:t>
            </w:r>
          </w:p>
        </w:tc>
        <w:tc>
          <w:tcPr>
            <w:tcW w:w="2440" w:type="dxa"/>
            <w:shd w:val="clear" w:color="auto" w:fill="F2F2F2"/>
            <w:vAlign w:val="center"/>
            <w:hideMark/>
          </w:tcPr>
          <w:p w14:paraId="4C0A7102"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85,976</w:t>
            </w:r>
          </w:p>
        </w:tc>
        <w:tc>
          <w:tcPr>
            <w:tcW w:w="2580" w:type="dxa"/>
            <w:shd w:val="clear" w:color="auto" w:fill="F2F2F2"/>
            <w:vAlign w:val="center"/>
            <w:hideMark/>
          </w:tcPr>
          <w:p w14:paraId="479E34FD"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4,394</w:t>
            </w:r>
          </w:p>
        </w:tc>
      </w:tr>
      <w:tr w:rsidR="00AA7410" w:rsidRPr="00A833CE" w14:paraId="15D52578" w14:textId="77777777" w:rsidTr="00CE2DF8">
        <w:trPr>
          <w:trHeight w:val="300"/>
          <w:jc w:val="center"/>
        </w:trPr>
        <w:tc>
          <w:tcPr>
            <w:tcW w:w="1700" w:type="dxa"/>
            <w:shd w:val="clear" w:color="auto" w:fill="F2F2F2"/>
            <w:vAlign w:val="center"/>
            <w:hideMark/>
          </w:tcPr>
          <w:p w14:paraId="5A85F2A5"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Nn</w:t>
            </w:r>
          </w:p>
        </w:tc>
        <w:tc>
          <w:tcPr>
            <w:tcW w:w="2440" w:type="dxa"/>
            <w:shd w:val="clear" w:color="auto" w:fill="F2F2F2"/>
            <w:vAlign w:val="center"/>
            <w:hideMark/>
          </w:tcPr>
          <w:p w14:paraId="5FBA7948"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119,306</w:t>
            </w:r>
          </w:p>
        </w:tc>
        <w:tc>
          <w:tcPr>
            <w:tcW w:w="2580" w:type="dxa"/>
            <w:shd w:val="clear" w:color="auto" w:fill="F2F2F2"/>
            <w:vAlign w:val="center"/>
            <w:hideMark/>
          </w:tcPr>
          <w:p w14:paraId="0FCBBB17"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16,54</w:t>
            </w:r>
          </w:p>
        </w:tc>
      </w:tr>
      <w:tr w:rsidR="00AA7410" w:rsidRPr="00A833CE" w14:paraId="6B46C782" w14:textId="77777777" w:rsidTr="00CE2DF8">
        <w:trPr>
          <w:trHeight w:val="300"/>
          <w:jc w:val="center"/>
        </w:trPr>
        <w:tc>
          <w:tcPr>
            <w:tcW w:w="1700" w:type="dxa"/>
            <w:vMerge w:val="restart"/>
            <w:shd w:val="clear" w:color="auto" w:fill="F2F2F2"/>
            <w:vAlign w:val="center"/>
            <w:hideMark/>
          </w:tcPr>
          <w:p w14:paraId="2D0B2458"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przyłącza</w:t>
            </w:r>
          </w:p>
        </w:tc>
        <w:tc>
          <w:tcPr>
            <w:tcW w:w="2440" w:type="dxa"/>
            <w:shd w:val="clear" w:color="auto" w:fill="F2F2F2"/>
            <w:vAlign w:val="center"/>
            <w:hideMark/>
          </w:tcPr>
          <w:p w14:paraId="1F7DFCD7"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Ilość [szt.]</w:t>
            </w:r>
          </w:p>
        </w:tc>
        <w:tc>
          <w:tcPr>
            <w:tcW w:w="2580" w:type="dxa"/>
            <w:shd w:val="clear" w:color="auto" w:fill="F2F2F2"/>
            <w:vAlign w:val="center"/>
            <w:hideMark/>
          </w:tcPr>
          <w:p w14:paraId="3F5998C6"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Długość [km]</w:t>
            </w:r>
          </w:p>
        </w:tc>
      </w:tr>
      <w:tr w:rsidR="00AA7410" w:rsidRPr="00A833CE" w14:paraId="1C3CDD80" w14:textId="77777777" w:rsidTr="00CE2DF8">
        <w:trPr>
          <w:trHeight w:val="300"/>
          <w:jc w:val="center"/>
        </w:trPr>
        <w:tc>
          <w:tcPr>
            <w:tcW w:w="1700" w:type="dxa"/>
            <w:vMerge/>
            <w:shd w:val="clear" w:color="auto" w:fill="F2F2F2"/>
            <w:vAlign w:val="center"/>
            <w:hideMark/>
          </w:tcPr>
          <w:p w14:paraId="1560AF6E" w14:textId="77777777" w:rsidR="00AA7410" w:rsidRPr="00A833CE" w:rsidRDefault="00AA7410" w:rsidP="00AA7410">
            <w:pPr>
              <w:spacing w:after="0" w:line="240" w:lineRule="auto"/>
              <w:ind w:firstLine="0"/>
              <w:jc w:val="left"/>
              <w:rPr>
                <w:rFonts w:ascii="Calibri" w:eastAsia="Times New Roman" w:hAnsi="Calibri" w:cs="Calibri"/>
                <w:color w:val="000000"/>
                <w:kern w:val="0"/>
                <w:sz w:val="20"/>
                <w:szCs w:val="20"/>
                <w:lang w:eastAsia="pl-PL"/>
                <w14:ligatures w14:val="none"/>
              </w:rPr>
            </w:pPr>
          </w:p>
        </w:tc>
        <w:tc>
          <w:tcPr>
            <w:tcW w:w="2440" w:type="dxa"/>
            <w:shd w:val="clear" w:color="auto" w:fill="F2F2F2"/>
            <w:vAlign w:val="center"/>
            <w:hideMark/>
          </w:tcPr>
          <w:p w14:paraId="3936C356"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1 793</w:t>
            </w:r>
          </w:p>
        </w:tc>
        <w:tc>
          <w:tcPr>
            <w:tcW w:w="2580" w:type="dxa"/>
            <w:shd w:val="clear" w:color="auto" w:fill="F2F2F2"/>
            <w:vAlign w:val="center"/>
            <w:hideMark/>
          </w:tcPr>
          <w:p w14:paraId="04F092D0" w14:textId="77777777" w:rsidR="00AA7410" w:rsidRPr="00A833CE" w:rsidRDefault="00AA7410" w:rsidP="00AA7410">
            <w:pPr>
              <w:spacing w:after="0" w:line="240" w:lineRule="auto"/>
              <w:ind w:firstLine="0"/>
              <w:jc w:val="center"/>
              <w:rPr>
                <w:rFonts w:ascii="Calibri" w:eastAsia="Times New Roman" w:hAnsi="Calibri" w:cs="Calibri"/>
                <w:color w:val="000000"/>
                <w:kern w:val="0"/>
                <w:sz w:val="20"/>
                <w:szCs w:val="20"/>
                <w:lang w:eastAsia="pl-PL"/>
                <w14:ligatures w14:val="none"/>
              </w:rPr>
            </w:pPr>
            <w:r w:rsidRPr="00A833CE">
              <w:rPr>
                <w:rFonts w:ascii="Calibri" w:eastAsia="Times New Roman" w:hAnsi="Calibri" w:cs="Calibri"/>
                <w:color w:val="000000"/>
                <w:kern w:val="0"/>
                <w:sz w:val="20"/>
                <w:szCs w:val="20"/>
                <w:lang w:eastAsia="pl-PL"/>
                <w14:ligatures w14:val="none"/>
              </w:rPr>
              <w:t>55,458</w:t>
            </w:r>
          </w:p>
        </w:tc>
      </w:tr>
    </w:tbl>
    <w:p w14:paraId="633E51C4" w14:textId="77777777" w:rsidR="00E8543E" w:rsidRPr="00A833CE" w:rsidRDefault="00E8543E" w:rsidP="00577ACD">
      <w:pPr>
        <w:pStyle w:val="Legenda"/>
      </w:pPr>
      <w:r w:rsidRPr="00A833CE">
        <w:t>Źródło: Energa Operator S.A.</w:t>
      </w:r>
    </w:p>
    <w:p w14:paraId="4A6DC2C1" w14:textId="4CBFAAFC" w:rsidR="00E8543E" w:rsidRPr="00A833CE" w:rsidRDefault="00E8543E" w:rsidP="00034155">
      <w:r w:rsidRPr="00A833CE">
        <w:t>Na obszarze Gminy Skulsk nie ma stacji elektroenergetycznych będących własnością Polskich Sieci Elektroenergetycznych S.A. Przez obszar Gminy Skulsk przebiega nowa dwutorowa linia 400 kV Jasiniec – Pątnów, dwie jednotorowe linie 220 kV Jasiniec – Pątnów oraz jednotorowa linia 220 kV relacji Pątnów – Włocławek Azoty.</w:t>
      </w:r>
    </w:p>
    <w:p w14:paraId="5F512E4E" w14:textId="0F37C2CD" w:rsidR="006967DE" w:rsidRPr="00A833CE" w:rsidRDefault="006967DE" w:rsidP="00577ACD">
      <w:pPr>
        <w:jc w:val="center"/>
      </w:pPr>
      <w:r w:rsidRPr="00A833CE">
        <w:rPr>
          <w:noProof/>
          <w:lang w:eastAsia="pl-PL"/>
        </w:rPr>
        <w:drawing>
          <wp:inline distT="0" distB="0" distL="0" distR="0" wp14:anchorId="23EE2044" wp14:editId="01589F4F">
            <wp:extent cx="3314700" cy="2842739"/>
            <wp:effectExtent l="0" t="0" r="0" b="0"/>
            <wp:docPr id="104703433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47182" cy="2870596"/>
                    </a:xfrm>
                    <a:prstGeom prst="rect">
                      <a:avLst/>
                    </a:prstGeom>
                    <a:noFill/>
                    <a:ln>
                      <a:noFill/>
                    </a:ln>
                  </pic:spPr>
                </pic:pic>
              </a:graphicData>
            </a:graphic>
          </wp:inline>
        </w:drawing>
      </w:r>
    </w:p>
    <w:p w14:paraId="687FA7F3" w14:textId="19A6D994" w:rsidR="006B5315" w:rsidRPr="00A833CE" w:rsidRDefault="006B5315" w:rsidP="00DE3487">
      <w:pPr>
        <w:pStyle w:val="Legenda"/>
        <w:spacing w:after="0"/>
      </w:pPr>
      <w:bookmarkStart w:id="105" w:name="_Toc201060321"/>
      <w:r w:rsidRPr="00A833CE">
        <w:t xml:space="preserve">Rys.  </w:t>
      </w:r>
      <w:r w:rsidR="0035408C">
        <w:fldChar w:fldCharType="begin"/>
      </w:r>
      <w:r w:rsidR="0035408C">
        <w:instrText xml:space="preserve"> SEQ Rys._ \* ARABIC </w:instrText>
      </w:r>
      <w:r w:rsidR="0035408C">
        <w:fldChar w:fldCharType="separate"/>
      </w:r>
      <w:r w:rsidR="00973678">
        <w:rPr>
          <w:noProof/>
        </w:rPr>
        <w:t>35</w:t>
      </w:r>
      <w:r w:rsidR="0035408C">
        <w:rPr>
          <w:noProof/>
        </w:rPr>
        <w:fldChar w:fldCharType="end"/>
      </w:r>
      <w:r w:rsidRPr="00A833CE">
        <w:t xml:space="preserve"> Przebieg </w:t>
      </w:r>
      <w:r w:rsidR="007D707A">
        <w:t>linii PSE</w:t>
      </w:r>
      <w:bookmarkEnd w:id="105"/>
    </w:p>
    <w:p w14:paraId="1B71FD0B" w14:textId="1CC226A4" w:rsidR="006967DE" w:rsidRPr="00A833CE" w:rsidRDefault="006967DE" w:rsidP="00DE3487">
      <w:pPr>
        <w:pStyle w:val="rdorysunku"/>
      </w:pPr>
      <w:r w:rsidRPr="00A833CE">
        <w:t>Źródło: PSE S.A.</w:t>
      </w:r>
    </w:p>
    <w:p w14:paraId="2730542C" w14:textId="7F055F77" w:rsidR="0038550B" w:rsidRPr="00A833CE" w:rsidRDefault="0038550B" w:rsidP="0038550B">
      <w:r w:rsidRPr="00A833CE">
        <w:lastRenderedPageBreak/>
        <w:t>W roku 2024 rozpoczęta została realizacja projektu modernizacji infrastruktury oświetlenia dróg, ulic, placów i miejsc publicznych w ramach programu „Rozświetlamy Polskę”. Zaplanowane zadanie pozwoli na wymianę nieenergooszczędnych opraw oświetleniowych na oprawy typu LED.</w:t>
      </w:r>
    </w:p>
    <w:p w14:paraId="222669F1" w14:textId="650D4BA5" w:rsidR="00E33BAF" w:rsidRPr="00A833CE" w:rsidRDefault="00E33BAF" w:rsidP="00E33BAF">
      <w:bookmarkStart w:id="106" w:name="_Hlk181022575"/>
      <w:r w:rsidRPr="00A833CE">
        <w:t xml:space="preserve">Na terenie Gminy Skulsk brak sieci gazowej. </w:t>
      </w:r>
      <w:bookmarkEnd w:id="106"/>
      <w:r w:rsidRPr="00A833CE">
        <w:t>Zgodnie z Planem Zagospodarowania Przestrzennego Województwa Wielkopolskiego, przewiduje się lokalizację magistrali gazowej relacji Brdów – Sompolno – Kleczew – Witkowo, z której istnieje możliwość doprowadzenia gazu na terenie gminy Skulsk gazociągiem obłocznym ze Ślesina.</w:t>
      </w:r>
    </w:p>
    <w:p w14:paraId="556AE5FE" w14:textId="17097AF0" w:rsidR="0099701E" w:rsidRPr="00A833CE" w:rsidRDefault="0099701E" w:rsidP="00F6573E">
      <w:bookmarkStart w:id="107" w:name="_Toc81465178"/>
      <w:bookmarkStart w:id="108" w:name="_Toc81471538"/>
      <w:bookmarkStart w:id="109" w:name="_Toc81472135"/>
      <w:r w:rsidRPr="00A833CE">
        <w:t xml:space="preserve">Na terenie Gminy Skulsk nie ma zlokalizowanej centralnej sieci ciepłowniczej. Obiekty zasilają się z kotłowni indywidualnych. </w:t>
      </w:r>
      <w:bookmarkEnd w:id="107"/>
      <w:bookmarkEnd w:id="108"/>
      <w:bookmarkEnd w:id="109"/>
    </w:p>
    <w:p w14:paraId="6C493EF8" w14:textId="151C3EF8" w:rsidR="000B208A" w:rsidRPr="00A833CE" w:rsidRDefault="000B208A" w:rsidP="00416D06">
      <w:pPr>
        <w:pStyle w:val="Nagwek2"/>
        <w:numPr>
          <w:ilvl w:val="1"/>
          <w:numId w:val="1"/>
        </w:numPr>
      </w:pPr>
      <w:bookmarkStart w:id="110" w:name="_Toc201060194"/>
      <w:r w:rsidRPr="00A833CE">
        <w:t>OZE</w:t>
      </w:r>
      <w:bookmarkEnd w:id="110"/>
    </w:p>
    <w:p w14:paraId="59AF978E" w14:textId="734CE978" w:rsidR="00796248" w:rsidRPr="00A833CE" w:rsidRDefault="00FD06DA" w:rsidP="00FD06DA">
      <w:r w:rsidRPr="00A833CE">
        <w:t>Województwo wielkopolskie znajduje się w czołówce krajowej pod względem zainstalowanej mocy OZE</w:t>
      </w:r>
      <w:r w:rsidR="00EF0ED2" w:rsidRPr="00A833CE">
        <w:t>.</w:t>
      </w:r>
      <w:r w:rsidRPr="00A833CE">
        <w:t xml:space="preserve"> </w:t>
      </w:r>
      <w:r w:rsidR="00376ECE" w:rsidRPr="00A833CE">
        <w:t xml:space="preserve">W województwie zlokalizowanych jest 628 instalacji o łącznej mocy zainstalowanej 1 409,7 MW. </w:t>
      </w:r>
      <w:r w:rsidR="00796248" w:rsidRPr="00A833CE">
        <w:t xml:space="preserve">34,2% produkowanej </w:t>
      </w:r>
      <w:r w:rsidR="00376ECE" w:rsidRPr="00A833CE">
        <w:t xml:space="preserve">tu </w:t>
      </w:r>
      <w:r w:rsidR="00796248" w:rsidRPr="00A833CE">
        <w:t>energii elektrycznej pochodzi z odnawialnych źródeł energii</w:t>
      </w:r>
      <w:r w:rsidR="00376ECE" w:rsidRPr="00A833CE">
        <w:t>.</w:t>
      </w:r>
    </w:p>
    <w:p w14:paraId="7F2B9DD9" w14:textId="77777777" w:rsidR="0035408C" w:rsidRDefault="00376ECE" w:rsidP="00036902">
      <w:r w:rsidRPr="00A833CE">
        <w:t xml:space="preserve">Ze względu na korzystne uwarunkowania przyrodnicze jednym z głównych źródeł pozyskiwania energii </w:t>
      </w:r>
      <w:r w:rsidR="008658BC" w:rsidRPr="00A833CE">
        <w:t xml:space="preserve">w województwie </w:t>
      </w:r>
      <w:r w:rsidRPr="00A833CE">
        <w:t>jest promieniowanie słoneczne. W Gminie Skulsk źródłem energii pochodzącej z OZE są mikroinstalacje instalacje</w:t>
      </w:r>
      <w:r w:rsidR="008658BC" w:rsidRPr="00A833CE">
        <w:t xml:space="preserve"> fotowoltaiczne</w:t>
      </w:r>
      <w:r w:rsidRPr="00A833CE">
        <w:t xml:space="preserve">. Dotychczas instalacje </w:t>
      </w:r>
      <w:r w:rsidR="008658BC" w:rsidRPr="00A833CE">
        <w:t xml:space="preserve">PV </w:t>
      </w:r>
      <w:r w:rsidRPr="00A833CE">
        <w:t>zostały zainstalowane na OSP w Goplanie, Czartowie, Gawronach, Mielnicy Dużej, Celinowie, Kobylankach, Lisewie i Łuszczewie oraz na indywidualnych</w:t>
      </w:r>
      <w:r w:rsidR="00D179D1" w:rsidRPr="00A833CE">
        <w:t xml:space="preserve"> budynkach mieszkalnych</w:t>
      </w:r>
      <w:r w:rsidRPr="00A833CE">
        <w:t>.</w:t>
      </w:r>
      <w:r w:rsidR="004E62EA" w:rsidRPr="00A833CE">
        <w:t xml:space="preserve"> </w:t>
      </w:r>
    </w:p>
    <w:p w14:paraId="352F725A" w14:textId="613C5B96" w:rsidR="0035408C" w:rsidRPr="0035408C" w:rsidRDefault="0035408C" w:rsidP="0035408C">
      <w:r w:rsidRPr="0035408C">
        <w:t xml:space="preserve">W ostatnich latach zamontowano instalacje </w:t>
      </w:r>
      <w:r>
        <w:t>P</w:t>
      </w:r>
      <w:r w:rsidRPr="0035408C">
        <w:t xml:space="preserve">V na następujących obiektach użyteczności publicznej: </w:t>
      </w:r>
    </w:p>
    <w:p w14:paraId="7842C40E" w14:textId="77777777" w:rsidR="0035408C" w:rsidRPr="0035408C" w:rsidRDefault="0035408C" w:rsidP="0035408C">
      <w:r w:rsidRPr="0035408C">
        <w:t>1. Biblioteka Publiczna w Skulsku</w:t>
      </w:r>
    </w:p>
    <w:p w14:paraId="3468335D" w14:textId="77777777" w:rsidR="0035408C" w:rsidRPr="0035408C" w:rsidRDefault="0035408C" w:rsidP="0035408C">
      <w:r w:rsidRPr="0035408C">
        <w:t>2. Oczyszczalnia w Lisewie</w:t>
      </w:r>
    </w:p>
    <w:p w14:paraId="1C874E61" w14:textId="746D7E62" w:rsidR="0035408C" w:rsidRPr="0035408C" w:rsidRDefault="0035408C" w:rsidP="0035408C">
      <w:r w:rsidRPr="0035408C">
        <w:t>3. S</w:t>
      </w:r>
      <w:r>
        <w:t xml:space="preserve">zkoła </w:t>
      </w:r>
      <w:r w:rsidRPr="0035408C">
        <w:t>P</w:t>
      </w:r>
      <w:r>
        <w:t>odstawowa</w:t>
      </w:r>
      <w:r w:rsidRPr="0035408C">
        <w:t xml:space="preserve"> w Skulsku</w:t>
      </w:r>
    </w:p>
    <w:p w14:paraId="0DD69FAE" w14:textId="77777777" w:rsidR="0035408C" w:rsidRPr="0035408C" w:rsidRDefault="0035408C" w:rsidP="0035408C">
      <w:r w:rsidRPr="0035408C">
        <w:t>4. budynek gastronomiczny na plaży w Skulsku.</w:t>
      </w:r>
    </w:p>
    <w:p w14:paraId="1B55B464" w14:textId="055A95A5" w:rsidR="004777F8" w:rsidRPr="00A833CE" w:rsidRDefault="00036902" w:rsidP="00036902">
      <w:r w:rsidRPr="00A833CE">
        <w:t>We wschodniej części gminy Skulsk, na terenie wsi Goplana, Zygmuntowo oraz Mielnica Mała dopuszcza się rozmieszczenie farm fotowoltaicznych o mocy zainstalowanej większej niż 500 kW.</w:t>
      </w:r>
    </w:p>
    <w:p w14:paraId="76D2079D" w14:textId="023315F9" w:rsidR="008658BC" w:rsidRPr="00A833CE" w:rsidRDefault="008658BC" w:rsidP="008B2245">
      <w:r w:rsidRPr="00A833CE">
        <w:t xml:space="preserve">Mimo iż w subregionie konińskim </w:t>
      </w:r>
      <w:r w:rsidR="004777F8" w:rsidRPr="00A833CE">
        <w:t>dużą rolę odgrywają</w:t>
      </w:r>
      <w:r w:rsidRPr="00A833CE">
        <w:t xml:space="preserve"> elektrownie wiatrowe </w:t>
      </w:r>
      <w:bookmarkStart w:id="111" w:name="_Hlk181022408"/>
      <w:r w:rsidRPr="00A833CE">
        <w:t>w Gminie</w:t>
      </w:r>
      <w:r w:rsidR="004E62EA" w:rsidRPr="00A833CE">
        <w:t xml:space="preserve"> Skulsk</w:t>
      </w:r>
      <w:r w:rsidRPr="00A833CE">
        <w:t xml:space="preserve"> </w:t>
      </w:r>
      <w:r w:rsidR="008B2245" w:rsidRPr="00A833CE">
        <w:t xml:space="preserve">obecnie </w:t>
      </w:r>
      <w:r w:rsidRPr="00A833CE">
        <w:t>nie</w:t>
      </w:r>
      <w:r w:rsidR="008B2245" w:rsidRPr="00A833CE">
        <w:t xml:space="preserve"> </w:t>
      </w:r>
      <w:r w:rsidRPr="00A833CE">
        <w:t xml:space="preserve">ma </w:t>
      </w:r>
      <w:r w:rsidR="004E62EA" w:rsidRPr="00A833CE">
        <w:t>zainstalowanych</w:t>
      </w:r>
      <w:r w:rsidRPr="00A833CE">
        <w:t xml:space="preserve"> elektrowni wiatrowych ani wodnych. </w:t>
      </w:r>
      <w:r w:rsidR="00036902" w:rsidRPr="00A833CE">
        <w:t>Rozważana jest</w:t>
      </w:r>
      <w:r w:rsidR="008B2245" w:rsidRPr="00A833CE">
        <w:t xml:space="preserve"> lokalizacj</w:t>
      </w:r>
      <w:r w:rsidR="00036902" w:rsidRPr="00A833CE">
        <w:t>a</w:t>
      </w:r>
      <w:r w:rsidR="008B2245" w:rsidRPr="00A833CE">
        <w:t xml:space="preserve"> farm elektrowni wiatrowych w jej zachodniej części, na terenie wsi Parcele-Buszkowo, Popielewo i Kobylanki oraz w części południowo-wschodniej we</w:t>
      </w:r>
      <w:r w:rsidR="00036902" w:rsidRPr="00A833CE">
        <w:t xml:space="preserve"> </w:t>
      </w:r>
      <w:r w:rsidR="008B2245" w:rsidRPr="00A833CE">
        <w:t>wsi Dąb</w:t>
      </w:r>
      <w:r w:rsidR="00036902" w:rsidRPr="00A833CE">
        <w:t>.</w:t>
      </w:r>
    </w:p>
    <w:bookmarkEnd w:id="111"/>
    <w:p w14:paraId="0F6590B9" w14:textId="77777777" w:rsidR="004777F8" w:rsidRPr="00A833CE" w:rsidRDefault="004777F8" w:rsidP="004777F8">
      <w:r w:rsidRPr="00A833CE">
        <w:t>Ograniczeniem dla inwestycji OZE na obszarze Gminy jest fakt iż znaczna jej część stanowi obszary chronione.</w:t>
      </w:r>
    </w:p>
    <w:p w14:paraId="5BE0783D" w14:textId="7BBE06FA" w:rsidR="00C5635A" w:rsidRPr="00A833CE" w:rsidRDefault="004777F8" w:rsidP="007E73D4">
      <w:r w:rsidRPr="00A833CE">
        <w:t>Nie produkuje się tu energii z biogazu ani z biomasy, których źródłem pozyskiwania mogą być oczyszczalnie ścieków, składowiska odpadów i fermy hodowlane.</w:t>
      </w:r>
    </w:p>
    <w:p w14:paraId="50A8C0FB" w14:textId="30AD7924" w:rsidR="000B208A" w:rsidRPr="00A833CE" w:rsidRDefault="000B208A" w:rsidP="00416D06">
      <w:pPr>
        <w:pStyle w:val="Nagwek2"/>
        <w:numPr>
          <w:ilvl w:val="1"/>
          <w:numId w:val="1"/>
        </w:numPr>
      </w:pPr>
      <w:bookmarkStart w:id="112" w:name="_Toc201060195"/>
      <w:r w:rsidRPr="00A833CE">
        <w:lastRenderedPageBreak/>
        <w:t>INFRASTRUKTURA ŁĄCZNOŚCI</w:t>
      </w:r>
      <w:bookmarkEnd w:id="112"/>
    </w:p>
    <w:p w14:paraId="184C49A1" w14:textId="3310D41E" w:rsidR="00EF530A" w:rsidRPr="00A833CE" w:rsidRDefault="00EF530A" w:rsidP="00EF530A">
      <w:r w:rsidRPr="00A833CE">
        <w:t xml:space="preserve">Infrastruktura łączności telekomunikacyjnej w gminie to przede wszystkim </w:t>
      </w:r>
      <w:r w:rsidR="00E94AD2" w:rsidRPr="00A833CE">
        <w:t xml:space="preserve">zapewnienie </w:t>
      </w:r>
      <w:r w:rsidRPr="00A833CE">
        <w:t>dostęp</w:t>
      </w:r>
      <w:r w:rsidR="00E94AD2" w:rsidRPr="00A833CE">
        <w:t>u</w:t>
      </w:r>
      <w:r w:rsidRPr="00A833CE">
        <w:t xml:space="preserve"> do internetu oraz dostęp</w:t>
      </w:r>
      <w:r w:rsidR="00E94AD2" w:rsidRPr="00A833CE">
        <w:t>u</w:t>
      </w:r>
      <w:r w:rsidRPr="00A833CE">
        <w:t xml:space="preserve"> do usług telekomunikacyjnych. Usługi dostępu do internetu mogą być świadczone za pomocą łączy stacjonarnych (przewodowe i bezprzewodowe) lub łączy mobilnych. </w:t>
      </w:r>
    </w:p>
    <w:p w14:paraId="36856E1C" w14:textId="27A64151" w:rsidR="00C7625A" w:rsidRPr="00A833CE" w:rsidRDefault="00E20680" w:rsidP="00C7625A">
      <w:r w:rsidRPr="00A833CE">
        <w:t xml:space="preserve">W 2023 r. zasięg stacjonarnej sieci telekomunikacyjnej o przepustowości co najmniej 30 Mb/s w województwie wielkopolskim </w:t>
      </w:r>
      <w:r w:rsidR="00C7625A" w:rsidRPr="00A833CE">
        <w:t xml:space="preserve">dla gospodarstw domowych </w:t>
      </w:r>
      <w:r w:rsidRPr="00A833CE">
        <w:t xml:space="preserve">wynosił 90%. </w:t>
      </w:r>
    </w:p>
    <w:p w14:paraId="3C4F0FAA" w14:textId="7E25E1C9" w:rsidR="00D955B7" w:rsidRPr="00A833CE" w:rsidRDefault="00EF530A" w:rsidP="00D955B7">
      <w:r w:rsidRPr="00A833CE">
        <w:t xml:space="preserve">Jeśli chodzi o dostęp do usług telekomunikacyjnych </w:t>
      </w:r>
      <w:r w:rsidR="004374F4" w:rsidRPr="00A833CE">
        <w:t xml:space="preserve">Gmina Skulsk leży w zasięgu sieci wszystkich polskich operatorów sieci mobilnych, które zapewniają dostęp do internetu mobilnego. </w:t>
      </w:r>
      <w:r w:rsidR="00D955B7" w:rsidRPr="00A833CE">
        <w:t>Praktycznie ca</w:t>
      </w:r>
      <w:r w:rsidR="00D955B7" w:rsidRPr="00A833CE">
        <w:rPr>
          <w:rFonts w:hint="eastAsia"/>
        </w:rPr>
        <w:t>ł</w:t>
      </w:r>
      <w:r w:rsidR="00D955B7" w:rsidRPr="00A833CE">
        <w:t>y obszar kraju (99%) na koniec 2023 r. by</w:t>
      </w:r>
      <w:r w:rsidR="00D955B7" w:rsidRPr="00A833CE">
        <w:rPr>
          <w:rFonts w:hint="eastAsia"/>
        </w:rPr>
        <w:t>ł</w:t>
      </w:r>
      <w:r w:rsidR="00D955B7" w:rsidRPr="00A833CE">
        <w:t xml:space="preserve"> obj</w:t>
      </w:r>
      <w:r w:rsidR="00D955B7" w:rsidRPr="00A833CE">
        <w:rPr>
          <w:rFonts w:hint="eastAsia"/>
        </w:rPr>
        <w:t>ę</w:t>
      </w:r>
      <w:r w:rsidR="00D955B7" w:rsidRPr="00A833CE">
        <w:t>ty zasi</w:t>
      </w:r>
      <w:r w:rsidR="00D955B7" w:rsidRPr="00A833CE">
        <w:rPr>
          <w:rFonts w:hint="eastAsia"/>
        </w:rPr>
        <w:t>ę</w:t>
      </w:r>
      <w:r w:rsidR="00D955B7" w:rsidRPr="00A833CE">
        <w:t>giem internetu mobilnego o maksymalnej pr</w:t>
      </w:r>
      <w:r w:rsidR="00D955B7" w:rsidRPr="00A833CE">
        <w:rPr>
          <w:rFonts w:hint="eastAsia"/>
        </w:rPr>
        <w:t>ę</w:t>
      </w:r>
      <w:r w:rsidR="00D955B7" w:rsidRPr="00A833CE">
        <w:t>dko</w:t>
      </w:r>
      <w:r w:rsidR="00D955B7" w:rsidRPr="00A833CE">
        <w:rPr>
          <w:rFonts w:hint="eastAsia"/>
        </w:rPr>
        <w:t>ś</w:t>
      </w:r>
      <w:r w:rsidR="00D955B7" w:rsidRPr="00A833CE">
        <w:t>ci co najmniej 100 Mb/s</w:t>
      </w:r>
      <w:r w:rsidR="004374F4" w:rsidRPr="00A833CE">
        <w:t>.</w:t>
      </w:r>
      <w:r w:rsidR="000C6A76" w:rsidRPr="00A833CE">
        <w:t xml:space="preserve"> </w:t>
      </w:r>
      <w:r w:rsidR="00E94AD2" w:rsidRPr="00A833CE">
        <w:t>W kolejnych programach realizowanych przez Urząd Komunikacji Elektronicznej zaplanowano zapewnienie możliwości z korzystania z przepływności 300 Mb/s.</w:t>
      </w:r>
    </w:p>
    <w:p w14:paraId="7D752541" w14:textId="152EEAE2" w:rsidR="00B511B6" w:rsidRPr="00A833CE" w:rsidRDefault="00E94AD2" w:rsidP="000C6A76">
      <w:pPr>
        <w:ind w:firstLine="708"/>
      </w:pPr>
      <w:r w:rsidRPr="00A833CE">
        <w:t xml:space="preserve">W 2022 roku </w:t>
      </w:r>
      <w:r w:rsidR="00B511B6" w:rsidRPr="00A833CE">
        <w:t>Gmina Skulsk wzięła udział w</w:t>
      </w:r>
      <w:r w:rsidR="000110FB" w:rsidRPr="00A833CE">
        <w:t xml:space="preserve"> proje</w:t>
      </w:r>
      <w:r w:rsidR="00B511B6" w:rsidRPr="00A833CE">
        <w:t>kcie</w:t>
      </w:r>
      <w:r w:rsidR="000110FB" w:rsidRPr="00A833CE">
        <w:t xml:space="preserve"> „Cyfrowa Gmina”</w:t>
      </w:r>
      <w:r w:rsidR="00B511B6" w:rsidRPr="00A833CE">
        <w:t>. W</w:t>
      </w:r>
      <w:r w:rsidR="000110FB" w:rsidRPr="00A833CE">
        <w:t xml:space="preserve"> </w:t>
      </w:r>
      <w:r w:rsidR="00B511B6" w:rsidRPr="00A833CE">
        <w:t>programie tym  przewidziano wsparcie</w:t>
      </w:r>
      <w:r w:rsidR="000110FB" w:rsidRPr="00A833CE">
        <w:t xml:space="preserve"> rozw</w:t>
      </w:r>
      <w:r w:rsidR="00B511B6" w:rsidRPr="00A833CE">
        <w:t>oju</w:t>
      </w:r>
      <w:r w:rsidR="000110FB" w:rsidRPr="00A833CE">
        <w:t xml:space="preserve"> cyfrow</w:t>
      </w:r>
      <w:r w:rsidR="00B511B6" w:rsidRPr="00A833CE">
        <w:t>ego</w:t>
      </w:r>
      <w:r w:rsidR="000110FB" w:rsidRPr="00A833CE">
        <w:t xml:space="preserve"> instytucji samorządowych, zwiększ</w:t>
      </w:r>
      <w:r w:rsidR="00B511B6" w:rsidRPr="00A833CE">
        <w:t>anie</w:t>
      </w:r>
      <w:r w:rsidR="000110FB" w:rsidRPr="00A833CE">
        <w:t xml:space="preserve"> cyberbezpieczeństw</w:t>
      </w:r>
      <w:r w:rsidR="00B511B6" w:rsidRPr="00A833CE">
        <w:t>a</w:t>
      </w:r>
      <w:r w:rsidR="000110FB" w:rsidRPr="00A833CE">
        <w:t xml:space="preserve"> i zapewni</w:t>
      </w:r>
      <w:r w:rsidR="00B511B6" w:rsidRPr="00A833CE">
        <w:t>enie</w:t>
      </w:r>
      <w:r w:rsidR="000110FB" w:rsidRPr="00A833CE">
        <w:t xml:space="preserve"> sprzęt</w:t>
      </w:r>
      <w:r w:rsidR="00B511B6" w:rsidRPr="00A833CE">
        <w:t>u</w:t>
      </w:r>
      <w:r w:rsidR="000110FB" w:rsidRPr="00A833CE">
        <w:t xml:space="preserve"> z dostępem do Internetu, niezbędn</w:t>
      </w:r>
      <w:r w:rsidR="00B511B6" w:rsidRPr="00A833CE">
        <w:t>ego</w:t>
      </w:r>
      <w:r w:rsidR="000110FB" w:rsidRPr="00A833CE">
        <w:t xml:space="preserve"> do nauki zdalnej</w:t>
      </w:r>
      <w:r w:rsidR="00B511B6" w:rsidRPr="00A833CE">
        <w:t xml:space="preserve">, zwłaszcza wśród uczniów mieszkających na terenach popegeerowskich. Wniosek „Granty PPGR - Wsparcie dzieci i wnuków byłych pracowników PGR w rozwoju cyfrowym” złożony przez Gminę Skulsk został zaakceptowany i zgodnie z opublikowaną listą przyznano grant w wysokości 85 000,00 zł, który został przeznaczony na zakup laptopów dla uczniów z rodzin byłych pracowników PPGR. </w:t>
      </w:r>
    </w:p>
    <w:p w14:paraId="6F0C03B5" w14:textId="75AFE72C" w:rsidR="00F2402B" w:rsidRPr="00A833CE" w:rsidRDefault="0099701E" w:rsidP="00416D06">
      <w:pPr>
        <w:pStyle w:val="Nagwek1"/>
        <w:numPr>
          <w:ilvl w:val="0"/>
          <w:numId w:val="1"/>
        </w:numPr>
      </w:pPr>
      <w:r w:rsidRPr="00A833CE">
        <w:br w:type="column"/>
      </w:r>
      <w:bookmarkStart w:id="113" w:name="_Toc201060196"/>
      <w:r w:rsidR="00F2402B" w:rsidRPr="00A833CE">
        <w:lastRenderedPageBreak/>
        <w:t>SPIS RYSUNKÓ</w:t>
      </w:r>
      <w:r w:rsidR="00416D06" w:rsidRPr="00A833CE">
        <w:t>W</w:t>
      </w:r>
      <w:bookmarkEnd w:id="113"/>
    </w:p>
    <w:p w14:paraId="26BE94A4" w14:textId="26CCA2EC" w:rsidR="00DE3487" w:rsidRDefault="00F226CE">
      <w:pPr>
        <w:pStyle w:val="Spisilustracji"/>
        <w:tabs>
          <w:tab w:val="right" w:leader="hyphen" w:pos="9060"/>
        </w:tabs>
        <w:rPr>
          <w:rFonts w:eastAsiaTheme="minorEastAsia"/>
          <w:noProof/>
          <w:sz w:val="24"/>
          <w:szCs w:val="24"/>
          <w:lang w:eastAsia="pl-PL"/>
        </w:rPr>
      </w:pPr>
      <w:r w:rsidRPr="00A833CE">
        <w:fldChar w:fldCharType="begin"/>
      </w:r>
      <w:r w:rsidRPr="00A833CE">
        <w:instrText xml:space="preserve"> TOC \h \z \c "Rys. " </w:instrText>
      </w:r>
      <w:r w:rsidRPr="00A833CE">
        <w:fldChar w:fldCharType="separate"/>
      </w:r>
      <w:hyperlink w:anchor="_Toc201060287" w:history="1">
        <w:r w:rsidR="00DE3487" w:rsidRPr="00F36545">
          <w:rPr>
            <w:rStyle w:val="Hipercze"/>
            <w:noProof/>
          </w:rPr>
          <w:t>Rys.  1 Położenie Gminy Skulsk względem województwa wielkopolskiego</w:t>
        </w:r>
        <w:r w:rsidR="00DE3487">
          <w:rPr>
            <w:noProof/>
            <w:webHidden/>
          </w:rPr>
          <w:tab/>
        </w:r>
        <w:r w:rsidR="00DE3487">
          <w:rPr>
            <w:noProof/>
            <w:webHidden/>
          </w:rPr>
          <w:fldChar w:fldCharType="begin"/>
        </w:r>
        <w:r w:rsidR="00DE3487">
          <w:rPr>
            <w:noProof/>
            <w:webHidden/>
          </w:rPr>
          <w:instrText xml:space="preserve"> PAGEREF _Toc201060287 \h </w:instrText>
        </w:r>
        <w:r w:rsidR="00DE3487">
          <w:rPr>
            <w:noProof/>
            <w:webHidden/>
          </w:rPr>
        </w:r>
        <w:r w:rsidR="00DE3487">
          <w:rPr>
            <w:noProof/>
            <w:webHidden/>
          </w:rPr>
          <w:fldChar w:fldCharType="separate"/>
        </w:r>
        <w:r w:rsidR="00973678">
          <w:rPr>
            <w:noProof/>
            <w:webHidden/>
          </w:rPr>
          <w:t>4</w:t>
        </w:r>
        <w:r w:rsidR="00DE3487">
          <w:rPr>
            <w:noProof/>
            <w:webHidden/>
          </w:rPr>
          <w:fldChar w:fldCharType="end"/>
        </w:r>
      </w:hyperlink>
    </w:p>
    <w:p w14:paraId="78591744" w14:textId="07B7D863" w:rsidR="00DE3487" w:rsidRDefault="00DE3487">
      <w:pPr>
        <w:pStyle w:val="Spisilustracji"/>
        <w:tabs>
          <w:tab w:val="right" w:leader="hyphen" w:pos="9060"/>
        </w:tabs>
        <w:rPr>
          <w:rFonts w:eastAsiaTheme="minorEastAsia"/>
          <w:noProof/>
          <w:sz w:val="24"/>
          <w:szCs w:val="24"/>
          <w:lang w:eastAsia="pl-PL"/>
        </w:rPr>
      </w:pPr>
      <w:hyperlink w:anchor="_Toc201060288" w:history="1">
        <w:r w:rsidRPr="00F36545">
          <w:rPr>
            <w:rStyle w:val="Hipercze"/>
            <w:noProof/>
          </w:rPr>
          <w:t>Rys.  2 Mapa Gminy Skulsk</w:t>
        </w:r>
        <w:r>
          <w:rPr>
            <w:noProof/>
            <w:webHidden/>
          </w:rPr>
          <w:tab/>
        </w:r>
        <w:r>
          <w:rPr>
            <w:noProof/>
            <w:webHidden/>
          </w:rPr>
          <w:fldChar w:fldCharType="begin"/>
        </w:r>
        <w:r>
          <w:rPr>
            <w:noProof/>
            <w:webHidden/>
          </w:rPr>
          <w:instrText xml:space="preserve"> PAGEREF _Toc201060288 \h </w:instrText>
        </w:r>
        <w:r>
          <w:rPr>
            <w:noProof/>
            <w:webHidden/>
          </w:rPr>
        </w:r>
        <w:r>
          <w:rPr>
            <w:noProof/>
            <w:webHidden/>
          </w:rPr>
          <w:fldChar w:fldCharType="separate"/>
        </w:r>
        <w:r w:rsidR="00973678">
          <w:rPr>
            <w:noProof/>
            <w:webHidden/>
          </w:rPr>
          <w:t>5</w:t>
        </w:r>
        <w:r>
          <w:rPr>
            <w:noProof/>
            <w:webHidden/>
          </w:rPr>
          <w:fldChar w:fldCharType="end"/>
        </w:r>
      </w:hyperlink>
    </w:p>
    <w:p w14:paraId="0CDE74AE" w14:textId="7AFA8C98" w:rsidR="00DE3487" w:rsidRDefault="00DE3487">
      <w:pPr>
        <w:pStyle w:val="Spisilustracji"/>
        <w:tabs>
          <w:tab w:val="right" w:leader="hyphen" w:pos="9060"/>
        </w:tabs>
        <w:rPr>
          <w:rFonts w:eastAsiaTheme="minorEastAsia"/>
          <w:noProof/>
          <w:sz w:val="24"/>
          <w:szCs w:val="24"/>
          <w:lang w:eastAsia="pl-PL"/>
        </w:rPr>
      </w:pPr>
      <w:hyperlink w:anchor="_Toc201060289" w:history="1">
        <w:r w:rsidRPr="00F36545">
          <w:rPr>
            <w:rStyle w:val="Hipercze"/>
            <w:noProof/>
          </w:rPr>
          <w:t>Rys.  3 Położenie Gminy Skulsk względem gmin ościennych</w:t>
        </w:r>
        <w:r>
          <w:rPr>
            <w:noProof/>
            <w:webHidden/>
          </w:rPr>
          <w:tab/>
        </w:r>
        <w:r>
          <w:rPr>
            <w:noProof/>
            <w:webHidden/>
          </w:rPr>
          <w:fldChar w:fldCharType="begin"/>
        </w:r>
        <w:r>
          <w:rPr>
            <w:noProof/>
            <w:webHidden/>
          </w:rPr>
          <w:instrText xml:space="preserve"> PAGEREF _Toc201060289 \h </w:instrText>
        </w:r>
        <w:r>
          <w:rPr>
            <w:noProof/>
            <w:webHidden/>
          </w:rPr>
        </w:r>
        <w:r>
          <w:rPr>
            <w:noProof/>
            <w:webHidden/>
          </w:rPr>
          <w:fldChar w:fldCharType="separate"/>
        </w:r>
        <w:r w:rsidR="00973678">
          <w:rPr>
            <w:noProof/>
            <w:webHidden/>
          </w:rPr>
          <w:t>6</w:t>
        </w:r>
        <w:r>
          <w:rPr>
            <w:noProof/>
            <w:webHidden/>
          </w:rPr>
          <w:fldChar w:fldCharType="end"/>
        </w:r>
      </w:hyperlink>
    </w:p>
    <w:p w14:paraId="4D2EFD1E" w14:textId="3EF183A4" w:rsidR="00DE3487" w:rsidRDefault="00DE3487">
      <w:pPr>
        <w:pStyle w:val="Spisilustracji"/>
        <w:tabs>
          <w:tab w:val="right" w:leader="hyphen" w:pos="9060"/>
        </w:tabs>
        <w:rPr>
          <w:rFonts w:eastAsiaTheme="minorEastAsia"/>
          <w:noProof/>
          <w:sz w:val="24"/>
          <w:szCs w:val="24"/>
          <w:lang w:eastAsia="pl-PL"/>
        </w:rPr>
      </w:pPr>
      <w:hyperlink w:anchor="_Toc201060290" w:history="1">
        <w:r w:rsidRPr="00F36545">
          <w:rPr>
            <w:rStyle w:val="Hipercze"/>
            <w:noProof/>
          </w:rPr>
          <w:t>Rys.  4 Obszary krajobrazowe w Gminie Skulsk</w:t>
        </w:r>
        <w:r>
          <w:rPr>
            <w:noProof/>
            <w:webHidden/>
          </w:rPr>
          <w:tab/>
        </w:r>
        <w:r>
          <w:rPr>
            <w:noProof/>
            <w:webHidden/>
          </w:rPr>
          <w:fldChar w:fldCharType="begin"/>
        </w:r>
        <w:r>
          <w:rPr>
            <w:noProof/>
            <w:webHidden/>
          </w:rPr>
          <w:instrText xml:space="preserve"> PAGEREF _Toc201060290 \h </w:instrText>
        </w:r>
        <w:r>
          <w:rPr>
            <w:noProof/>
            <w:webHidden/>
          </w:rPr>
        </w:r>
        <w:r>
          <w:rPr>
            <w:noProof/>
            <w:webHidden/>
          </w:rPr>
          <w:fldChar w:fldCharType="separate"/>
        </w:r>
        <w:r w:rsidR="00973678">
          <w:rPr>
            <w:noProof/>
            <w:webHidden/>
          </w:rPr>
          <w:t>8</w:t>
        </w:r>
        <w:r>
          <w:rPr>
            <w:noProof/>
            <w:webHidden/>
          </w:rPr>
          <w:fldChar w:fldCharType="end"/>
        </w:r>
      </w:hyperlink>
    </w:p>
    <w:p w14:paraId="1EB153CC" w14:textId="79AAEC07" w:rsidR="00DE3487" w:rsidRDefault="00DE3487">
      <w:pPr>
        <w:pStyle w:val="Spisilustracji"/>
        <w:tabs>
          <w:tab w:val="right" w:leader="hyphen" w:pos="9060"/>
        </w:tabs>
        <w:rPr>
          <w:rFonts w:eastAsiaTheme="minorEastAsia"/>
          <w:noProof/>
          <w:sz w:val="24"/>
          <w:szCs w:val="24"/>
          <w:lang w:eastAsia="pl-PL"/>
        </w:rPr>
      </w:pPr>
      <w:hyperlink w:anchor="_Toc201060291" w:history="1">
        <w:r w:rsidRPr="00F36545">
          <w:rPr>
            <w:rStyle w:val="Hipercze"/>
            <w:noProof/>
          </w:rPr>
          <w:t>Rys.  5 Struktura  krajobrazu w Gminie Skulsk</w:t>
        </w:r>
        <w:r>
          <w:rPr>
            <w:noProof/>
            <w:webHidden/>
          </w:rPr>
          <w:tab/>
        </w:r>
        <w:r>
          <w:rPr>
            <w:noProof/>
            <w:webHidden/>
          </w:rPr>
          <w:fldChar w:fldCharType="begin"/>
        </w:r>
        <w:r>
          <w:rPr>
            <w:noProof/>
            <w:webHidden/>
          </w:rPr>
          <w:instrText xml:space="preserve"> PAGEREF _Toc201060291 \h </w:instrText>
        </w:r>
        <w:r>
          <w:rPr>
            <w:noProof/>
            <w:webHidden/>
          </w:rPr>
        </w:r>
        <w:r>
          <w:rPr>
            <w:noProof/>
            <w:webHidden/>
          </w:rPr>
          <w:fldChar w:fldCharType="separate"/>
        </w:r>
        <w:r w:rsidR="00973678">
          <w:rPr>
            <w:noProof/>
            <w:webHidden/>
          </w:rPr>
          <w:t>17</w:t>
        </w:r>
        <w:r>
          <w:rPr>
            <w:noProof/>
            <w:webHidden/>
          </w:rPr>
          <w:fldChar w:fldCharType="end"/>
        </w:r>
      </w:hyperlink>
    </w:p>
    <w:p w14:paraId="13E8822B" w14:textId="4D7E7B89" w:rsidR="00DE3487" w:rsidRDefault="00DE3487">
      <w:pPr>
        <w:pStyle w:val="Spisilustracji"/>
        <w:tabs>
          <w:tab w:val="right" w:leader="hyphen" w:pos="9060"/>
        </w:tabs>
        <w:rPr>
          <w:rFonts w:eastAsiaTheme="minorEastAsia"/>
          <w:noProof/>
          <w:sz w:val="24"/>
          <w:szCs w:val="24"/>
          <w:lang w:eastAsia="pl-PL"/>
        </w:rPr>
      </w:pPr>
      <w:hyperlink w:anchor="_Toc201060292" w:history="1">
        <w:r w:rsidRPr="00F36545">
          <w:rPr>
            <w:rStyle w:val="Hipercze"/>
            <w:noProof/>
          </w:rPr>
          <w:t>Rys.  6 Liczba mieszkańców w Gminie Skulsk w latach 2015-2023,</w:t>
        </w:r>
        <w:r>
          <w:rPr>
            <w:noProof/>
            <w:webHidden/>
          </w:rPr>
          <w:tab/>
        </w:r>
        <w:r>
          <w:rPr>
            <w:noProof/>
            <w:webHidden/>
          </w:rPr>
          <w:fldChar w:fldCharType="begin"/>
        </w:r>
        <w:r>
          <w:rPr>
            <w:noProof/>
            <w:webHidden/>
          </w:rPr>
          <w:instrText xml:space="preserve"> PAGEREF _Toc201060292 \h </w:instrText>
        </w:r>
        <w:r>
          <w:rPr>
            <w:noProof/>
            <w:webHidden/>
          </w:rPr>
        </w:r>
        <w:r>
          <w:rPr>
            <w:noProof/>
            <w:webHidden/>
          </w:rPr>
          <w:fldChar w:fldCharType="separate"/>
        </w:r>
        <w:r w:rsidR="00973678">
          <w:rPr>
            <w:noProof/>
            <w:webHidden/>
          </w:rPr>
          <w:t>21</w:t>
        </w:r>
        <w:r>
          <w:rPr>
            <w:noProof/>
            <w:webHidden/>
          </w:rPr>
          <w:fldChar w:fldCharType="end"/>
        </w:r>
      </w:hyperlink>
    </w:p>
    <w:p w14:paraId="59D662EB" w14:textId="674F7349" w:rsidR="00DE3487" w:rsidRDefault="00DE3487">
      <w:pPr>
        <w:pStyle w:val="Spisilustracji"/>
        <w:tabs>
          <w:tab w:val="right" w:leader="hyphen" w:pos="9060"/>
        </w:tabs>
        <w:rPr>
          <w:rFonts w:eastAsiaTheme="minorEastAsia"/>
          <w:noProof/>
          <w:sz w:val="24"/>
          <w:szCs w:val="24"/>
          <w:lang w:eastAsia="pl-PL"/>
        </w:rPr>
      </w:pPr>
      <w:hyperlink w:anchor="_Toc201060293" w:history="1">
        <w:r w:rsidRPr="00F36545">
          <w:rPr>
            <w:rStyle w:val="Hipercze"/>
            <w:noProof/>
          </w:rPr>
          <w:t>Rys.  7 Liczba urodzeń i zgonów w Gminie Skulsk w latach 2015-2023,</w:t>
        </w:r>
        <w:r>
          <w:rPr>
            <w:noProof/>
            <w:webHidden/>
          </w:rPr>
          <w:tab/>
        </w:r>
        <w:r>
          <w:rPr>
            <w:noProof/>
            <w:webHidden/>
          </w:rPr>
          <w:fldChar w:fldCharType="begin"/>
        </w:r>
        <w:r>
          <w:rPr>
            <w:noProof/>
            <w:webHidden/>
          </w:rPr>
          <w:instrText xml:space="preserve"> PAGEREF _Toc201060293 \h </w:instrText>
        </w:r>
        <w:r>
          <w:rPr>
            <w:noProof/>
            <w:webHidden/>
          </w:rPr>
        </w:r>
        <w:r>
          <w:rPr>
            <w:noProof/>
            <w:webHidden/>
          </w:rPr>
          <w:fldChar w:fldCharType="separate"/>
        </w:r>
        <w:r w:rsidR="00973678">
          <w:rPr>
            <w:noProof/>
            <w:webHidden/>
          </w:rPr>
          <w:t>21</w:t>
        </w:r>
        <w:r>
          <w:rPr>
            <w:noProof/>
            <w:webHidden/>
          </w:rPr>
          <w:fldChar w:fldCharType="end"/>
        </w:r>
      </w:hyperlink>
    </w:p>
    <w:p w14:paraId="109DAD29" w14:textId="0D5C6417" w:rsidR="00DE3487" w:rsidRDefault="00DE3487">
      <w:pPr>
        <w:pStyle w:val="Spisilustracji"/>
        <w:tabs>
          <w:tab w:val="right" w:leader="hyphen" w:pos="9060"/>
        </w:tabs>
        <w:rPr>
          <w:rFonts w:eastAsiaTheme="minorEastAsia"/>
          <w:noProof/>
          <w:sz w:val="24"/>
          <w:szCs w:val="24"/>
          <w:lang w:eastAsia="pl-PL"/>
        </w:rPr>
      </w:pPr>
      <w:hyperlink w:anchor="_Toc201060294" w:history="1">
        <w:r w:rsidRPr="00F36545">
          <w:rPr>
            <w:rStyle w:val="Hipercze"/>
            <w:noProof/>
          </w:rPr>
          <w:t>Rys.  8 Piramida wieku kobiet i mężczyzn w Gminie Skulsk,</w:t>
        </w:r>
        <w:r>
          <w:rPr>
            <w:noProof/>
            <w:webHidden/>
          </w:rPr>
          <w:tab/>
        </w:r>
        <w:r>
          <w:rPr>
            <w:noProof/>
            <w:webHidden/>
          </w:rPr>
          <w:fldChar w:fldCharType="begin"/>
        </w:r>
        <w:r>
          <w:rPr>
            <w:noProof/>
            <w:webHidden/>
          </w:rPr>
          <w:instrText xml:space="preserve"> PAGEREF _Toc201060294 \h </w:instrText>
        </w:r>
        <w:r>
          <w:rPr>
            <w:noProof/>
            <w:webHidden/>
          </w:rPr>
        </w:r>
        <w:r>
          <w:rPr>
            <w:noProof/>
            <w:webHidden/>
          </w:rPr>
          <w:fldChar w:fldCharType="separate"/>
        </w:r>
        <w:r w:rsidR="00973678">
          <w:rPr>
            <w:noProof/>
            <w:webHidden/>
          </w:rPr>
          <w:t>22</w:t>
        </w:r>
        <w:r>
          <w:rPr>
            <w:noProof/>
            <w:webHidden/>
          </w:rPr>
          <w:fldChar w:fldCharType="end"/>
        </w:r>
      </w:hyperlink>
    </w:p>
    <w:p w14:paraId="0C08C4EE" w14:textId="22F2888E" w:rsidR="00DE3487" w:rsidRDefault="00DE3487">
      <w:pPr>
        <w:pStyle w:val="Spisilustracji"/>
        <w:tabs>
          <w:tab w:val="right" w:leader="hyphen" w:pos="9060"/>
        </w:tabs>
        <w:rPr>
          <w:rFonts w:eastAsiaTheme="minorEastAsia"/>
          <w:noProof/>
          <w:sz w:val="24"/>
          <w:szCs w:val="24"/>
          <w:lang w:eastAsia="pl-PL"/>
        </w:rPr>
      </w:pPr>
      <w:hyperlink w:anchor="_Toc201060295" w:history="1">
        <w:r w:rsidRPr="00F36545">
          <w:rPr>
            <w:rStyle w:val="Hipercze"/>
            <w:noProof/>
          </w:rPr>
          <w:t>Rys.  9 Podmioty gospodarcze wg wielkości zatrudnienia,</w:t>
        </w:r>
        <w:r>
          <w:rPr>
            <w:noProof/>
            <w:webHidden/>
          </w:rPr>
          <w:tab/>
        </w:r>
        <w:r>
          <w:rPr>
            <w:noProof/>
            <w:webHidden/>
          </w:rPr>
          <w:fldChar w:fldCharType="begin"/>
        </w:r>
        <w:r>
          <w:rPr>
            <w:noProof/>
            <w:webHidden/>
          </w:rPr>
          <w:instrText xml:space="preserve"> PAGEREF _Toc201060295 \h </w:instrText>
        </w:r>
        <w:r>
          <w:rPr>
            <w:noProof/>
            <w:webHidden/>
          </w:rPr>
        </w:r>
        <w:r>
          <w:rPr>
            <w:noProof/>
            <w:webHidden/>
          </w:rPr>
          <w:fldChar w:fldCharType="separate"/>
        </w:r>
        <w:r w:rsidR="00973678">
          <w:rPr>
            <w:noProof/>
            <w:webHidden/>
          </w:rPr>
          <w:t>29</w:t>
        </w:r>
        <w:r>
          <w:rPr>
            <w:noProof/>
            <w:webHidden/>
          </w:rPr>
          <w:fldChar w:fldCharType="end"/>
        </w:r>
      </w:hyperlink>
    </w:p>
    <w:p w14:paraId="4777996E" w14:textId="7C66817A" w:rsidR="00DE3487" w:rsidRDefault="00DE3487">
      <w:pPr>
        <w:pStyle w:val="Spisilustracji"/>
        <w:tabs>
          <w:tab w:val="right" w:leader="hyphen" w:pos="9060"/>
        </w:tabs>
        <w:rPr>
          <w:rFonts w:eastAsiaTheme="minorEastAsia"/>
          <w:noProof/>
          <w:sz w:val="24"/>
          <w:szCs w:val="24"/>
          <w:lang w:eastAsia="pl-PL"/>
        </w:rPr>
      </w:pPr>
      <w:hyperlink w:anchor="_Toc201060296" w:history="1">
        <w:r w:rsidRPr="00F36545">
          <w:rPr>
            <w:rStyle w:val="Hipercze"/>
            <w:noProof/>
          </w:rPr>
          <w:t>Rys.  10 Podmioty gospodarcze wg wielkości zatrudnienia,</w:t>
        </w:r>
        <w:r>
          <w:rPr>
            <w:noProof/>
            <w:webHidden/>
          </w:rPr>
          <w:tab/>
        </w:r>
        <w:r>
          <w:rPr>
            <w:noProof/>
            <w:webHidden/>
          </w:rPr>
          <w:fldChar w:fldCharType="begin"/>
        </w:r>
        <w:r>
          <w:rPr>
            <w:noProof/>
            <w:webHidden/>
          </w:rPr>
          <w:instrText xml:space="preserve"> PAGEREF _Toc201060296 \h </w:instrText>
        </w:r>
        <w:r>
          <w:rPr>
            <w:noProof/>
            <w:webHidden/>
          </w:rPr>
        </w:r>
        <w:r>
          <w:rPr>
            <w:noProof/>
            <w:webHidden/>
          </w:rPr>
          <w:fldChar w:fldCharType="separate"/>
        </w:r>
        <w:r w:rsidR="00973678">
          <w:rPr>
            <w:noProof/>
            <w:webHidden/>
          </w:rPr>
          <w:t>30</w:t>
        </w:r>
        <w:r>
          <w:rPr>
            <w:noProof/>
            <w:webHidden/>
          </w:rPr>
          <w:fldChar w:fldCharType="end"/>
        </w:r>
      </w:hyperlink>
    </w:p>
    <w:p w14:paraId="5245E8ED" w14:textId="30A1B18D" w:rsidR="00DE3487" w:rsidRDefault="00DE3487">
      <w:pPr>
        <w:pStyle w:val="Spisilustracji"/>
        <w:tabs>
          <w:tab w:val="right" w:leader="hyphen" w:pos="9060"/>
        </w:tabs>
        <w:rPr>
          <w:rFonts w:eastAsiaTheme="minorEastAsia"/>
          <w:noProof/>
          <w:sz w:val="24"/>
          <w:szCs w:val="24"/>
          <w:lang w:eastAsia="pl-PL"/>
        </w:rPr>
      </w:pPr>
      <w:hyperlink w:anchor="_Toc201060297" w:history="1">
        <w:r w:rsidRPr="00F36545">
          <w:rPr>
            <w:rStyle w:val="Hipercze"/>
            <w:noProof/>
          </w:rPr>
          <w:t>Rys.  11 Formy ochrony przyrody w granicach Gminy Skulsk</w:t>
        </w:r>
        <w:r>
          <w:rPr>
            <w:noProof/>
            <w:webHidden/>
          </w:rPr>
          <w:tab/>
        </w:r>
        <w:r>
          <w:rPr>
            <w:noProof/>
            <w:webHidden/>
          </w:rPr>
          <w:fldChar w:fldCharType="begin"/>
        </w:r>
        <w:r>
          <w:rPr>
            <w:noProof/>
            <w:webHidden/>
          </w:rPr>
          <w:instrText xml:space="preserve"> PAGEREF _Toc201060297 \h </w:instrText>
        </w:r>
        <w:r>
          <w:rPr>
            <w:noProof/>
            <w:webHidden/>
          </w:rPr>
        </w:r>
        <w:r>
          <w:rPr>
            <w:noProof/>
            <w:webHidden/>
          </w:rPr>
          <w:fldChar w:fldCharType="separate"/>
        </w:r>
        <w:r w:rsidR="00973678">
          <w:rPr>
            <w:noProof/>
            <w:webHidden/>
          </w:rPr>
          <w:t>35</w:t>
        </w:r>
        <w:r>
          <w:rPr>
            <w:noProof/>
            <w:webHidden/>
          </w:rPr>
          <w:fldChar w:fldCharType="end"/>
        </w:r>
      </w:hyperlink>
    </w:p>
    <w:p w14:paraId="5F05AF60" w14:textId="1E89C827" w:rsidR="00DE3487" w:rsidRDefault="00DE3487">
      <w:pPr>
        <w:pStyle w:val="Spisilustracji"/>
        <w:tabs>
          <w:tab w:val="right" w:leader="hyphen" w:pos="9060"/>
        </w:tabs>
        <w:rPr>
          <w:rFonts w:eastAsiaTheme="minorEastAsia"/>
          <w:noProof/>
          <w:sz w:val="24"/>
          <w:szCs w:val="24"/>
          <w:lang w:eastAsia="pl-PL"/>
        </w:rPr>
      </w:pPr>
      <w:hyperlink w:anchor="_Toc201060298" w:history="1">
        <w:r w:rsidRPr="00F36545">
          <w:rPr>
            <w:rStyle w:val="Hipercze"/>
            <w:noProof/>
          </w:rPr>
          <w:t>Rys.  12 Trasa rowerowa Bursztynowy Szlak Rowerowy na obszarze Wielkopolski</w:t>
        </w:r>
        <w:r>
          <w:rPr>
            <w:noProof/>
            <w:webHidden/>
          </w:rPr>
          <w:tab/>
        </w:r>
        <w:r>
          <w:rPr>
            <w:noProof/>
            <w:webHidden/>
          </w:rPr>
          <w:fldChar w:fldCharType="begin"/>
        </w:r>
        <w:r>
          <w:rPr>
            <w:noProof/>
            <w:webHidden/>
          </w:rPr>
          <w:instrText xml:space="preserve"> PAGEREF _Toc201060298 \h </w:instrText>
        </w:r>
        <w:r>
          <w:rPr>
            <w:noProof/>
            <w:webHidden/>
          </w:rPr>
        </w:r>
        <w:r>
          <w:rPr>
            <w:noProof/>
            <w:webHidden/>
          </w:rPr>
          <w:fldChar w:fldCharType="separate"/>
        </w:r>
        <w:r w:rsidR="00973678">
          <w:rPr>
            <w:noProof/>
            <w:webHidden/>
          </w:rPr>
          <w:t>39</w:t>
        </w:r>
        <w:r>
          <w:rPr>
            <w:noProof/>
            <w:webHidden/>
          </w:rPr>
          <w:fldChar w:fldCharType="end"/>
        </w:r>
      </w:hyperlink>
    </w:p>
    <w:p w14:paraId="7825E990" w14:textId="1D6B2654" w:rsidR="00DE3487" w:rsidRDefault="00DE3487">
      <w:pPr>
        <w:pStyle w:val="Spisilustracji"/>
        <w:tabs>
          <w:tab w:val="right" w:leader="hyphen" w:pos="9060"/>
        </w:tabs>
        <w:rPr>
          <w:rFonts w:eastAsiaTheme="minorEastAsia"/>
          <w:noProof/>
          <w:sz w:val="24"/>
          <w:szCs w:val="24"/>
          <w:lang w:eastAsia="pl-PL"/>
        </w:rPr>
      </w:pPr>
      <w:hyperlink w:anchor="_Toc201060299" w:history="1">
        <w:r w:rsidRPr="00F36545">
          <w:rPr>
            <w:rStyle w:val="Hipercze"/>
            <w:noProof/>
          </w:rPr>
          <w:t>Rys.  13 Drogi rowerowe w obszarze Gminy Skulsk,</w:t>
        </w:r>
        <w:r>
          <w:rPr>
            <w:noProof/>
            <w:webHidden/>
          </w:rPr>
          <w:tab/>
        </w:r>
        <w:r>
          <w:rPr>
            <w:noProof/>
            <w:webHidden/>
          </w:rPr>
          <w:fldChar w:fldCharType="begin"/>
        </w:r>
        <w:r>
          <w:rPr>
            <w:noProof/>
            <w:webHidden/>
          </w:rPr>
          <w:instrText xml:space="preserve"> PAGEREF _Toc201060299 \h </w:instrText>
        </w:r>
        <w:r>
          <w:rPr>
            <w:noProof/>
            <w:webHidden/>
          </w:rPr>
        </w:r>
        <w:r>
          <w:rPr>
            <w:noProof/>
            <w:webHidden/>
          </w:rPr>
          <w:fldChar w:fldCharType="separate"/>
        </w:r>
        <w:r w:rsidR="00973678">
          <w:rPr>
            <w:noProof/>
            <w:webHidden/>
          </w:rPr>
          <w:t>40</w:t>
        </w:r>
        <w:r>
          <w:rPr>
            <w:noProof/>
            <w:webHidden/>
          </w:rPr>
          <w:fldChar w:fldCharType="end"/>
        </w:r>
      </w:hyperlink>
    </w:p>
    <w:p w14:paraId="617E2488" w14:textId="46E7E916" w:rsidR="00DE3487" w:rsidRDefault="00DE3487">
      <w:pPr>
        <w:pStyle w:val="Spisilustracji"/>
        <w:tabs>
          <w:tab w:val="right" w:leader="hyphen" w:pos="9060"/>
        </w:tabs>
        <w:rPr>
          <w:rFonts w:eastAsiaTheme="minorEastAsia"/>
          <w:noProof/>
          <w:sz w:val="24"/>
          <w:szCs w:val="24"/>
          <w:lang w:eastAsia="pl-PL"/>
        </w:rPr>
      </w:pPr>
      <w:hyperlink w:anchor="_Toc201060300" w:history="1">
        <w:r w:rsidRPr="00F36545">
          <w:rPr>
            <w:rStyle w:val="Hipercze"/>
            <w:noProof/>
          </w:rPr>
          <w:t>Rys.  14 Wielka Pętla Wielkopolski w obszarze Gminy Skulsk,</w:t>
        </w:r>
        <w:r>
          <w:rPr>
            <w:noProof/>
            <w:webHidden/>
          </w:rPr>
          <w:tab/>
        </w:r>
        <w:r>
          <w:rPr>
            <w:noProof/>
            <w:webHidden/>
          </w:rPr>
          <w:fldChar w:fldCharType="begin"/>
        </w:r>
        <w:r>
          <w:rPr>
            <w:noProof/>
            <w:webHidden/>
          </w:rPr>
          <w:instrText xml:space="preserve"> PAGEREF _Toc201060300 \h </w:instrText>
        </w:r>
        <w:r>
          <w:rPr>
            <w:noProof/>
            <w:webHidden/>
          </w:rPr>
        </w:r>
        <w:r>
          <w:rPr>
            <w:noProof/>
            <w:webHidden/>
          </w:rPr>
          <w:fldChar w:fldCharType="separate"/>
        </w:r>
        <w:r w:rsidR="00973678">
          <w:rPr>
            <w:noProof/>
            <w:webHidden/>
          </w:rPr>
          <w:t>41</w:t>
        </w:r>
        <w:r>
          <w:rPr>
            <w:noProof/>
            <w:webHidden/>
          </w:rPr>
          <w:fldChar w:fldCharType="end"/>
        </w:r>
      </w:hyperlink>
    </w:p>
    <w:p w14:paraId="3F4C72E9" w14:textId="0F21C4E0" w:rsidR="00DE3487" w:rsidRDefault="00DE3487">
      <w:pPr>
        <w:pStyle w:val="Spisilustracji"/>
        <w:tabs>
          <w:tab w:val="right" w:leader="hyphen" w:pos="9060"/>
        </w:tabs>
        <w:rPr>
          <w:rFonts w:eastAsiaTheme="minorEastAsia"/>
          <w:noProof/>
          <w:sz w:val="24"/>
          <w:szCs w:val="24"/>
          <w:lang w:eastAsia="pl-PL"/>
        </w:rPr>
      </w:pPr>
      <w:hyperlink w:anchor="_Toc201060301" w:history="1">
        <w:r w:rsidRPr="00F36545">
          <w:rPr>
            <w:rStyle w:val="Hipercze"/>
            <w:noProof/>
          </w:rPr>
          <w:t>Rys.  15 Modernizacja infrastruktury turystyczno-rekreacyjnej na terenie gminy Skulsk</w:t>
        </w:r>
        <w:r>
          <w:rPr>
            <w:noProof/>
            <w:webHidden/>
          </w:rPr>
          <w:tab/>
        </w:r>
        <w:r>
          <w:rPr>
            <w:noProof/>
            <w:webHidden/>
          </w:rPr>
          <w:fldChar w:fldCharType="begin"/>
        </w:r>
        <w:r>
          <w:rPr>
            <w:noProof/>
            <w:webHidden/>
          </w:rPr>
          <w:instrText xml:space="preserve"> PAGEREF _Toc201060301 \h </w:instrText>
        </w:r>
        <w:r>
          <w:rPr>
            <w:noProof/>
            <w:webHidden/>
          </w:rPr>
        </w:r>
        <w:r>
          <w:rPr>
            <w:noProof/>
            <w:webHidden/>
          </w:rPr>
          <w:fldChar w:fldCharType="separate"/>
        </w:r>
        <w:r w:rsidR="00973678">
          <w:rPr>
            <w:noProof/>
            <w:webHidden/>
          </w:rPr>
          <w:t>41</w:t>
        </w:r>
        <w:r>
          <w:rPr>
            <w:noProof/>
            <w:webHidden/>
          </w:rPr>
          <w:fldChar w:fldCharType="end"/>
        </w:r>
      </w:hyperlink>
    </w:p>
    <w:p w14:paraId="72E137FF" w14:textId="634580A2" w:rsidR="00DE3487" w:rsidRDefault="00DE3487">
      <w:pPr>
        <w:pStyle w:val="Spisilustracji"/>
        <w:tabs>
          <w:tab w:val="right" w:leader="hyphen" w:pos="9060"/>
        </w:tabs>
        <w:rPr>
          <w:rFonts w:eastAsiaTheme="minorEastAsia"/>
          <w:noProof/>
          <w:sz w:val="24"/>
          <w:szCs w:val="24"/>
          <w:lang w:eastAsia="pl-PL"/>
        </w:rPr>
      </w:pPr>
      <w:hyperlink w:anchor="_Toc201060302" w:history="1">
        <w:r w:rsidRPr="00F36545">
          <w:rPr>
            <w:rStyle w:val="Hipercze"/>
            <w:noProof/>
          </w:rPr>
          <w:t>Rys.  16 Wody Powierzchniowe - Kanał Ślesiński,</w:t>
        </w:r>
        <w:r>
          <w:rPr>
            <w:noProof/>
            <w:webHidden/>
          </w:rPr>
          <w:tab/>
        </w:r>
        <w:r>
          <w:rPr>
            <w:noProof/>
            <w:webHidden/>
          </w:rPr>
          <w:fldChar w:fldCharType="begin"/>
        </w:r>
        <w:r>
          <w:rPr>
            <w:noProof/>
            <w:webHidden/>
          </w:rPr>
          <w:instrText xml:space="preserve"> PAGEREF _Toc201060302 \h </w:instrText>
        </w:r>
        <w:r>
          <w:rPr>
            <w:noProof/>
            <w:webHidden/>
          </w:rPr>
        </w:r>
        <w:r>
          <w:rPr>
            <w:noProof/>
            <w:webHidden/>
          </w:rPr>
          <w:fldChar w:fldCharType="separate"/>
        </w:r>
        <w:r w:rsidR="00973678">
          <w:rPr>
            <w:noProof/>
            <w:webHidden/>
          </w:rPr>
          <w:t>43</w:t>
        </w:r>
        <w:r>
          <w:rPr>
            <w:noProof/>
            <w:webHidden/>
          </w:rPr>
          <w:fldChar w:fldCharType="end"/>
        </w:r>
      </w:hyperlink>
    </w:p>
    <w:p w14:paraId="452E2C4B" w14:textId="3FD96568" w:rsidR="00DE3487" w:rsidRDefault="00DE3487">
      <w:pPr>
        <w:pStyle w:val="Spisilustracji"/>
        <w:tabs>
          <w:tab w:val="right" w:leader="hyphen" w:pos="9060"/>
        </w:tabs>
        <w:rPr>
          <w:rFonts w:eastAsiaTheme="minorEastAsia"/>
          <w:noProof/>
          <w:sz w:val="24"/>
          <w:szCs w:val="24"/>
          <w:lang w:eastAsia="pl-PL"/>
        </w:rPr>
      </w:pPr>
      <w:hyperlink w:anchor="_Toc201060303" w:history="1">
        <w:r w:rsidRPr="00F36545">
          <w:rPr>
            <w:rStyle w:val="Hipercze"/>
            <w:noProof/>
          </w:rPr>
          <w:t>Rys.  17 Wody Powierzchniowe - Noteć od Kanału Warta-Gopło do Noteci Zachodniej,</w:t>
        </w:r>
        <w:r>
          <w:rPr>
            <w:noProof/>
            <w:webHidden/>
          </w:rPr>
          <w:tab/>
        </w:r>
        <w:r>
          <w:rPr>
            <w:noProof/>
            <w:webHidden/>
          </w:rPr>
          <w:fldChar w:fldCharType="begin"/>
        </w:r>
        <w:r>
          <w:rPr>
            <w:noProof/>
            <w:webHidden/>
          </w:rPr>
          <w:instrText xml:space="preserve"> PAGEREF _Toc201060303 \h </w:instrText>
        </w:r>
        <w:r>
          <w:rPr>
            <w:noProof/>
            <w:webHidden/>
          </w:rPr>
        </w:r>
        <w:r>
          <w:rPr>
            <w:noProof/>
            <w:webHidden/>
          </w:rPr>
          <w:fldChar w:fldCharType="separate"/>
        </w:r>
        <w:r w:rsidR="00973678">
          <w:rPr>
            <w:noProof/>
            <w:webHidden/>
          </w:rPr>
          <w:t>45</w:t>
        </w:r>
        <w:r>
          <w:rPr>
            <w:noProof/>
            <w:webHidden/>
          </w:rPr>
          <w:fldChar w:fldCharType="end"/>
        </w:r>
      </w:hyperlink>
    </w:p>
    <w:p w14:paraId="1766206D" w14:textId="29230636" w:rsidR="00DE3487" w:rsidRDefault="00DE3487">
      <w:pPr>
        <w:pStyle w:val="Spisilustracji"/>
        <w:tabs>
          <w:tab w:val="right" w:leader="hyphen" w:pos="9060"/>
        </w:tabs>
        <w:rPr>
          <w:rFonts w:eastAsiaTheme="minorEastAsia"/>
          <w:noProof/>
          <w:sz w:val="24"/>
          <w:szCs w:val="24"/>
          <w:lang w:eastAsia="pl-PL"/>
        </w:rPr>
      </w:pPr>
      <w:hyperlink w:anchor="_Toc201060304" w:history="1">
        <w:r w:rsidRPr="00F36545">
          <w:rPr>
            <w:rStyle w:val="Hipercze"/>
            <w:noProof/>
          </w:rPr>
          <w:t>Rys.  18 Wody Powierzchniowe - Noteć od Dopływu z jez. Lubotyń do Kanału Warta-Gopło,</w:t>
        </w:r>
        <w:r>
          <w:rPr>
            <w:noProof/>
            <w:webHidden/>
          </w:rPr>
          <w:tab/>
        </w:r>
        <w:r>
          <w:rPr>
            <w:noProof/>
            <w:webHidden/>
          </w:rPr>
          <w:fldChar w:fldCharType="begin"/>
        </w:r>
        <w:r>
          <w:rPr>
            <w:noProof/>
            <w:webHidden/>
          </w:rPr>
          <w:instrText xml:space="preserve"> PAGEREF _Toc201060304 \h </w:instrText>
        </w:r>
        <w:r>
          <w:rPr>
            <w:noProof/>
            <w:webHidden/>
          </w:rPr>
        </w:r>
        <w:r>
          <w:rPr>
            <w:noProof/>
            <w:webHidden/>
          </w:rPr>
          <w:fldChar w:fldCharType="separate"/>
        </w:r>
        <w:r w:rsidR="00973678">
          <w:rPr>
            <w:noProof/>
            <w:webHidden/>
          </w:rPr>
          <w:t>47</w:t>
        </w:r>
        <w:r>
          <w:rPr>
            <w:noProof/>
            <w:webHidden/>
          </w:rPr>
          <w:fldChar w:fldCharType="end"/>
        </w:r>
      </w:hyperlink>
    </w:p>
    <w:p w14:paraId="43F6ADA5" w14:textId="2D51357E" w:rsidR="00DE3487" w:rsidRDefault="00DE3487">
      <w:pPr>
        <w:pStyle w:val="Spisilustracji"/>
        <w:tabs>
          <w:tab w:val="right" w:leader="hyphen" w:pos="9060"/>
        </w:tabs>
        <w:rPr>
          <w:rFonts w:eastAsiaTheme="minorEastAsia"/>
          <w:noProof/>
          <w:sz w:val="24"/>
          <w:szCs w:val="24"/>
          <w:lang w:eastAsia="pl-PL"/>
        </w:rPr>
      </w:pPr>
      <w:hyperlink w:anchor="_Toc201060305" w:history="1">
        <w:r w:rsidRPr="00F36545">
          <w:rPr>
            <w:rStyle w:val="Hipercze"/>
            <w:noProof/>
          </w:rPr>
          <w:t>Rys.  19 Wody Powierzchniowe - Dopływ z Jez. Skulskich,</w:t>
        </w:r>
        <w:r>
          <w:rPr>
            <w:noProof/>
            <w:webHidden/>
          </w:rPr>
          <w:tab/>
        </w:r>
        <w:r>
          <w:rPr>
            <w:noProof/>
            <w:webHidden/>
          </w:rPr>
          <w:fldChar w:fldCharType="begin"/>
        </w:r>
        <w:r>
          <w:rPr>
            <w:noProof/>
            <w:webHidden/>
          </w:rPr>
          <w:instrText xml:space="preserve"> PAGEREF _Toc201060305 \h </w:instrText>
        </w:r>
        <w:r>
          <w:rPr>
            <w:noProof/>
            <w:webHidden/>
          </w:rPr>
        </w:r>
        <w:r>
          <w:rPr>
            <w:noProof/>
            <w:webHidden/>
          </w:rPr>
          <w:fldChar w:fldCharType="separate"/>
        </w:r>
        <w:r w:rsidR="00973678">
          <w:rPr>
            <w:noProof/>
            <w:webHidden/>
          </w:rPr>
          <w:t>49</w:t>
        </w:r>
        <w:r>
          <w:rPr>
            <w:noProof/>
            <w:webHidden/>
          </w:rPr>
          <w:fldChar w:fldCharType="end"/>
        </w:r>
      </w:hyperlink>
    </w:p>
    <w:p w14:paraId="697067AF" w14:textId="3A9F5AC4" w:rsidR="00DE3487" w:rsidRDefault="00DE3487">
      <w:pPr>
        <w:pStyle w:val="Spisilustracji"/>
        <w:tabs>
          <w:tab w:val="right" w:leader="hyphen" w:pos="9060"/>
        </w:tabs>
        <w:rPr>
          <w:rFonts w:eastAsiaTheme="minorEastAsia"/>
          <w:noProof/>
          <w:sz w:val="24"/>
          <w:szCs w:val="24"/>
          <w:lang w:eastAsia="pl-PL"/>
        </w:rPr>
      </w:pPr>
      <w:hyperlink w:anchor="_Toc201060306" w:history="1">
        <w:r w:rsidRPr="00F36545">
          <w:rPr>
            <w:rStyle w:val="Hipercze"/>
            <w:noProof/>
          </w:rPr>
          <w:t>Rys.  20 Wody Jeziorne – Jezioro Gopło,</w:t>
        </w:r>
        <w:r>
          <w:rPr>
            <w:noProof/>
            <w:webHidden/>
          </w:rPr>
          <w:tab/>
        </w:r>
        <w:r>
          <w:rPr>
            <w:noProof/>
            <w:webHidden/>
          </w:rPr>
          <w:fldChar w:fldCharType="begin"/>
        </w:r>
        <w:r>
          <w:rPr>
            <w:noProof/>
            <w:webHidden/>
          </w:rPr>
          <w:instrText xml:space="preserve"> PAGEREF _Toc201060306 \h </w:instrText>
        </w:r>
        <w:r>
          <w:rPr>
            <w:noProof/>
            <w:webHidden/>
          </w:rPr>
        </w:r>
        <w:r>
          <w:rPr>
            <w:noProof/>
            <w:webHidden/>
          </w:rPr>
          <w:fldChar w:fldCharType="separate"/>
        </w:r>
        <w:r w:rsidR="00973678">
          <w:rPr>
            <w:noProof/>
            <w:webHidden/>
          </w:rPr>
          <w:t>51</w:t>
        </w:r>
        <w:r>
          <w:rPr>
            <w:noProof/>
            <w:webHidden/>
          </w:rPr>
          <w:fldChar w:fldCharType="end"/>
        </w:r>
      </w:hyperlink>
    </w:p>
    <w:p w14:paraId="18468F20" w14:textId="0FC9DDEA" w:rsidR="00DE3487" w:rsidRDefault="00DE3487">
      <w:pPr>
        <w:pStyle w:val="Spisilustracji"/>
        <w:tabs>
          <w:tab w:val="right" w:leader="hyphen" w:pos="9060"/>
        </w:tabs>
        <w:rPr>
          <w:rFonts w:eastAsiaTheme="minorEastAsia"/>
          <w:noProof/>
          <w:sz w:val="24"/>
          <w:szCs w:val="24"/>
          <w:lang w:eastAsia="pl-PL"/>
        </w:rPr>
      </w:pPr>
      <w:hyperlink w:anchor="_Toc201060307" w:history="1">
        <w:r w:rsidRPr="00F36545">
          <w:rPr>
            <w:rStyle w:val="Hipercze"/>
            <w:noProof/>
          </w:rPr>
          <w:t>Rys.  21 Wody Jeziorne – Jezioro Skulska Wieś,</w:t>
        </w:r>
        <w:r>
          <w:rPr>
            <w:noProof/>
            <w:webHidden/>
          </w:rPr>
          <w:tab/>
        </w:r>
        <w:r>
          <w:rPr>
            <w:noProof/>
            <w:webHidden/>
          </w:rPr>
          <w:fldChar w:fldCharType="begin"/>
        </w:r>
        <w:r>
          <w:rPr>
            <w:noProof/>
            <w:webHidden/>
          </w:rPr>
          <w:instrText xml:space="preserve"> PAGEREF _Toc201060307 \h </w:instrText>
        </w:r>
        <w:r>
          <w:rPr>
            <w:noProof/>
            <w:webHidden/>
          </w:rPr>
        </w:r>
        <w:r>
          <w:rPr>
            <w:noProof/>
            <w:webHidden/>
          </w:rPr>
          <w:fldChar w:fldCharType="separate"/>
        </w:r>
        <w:r w:rsidR="00973678">
          <w:rPr>
            <w:noProof/>
            <w:webHidden/>
          </w:rPr>
          <w:t>53</w:t>
        </w:r>
        <w:r>
          <w:rPr>
            <w:noProof/>
            <w:webHidden/>
          </w:rPr>
          <w:fldChar w:fldCharType="end"/>
        </w:r>
      </w:hyperlink>
    </w:p>
    <w:p w14:paraId="65ED7D57" w14:textId="633EDF75" w:rsidR="00DE3487" w:rsidRDefault="00DE3487">
      <w:pPr>
        <w:pStyle w:val="Spisilustracji"/>
        <w:tabs>
          <w:tab w:val="right" w:leader="hyphen" w:pos="9060"/>
        </w:tabs>
        <w:rPr>
          <w:rFonts w:eastAsiaTheme="minorEastAsia"/>
          <w:noProof/>
          <w:sz w:val="24"/>
          <w:szCs w:val="24"/>
          <w:lang w:eastAsia="pl-PL"/>
        </w:rPr>
      </w:pPr>
      <w:hyperlink w:anchor="_Toc201060308" w:history="1">
        <w:r w:rsidRPr="00F36545">
          <w:rPr>
            <w:rStyle w:val="Hipercze"/>
            <w:noProof/>
          </w:rPr>
          <w:t>Rys.  22 Wody Jeziorne – Jezioro Skulskie,</w:t>
        </w:r>
        <w:r>
          <w:rPr>
            <w:noProof/>
            <w:webHidden/>
          </w:rPr>
          <w:tab/>
        </w:r>
        <w:r>
          <w:rPr>
            <w:noProof/>
            <w:webHidden/>
          </w:rPr>
          <w:fldChar w:fldCharType="begin"/>
        </w:r>
        <w:r>
          <w:rPr>
            <w:noProof/>
            <w:webHidden/>
          </w:rPr>
          <w:instrText xml:space="preserve"> PAGEREF _Toc201060308 \h </w:instrText>
        </w:r>
        <w:r>
          <w:rPr>
            <w:noProof/>
            <w:webHidden/>
          </w:rPr>
        </w:r>
        <w:r>
          <w:rPr>
            <w:noProof/>
            <w:webHidden/>
          </w:rPr>
          <w:fldChar w:fldCharType="separate"/>
        </w:r>
        <w:r w:rsidR="00973678">
          <w:rPr>
            <w:noProof/>
            <w:webHidden/>
          </w:rPr>
          <w:t>55</w:t>
        </w:r>
        <w:r>
          <w:rPr>
            <w:noProof/>
            <w:webHidden/>
          </w:rPr>
          <w:fldChar w:fldCharType="end"/>
        </w:r>
      </w:hyperlink>
    </w:p>
    <w:p w14:paraId="62EE4DB7" w14:textId="3421FF6E" w:rsidR="00DE3487" w:rsidRDefault="00DE3487">
      <w:pPr>
        <w:pStyle w:val="Spisilustracji"/>
        <w:tabs>
          <w:tab w:val="right" w:leader="hyphen" w:pos="9060"/>
        </w:tabs>
        <w:rPr>
          <w:rFonts w:eastAsiaTheme="minorEastAsia"/>
          <w:noProof/>
          <w:sz w:val="24"/>
          <w:szCs w:val="24"/>
          <w:lang w:eastAsia="pl-PL"/>
        </w:rPr>
      </w:pPr>
      <w:hyperlink w:anchor="_Toc201060309" w:history="1">
        <w:r w:rsidRPr="00F36545">
          <w:rPr>
            <w:rStyle w:val="Hipercze"/>
            <w:noProof/>
          </w:rPr>
          <w:t>Rys.  23 Wody podziemne PLGW600043,</w:t>
        </w:r>
        <w:r>
          <w:rPr>
            <w:noProof/>
            <w:webHidden/>
          </w:rPr>
          <w:tab/>
        </w:r>
        <w:r>
          <w:rPr>
            <w:noProof/>
            <w:webHidden/>
          </w:rPr>
          <w:fldChar w:fldCharType="begin"/>
        </w:r>
        <w:r>
          <w:rPr>
            <w:noProof/>
            <w:webHidden/>
          </w:rPr>
          <w:instrText xml:space="preserve"> PAGEREF _Toc201060309 \h </w:instrText>
        </w:r>
        <w:r>
          <w:rPr>
            <w:noProof/>
            <w:webHidden/>
          </w:rPr>
        </w:r>
        <w:r>
          <w:rPr>
            <w:noProof/>
            <w:webHidden/>
          </w:rPr>
          <w:fldChar w:fldCharType="separate"/>
        </w:r>
        <w:r w:rsidR="00973678">
          <w:rPr>
            <w:noProof/>
            <w:webHidden/>
          </w:rPr>
          <w:t>56</w:t>
        </w:r>
        <w:r>
          <w:rPr>
            <w:noProof/>
            <w:webHidden/>
          </w:rPr>
          <w:fldChar w:fldCharType="end"/>
        </w:r>
      </w:hyperlink>
    </w:p>
    <w:p w14:paraId="6B2860E3" w14:textId="1540C65C" w:rsidR="00DE3487" w:rsidRDefault="00DE3487">
      <w:pPr>
        <w:pStyle w:val="Spisilustracji"/>
        <w:tabs>
          <w:tab w:val="right" w:leader="hyphen" w:pos="9060"/>
        </w:tabs>
        <w:rPr>
          <w:rFonts w:eastAsiaTheme="minorEastAsia"/>
          <w:noProof/>
          <w:sz w:val="24"/>
          <w:szCs w:val="24"/>
          <w:lang w:eastAsia="pl-PL"/>
        </w:rPr>
      </w:pPr>
      <w:hyperlink w:anchor="_Toc201060310" w:history="1">
        <w:r w:rsidRPr="00F36545">
          <w:rPr>
            <w:rStyle w:val="Hipercze"/>
            <w:noProof/>
          </w:rPr>
          <w:t>Rys.  24 Wody podziemne PLGW600062,</w:t>
        </w:r>
        <w:r>
          <w:rPr>
            <w:noProof/>
            <w:webHidden/>
          </w:rPr>
          <w:tab/>
        </w:r>
        <w:r>
          <w:rPr>
            <w:noProof/>
            <w:webHidden/>
          </w:rPr>
          <w:fldChar w:fldCharType="begin"/>
        </w:r>
        <w:r>
          <w:rPr>
            <w:noProof/>
            <w:webHidden/>
          </w:rPr>
          <w:instrText xml:space="preserve"> PAGEREF _Toc201060310 \h </w:instrText>
        </w:r>
        <w:r>
          <w:rPr>
            <w:noProof/>
            <w:webHidden/>
          </w:rPr>
        </w:r>
        <w:r>
          <w:rPr>
            <w:noProof/>
            <w:webHidden/>
          </w:rPr>
          <w:fldChar w:fldCharType="separate"/>
        </w:r>
        <w:r w:rsidR="00973678">
          <w:rPr>
            <w:noProof/>
            <w:webHidden/>
          </w:rPr>
          <w:t>57</w:t>
        </w:r>
        <w:r>
          <w:rPr>
            <w:noProof/>
            <w:webHidden/>
          </w:rPr>
          <w:fldChar w:fldCharType="end"/>
        </w:r>
      </w:hyperlink>
    </w:p>
    <w:p w14:paraId="0719C487" w14:textId="1EA186D5" w:rsidR="00DE3487" w:rsidRDefault="00DE3487">
      <w:pPr>
        <w:pStyle w:val="Spisilustracji"/>
        <w:tabs>
          <w:tab w:val="right" w:leader="hyphen" w:pos="9060"/>
        </w:tabs>
        <w:rPr>
          <w:rFonts w:eastAsiaTheme="minorEastAsia"/>
          <w:noProof/>
          <w:sz w:val="24"/>
          <w:szCs w:val="24"/>
          <w:lang w:eastAsia="pl-PL"/>
        </w:rPr>
      </w:pPr>
      <w:hyperlink w:anchor="_Toc201060311" w:history="1">
        <w:r w:rsidRPr="00F36545">
          <w:rPr>
            <w:rStyle w:val="Hipercze"/>
            <w:noProof/>
          </w:rPr>
          <w:t>Rys.  25 Obszary leśne w Gminie Skulsk,</w:t>
        </w:r>
        <w:r>
          <w:rPr>
            <w:noProof/>
            <w:webHidden/>
          </w:rPr>
          <w:tab/>
        </w:r>
        <w:r>
          <w:rPr>
            <w:noProof/>
            <w:webHidden/>
          </w:rPr>
          <w:fldChar w:fldCharType="begin"/>
        </w:r>
        <w:r>
          <w:rPr>
            <w:noProof/>
            <w:webHidden/>
          </w:rPr>
          <w:instrText xml:space="preserve"> PAGEREF _Toc201060311 \h </w:instrText>
        </w:r>
        <w:r>
          <w:rPr>
            <w:noProof/>
            <w:webHidden/>
          </w:rPr>
        </w:r>
        <w:r>
          <w:rPr>
            <w:noProof/>
            <w:webHidden/>
          </w:rPr>
          <w:fldChar w:fldCharType="separate"/>
        </w:r>
        <w:r w:rsidR="00973678">
          <w:rPr>
            <w:noProof/>
            <w:webHidden/>
          </w:rPr>
          <w:t>58</w:t>
        </w:r>
        <w:r>
          <w:rPr>
            <w:noProof/>
            <w:webHidden/>
          </w:rPr>
          <w:fldChar w:fldCharType="end"/>
        </w:r>
      </w:hyperlink>
    </w:p>
    <w:p w14:paraId="02951D6D" w14:textId="6285A8FC" w:rsidR="00DE3487" w:rsidRDefault="00DE3487">
      <w:pPr>
        <w:pStyle w:val="Spisilustracji"/>
        <w:tabs>
          <w:tab w:val="right" w:leader="hyphen" w:pos="9060"/>
        </w:tabs>
        <w:rPr>
          <w:rFonts w:eastAsiaTheme="minorEastAsia"/>
          <w:noProof/>
          <w:sz w:val="24"/>
          <w:szCs w:val="24"/>
          <w:lang w:eastAsia="pl-PL"/>
        </w:rPr>
      </w:pPr>
      <w:hyperlink w:anchor="_Toc201060312" w:history="1">
        <w:r w:rsidRPr="00F36545">
          <w:rPr>
            <w:rStyle w:val="Hipercze"/>
            <w:noProof/>
          </w:rPr>
          <w:t>Rys.  26 Złoża kopalin w granicach Gminy Skulsk,</w:t>
        </w:r>
        <w:r>
          <w:rPr>
            <w:noProof/>
            <w:webHidden/>
          </w:rPr>
          <w:tab/>
        </w:r>
        <w:r>
          <w:rPr>
            <w:noProof/>
            <w:webHidden/>
          </w:rPr>
          <w:fldChar w:fldCharType="begin"/>
        </w:r>
        <w:r>
          <w:rPr>
            <w:noProof/>
            <w:webHidden/>
          </w:rPr>
          <w:instrText xml:space="preserve"> PAGEREF _Toc201060312 \h </w:instrText>
        </w:r>
        <w:r>
          <w:rPr>
            <w:noProof/>
            <w:webHidden/>
          </w:rPr>
        </w:r>
        <w:r>
          <w:rPr>
            <w:noProof/>
            <w:webHidden/>
          </w:rPr>
          <w:fldChar w:fldCharType="separate"/>
        </w:r>
        <w:r w:rsidR="00973678">
          <w:rPr>
            <w:noProof/>
            <w:webHidden/>
          </w:rPr>
          <w:t>59</w:t>
        </w:r>
        <w:r>
          <w:rPr>
            <w:noProof/>
            <w:webHidden/>
          </w:rPr>
          <w:fldChar w:fldCharType="end"/>
        </w:r>
      </w:hyperlink>
    </w:p>
    <w:p w14:paraId="2D96A2C9" w14:textId="62B6B6C0" w:rsidR="00DE3487" w:rsidRDefault="00DE3487">
      <w:pPr>
        <w:pStyle w:val="Spisilustracji"/>
        <w:tabs>
          <w:tab w:val="right" w:leader="hyphen" w:pos="9060"/>
        </w:tabs>
        <w:rPr>
          <w:rFonts w:eastAsiaTheme="minorEastAsia"/>
          <w:noProof/>
          <w:sz w:val="24"/>
          <w:szCs w:val="24"/>
          <w:lang w:eastAsia="pl-PL"/>
        </w:rPr>
      </w:pPr>
      <w:hyperlink w:anchor="_Toc201060313" w:history="1">
        <w:r w:rsidRPr="00F36545">
          <w:rPr>
            <w:rStyle w:val="Hipercze"/>
            <w:noProof/>
          </w:rPr>
          <w:t>Rys.  27 Przykładowe obszary zalewowe w granicach Gminy Skulsk,</w:t>
        </w:r>
        <w:r>
          <w:rPr>
            <w:noProof/>
            <w:webHidden/>
          </w:rPr>
          <w:tab/>
        </w:r>
        <w:r>
          <w:rPr>
            <w:noProof/>
            <w:webHidden/>
          </w:rPr>
          <w:fldChar w:fldCharType="begin"/>
        </w:r>
        <w:r>
          <w:rPr>
            <w:noProof/>
            <w:webHidden/>
          </w:rPr>
          <w:instrText xml:space="preserve"> PAGEREF _Toc201060313 \h </w:instrText>
        </w:r>
        <w:r>
          <w:rPr>
            <w:noProof/>
            <w:webHidden/>
          </w:rPr>
        </w:r>
        <w:r>
          <w:rPr>
            <w:noProof/>
            <w:webHidden/>
          </w:rPr>
          <w:fldChar w:fldCharType="separate"/>
        </w:r>
        <w:r w:rsidR="00973678">
          <w:rPr>
            <w:noProof/>
            <w:webHidden/>
          </w:rPr>
          <w:t>60</w:t>
        </w:r>
        <w:r>
          <w:rPr>
            <w:noProof/>
            <w:webHidden/>
          </w:rPr>
          <w:fldChar w:fldCharType="end"/>
        </w:r>
      </w:hyperlink>
    </w:p>
    <w:p w14:paraId="06EFB7BE" w14:textId="5B88E3A8" w:rsidR="00DE3487" w:rsidRDefault="00DE3487">
      <w:pPr>
        <w:pStyle w:val="Spisilustracji"/>
        <w:tabs>
          <w:tab w:val="right" w:leader="hyphen" w:pos="9060"/>
        </w:tabs>
        <w:rPr>
          <w:rFonts w:eastAsiaTheme="minorEastAsia"/>
          <w:noProof/>
          <w:sz w:val="24"/>
          <w:szCs w:val="24"/>
          <w:lang w:eastAsia="pl-PL"/>
        </w:rPr>
      </w:pPr>
      <w:hyperlink w:anchor="_Toc201060314" w:history="1">
        <w:r w:rsidRPr="00F36545">
          <w:rPr>
            <w:rStyle w:val="Hipercze"/>
            <w:noProof/>
          </w:rPr>
          <w:t>Rys.  28 Liczba mieszkań w gminie w latach 1995-2022,</w:t>
        </w:r>
        <w:r>
          <w:rPr>
            <w:noProof/>
            <w:webHidden/>
          </w:rPr>
          <w:tab/>
        </w:r>
        <w:r>
          <w:rPr>
            <w:noProof/>
            <w:webHidden/>
          </w:rPr>
          <w:fldChar w:fldCharType="begin"/>
        </w:r>
        <w:r>
          <w:rPr>
            <w:noProof/>
            <w:webHidden/>
          </w:rPr>
          <w:instrText xml:space="preserve"> PAGEREF _Toc201060314 \h </w:instrText>
        </w:r>
        <w:r>
          <w:rPr>
            <w:noProof/>
            <w:webHidden/>
          </w:rPr>
        </w:r>
        <w:r>
          <w:rPr>
            <w:noProof/>
            <w:webHidden/>
          </w:rPr>
          <w:fldChar w:fldCharType="separate"/>
        </w:r>
        <w:r w:rsidR="00973678">
          <w:rPr>
            <w:noProof/>
            <w:webHidden/>
          </w:rPr>
          <w:t>61</w:t>
        </w:r>
        <w:r>
          <w:rPr>
            <w:noProof/>
            <w:webHidden/>
          </w:rPr>
          <w:fldChar w:fldCharType="end"/>
        </w:r>
      </w:hyperlink>
    </w:p>
    <w:p w14:paraId="3568996A" w14:textId="6B4C3F24" w:rsidR="00DE3487" w:rsidRDefault="00DE3487">
      <w:pPr>
        <w:pStyle w:val="Spisilustracji"/>
        <w:tabs>
          <w:tab w:val="right" w:leader="hyphen" w:pos="9060"/>
        </w:tabs>
        <w:rPr>
          <w:rFonts w:eastAsiaTheme="minorEastAsia"/>
          <w:noProof/>
          <w:sz w:val="24"/>
          <w:szCs w:val="24"/>
          <w:lang w:eastAsia="pl-PL"/>
        </w:rPr>
      </w:pPr>
      <w:hyperlink w:anchor="_Toc201060315" w:history="1">
        <w:r w:rsidRPr="00F36545">
          <w:rPr>
            <w:rStyle w:val="Hipercze"/>
            <w:noProof/>
          </w:rPr>
          <w:t>Rys.  29 Przeciętna powierzchnia użytkowa 1 mieszkania 89,10 m</w:t>
        </w:r>
        <w:r w:rsidRPr="00F36545">
          <w:rPr>
            <w:rStyle w:val="Hipercze"/>
            <w:noProof/>
            <w:vertAlign w:val="superscript"/>
          </w:rPr>
          <w:t>2</w:t>
        </w:r>
        <w:r>
          <w:rPr>
            <w:noProof/>
            <w:webHidden/>
          </w:rPr>
          <w:tab/>
        </w:r>
        <w:r>
          <w:rPr>
            <w:noProof/>
            <w:webHidden/>
          </w:rPr>
          <w:fldChar w:fldCharType="begin"/>
        </w:r>
        <w:r>
          <w:rPr>
            <w:noProof/>
            <w:webHidden/>
          </w:rPr>
          <w:instrText xml:space="preserve"> PAGEREF _Toc201060315 \h </w:instrText>
        </w:r>
        <w:r>
          <w:rPr>
            <w:noProof/>
            <w:webHidden/>
          </w:rPr>
        </w:r>
        <w:r>
          <w:rPr>
            <w:noProof/>
            <w:webHidden/>
          </w:rPr>
          <w:fldChar w:fldCharType="separate"/>
        </w:r>
        <w:r w:rsidR="00973678">
          <w:rPr>
            <w:noProof/>
            <w:webHidden/>
          </w:rPr>
          <w:t>61</w:t>
        </w:r>
        <w:r>
          <w:rPr>
            <w:noProof/>
            <w:webHidden/>
          </w:rPr>
          <w:fldChar w:fldCharType="end"/>
        </w:r>
      </w:hyperlink>
    </w:p>
    <w:p w14:paraId="08D2437D" w14:textId="36024575" w:rsidR="00DE3487" w:rsidRDefault="00DE3487">
      <w:pPr>
        <w:pStyle w:val="Spisilustracji"/>
        <w:tabs>
          <w:tab w:val="right" w:leader="hyphen" w:pos="9060"/>
        </w:tabs>
        <w:rPr>
          <w:rFonts w:eastAsiaTheme="minorEastAsia"/>
          <w:noProof/>
          <w:sz w:val="24"/>
          <w:szCs w:val="24"/>
          <w:lang w:eastAsia="pl-PL"/>
        </w:rPr>
      </w:pPr>
      <w:hyperlink w:anchor="_Toc201060316" w:history="1">
        <w:r w:rsidRPr="00F36545">
          <w:rPr>
            <w:rStyle w:val="Hipercze"/>
            <w:noProof/>
          </w:rPr>
          <w:t>Rys.  30 Przeciętna powierzchnia m2 użytkowa mieszkania w latach 2003-2019 w gminie,</w:t>
        </w:r>
        <w:r>
          <w:rPr>
            <w:noProof/>
            <w:webHidden/>
          </w:rPr>
          <w:tab/>
        </w:r>
        <w:r>
          <w:rPr>
            <w:noProof/>
            <w:webHidden/>
          </w:rPr>
          <w:fldChar w:fldCharType="begin"/>
        </w:r>
        <w:r>
          <w:rPr>
            <w:noProof/>
            <w:webHidden/>
          </w:rPr>
          <w:instrText xml:space="preserve"> PAGEREF _Toc201060316 \h </w:instrText>
        </w:r>
        <w:r>
          <w:rPr>
            <w:noProof/>
            <w:webHidden/>
          </w:rPr>
        </w:r>
        <w:r>
          <w:rPr>
            <w:noProof/>
            <w:webHidden/>
          </w:rPr>
          <w:fldChar w:fldCharType="separate"/>
        </w:r>
        <w:r w:rsidR="00973678">
          <w:rPr>
            <w:noProof/>
            <w:webHidden/>
          </w:rPr>
          <w:t>61</w:t>
        </w:r>
        <w:r>
          <w:rPr>
            <w:noProof/>
            <w:webHidden/>
          </w:rPr>
          <w:fldChar w:fldCharType="end"/>
        </w:r>
      </w:hyperlink>
    </w:p>
    <w:p w14:paraId="0573CCEF" w14:textId="044C8C78" w:rsidR="00DE3487" w:rsidRDefault="00DE3487">
      <w:pPr>
        <w:pStyle w:val="Spisilustracji"/>
        <w:tabs>
          <w:tab w:val="right" w:leader="hyphen" w:pos="9060"/>
        </w:tabs>
        <w:rPr>
          <w:rFonts w:eastAsiaTheme="minorEastAsia"/>
          <w:noProof/>
          <w:sz w:val="24"/>
          <w:szCs w:val="24"/>
          <w:lang w:eastAsia="pl-PL"/>
        </w:rPr>
      </w:pPr>
      <w:hyperlink w:anchor="_Toc201060317" w:history="1">
        <w:r w:rsidRPr="00F36545">
          <w:rPr>
            <w:rStyle w:val="Hipercze"/>
            <w:noProof/>
          </w:rPr>
          <w:t>Rys.  31 Powierzchnia m</w:t>
        </w:r>
        <w:r w:rsidRPr="00F36545">
          <w:rPr>
            <w:rStyle w:val="Hipercze"/>
            <w:noProof/>
            <w:vertAlign w:val="superscript"/>
          </w:rPr>
          <w:t>2</w:t>
        </w:r>
        <w:r w:rsidRPr="00F36545">
          <w:rPr>
            <w:rStyle w:val="Hipercze"/>
            <w:noProof/>
          </w:rPr>
          <w:t xml:space="preserve"> nieruchomości oddanych do użytku w gminie w latach 1995-2020,</w:t>
        </w:r>
        <w:r>
          <w:rPr>
            <w:noProof/>
            <w:webHidden/>
          </w:rPr>
          <w:tab/>
        </w:r>
        <w:r>
          <w:rPr>
            <w:noProof/>
            <w:webHidden/>
          </w:rPr>
          <w:fldChar w:fldCharType="begin"/>
        </w:r>
        <w:r>
          <w:rPr>
            <w:noProof/>
            <w:webHidden/>
          </w:rPr>
          <w:instrText xml:space="preserve"> PAGEREF _Toc201060317 \h </w:instrText>
        </w:r>
        <w:r>
          <w:rPr>
            <w:noProof/>
            <w:webHidden/>
          </w:rPr>
        </w:r>
        <w:r>
          <w:rPr>
            <w:noProof/>
            <w:webHidden/>
          </w:rPr>
          <w:fldChar w:fldCharType="separate"/>
        </w:r>
        <w:r w:rsidR="00973678">
          <w:rPr>
            <w:noProof/>
            <w:webHidden/>
          </w:rPr>
          <w:t>62</w:t>
        </w:r>
        <w:r>
          <w:rPr>
            <w:noProof/>
            <w:webHidden/>
          </w:rPr>
          <w:fldChar w:fldCharType="end"/>
        </w:r>
      </w:hyperlink>
    </w:p>
    <w:p w14:paraId="46899AFB" w14:textId="592C7427" w:rsidR="00DE3487" w:rsidRDefault="00DE3487">
      <w:pPr>
        <w:pStyle w:val="Spisilustracji"/>
        <w:tabs>
          <w:tab w:val="right" w:leader="hyphen" w:pos="9060"/>
        </w:tabs>
        <w:rPr>
          <w:rFonts w:eastAsiaTheme="minorEastAsia"/>
          <w:noProof/>
          <w:sz w:val="24"/>
          <w:szCs w:val="24"/>
          <w:lang w:eastAsia="pl-PL"/>
        </w:rPr>
      </w:pPr>
      <w:hyperlink w:anchor="_Toc201060318" w:history="1">
        <w:r w:rsidRPr="00F36545">
          <w:rPr>
            <w:rStyle w:val="Hipercze"/>
            <w:noProof/>
          </w:rPr>
          <w:t>Rys.  32 Przebieg dróg powiatowych w Gminie Skulsk,</w:t>
        </w:r>
        <w:r>
          <w:rPr>
            <w:noProof/>
            <w:webHidden/>
          </w:rPr>
          <w:tab/>
        </w:r>
        <w:r>
          <w:rPr>
            <w:noProof/>
            <w:webHidden/>
          </w:rPr>
          <w:fldChar w:fldCharType="begin"/>
        </w:r>
        <w:r>
          <w:rPr>
            <w:noProof/>
            <w:webHidden/>
          </w:rPr>
          <w:instrText xml:space="preserve"> PAGEREF _Toc201060318 \h </w:instrText>
        </w:r>
        <w:r>
          <w:rPr>
            <w:noProof/>
            <w:webHidden/>
          </w:rPr>
        </w:r>
        <w:r>
          <w:rPr>
            <w:noProof/>
            <w:webHidden/>
          </w:rPr>
          <w:fldChar w:fldCharType="separate"/>
        </w:r>
        <w:r w:rsidR="00973678">
          <w:rPr>
            <w:noProof/>
            <w:webHidden/>
          </w:rPr>
          <w:t>63</w:t>
        </w:r>
        <w:r>
          <w:rPr>
            <w:noProof/>
            <w:webHidden/>
          </w:rPr>
          <w:fldChar w:fldCharType="end"/>
        </w:r>
      </w:hyperlink>
    </w:p>
    <w:p w14:paraId="280B64D4" w14:textId="1927F864" w:rsidR="00DE3487" w:rsidRDefault="00DE3487">
      <w:pPr>
        <w:pStyle w:val="Spisilustracji"/>
        <w:tabs>
          <w:tab w:val="right" w:leader="hyphen" w:pos="9060"/>
        </w:tabs>
        <w:rPr>
          <w:rFonts w:eastAsiaTheme="minorEastAsia"/>
          <w:noProof/>
          <w:sz w:val="24"/>
          <w:szCs w:val="24"/>
          <w:lang w:eastAsia="pl-PL"/>
        </w:rPr>
      </w:pPr>
      <w:hyperlink w:anchor="_Toc201060319" w:history="1">
        <w:r w:rsidRPr="00F36545">
          <w:rPr>
            <w:rStyle w:val="Hipercze"/>
            <w:noProof/>
          </w:rPr>
          <w:t>Rys.  33 Przebieg dróg gminnych w Gminie Skulsk,</w:t>
        </w:r>
        <w:r>
          <w:rPr>
            <w:noProof/>
            <w:webHidden/>
          </w:rPr>
          <w:tab/>
        </w:r>
        <w:r>
          <w:rPr>
            <w:noProof/>
            <w:webHidden/>
          </w:rPr>
          <w:fldChar w:fldCharType="begin"/>
        </w:r>
        <w:r>
          <w:rPr>
            <w:noProof/>
            <w:webHidden/>
          </w:rPr>
          <w:instrText xml:space="preserve"> PAGEREF _Toc201060319 \h </w:instrText>
        </w:r>
        <w:r>
          <w:rPr>
            <w:noProof/>
            <w:webHidden/>
          </w:rPr>
        </w:r>
        <w:r>
          <w:rPr>
            <w:noProof/>
            <w:webHidden/>
          </w:rPr>
          <w:fldChar w:fldCharType="separate"/>
        </w:r>
        <w:r w:rsidR="00973678">
          <w:rPr>
            <w:noProof/>
            <w:webHidden/>
          </w:rPr>
          <w:t>64</w:t>
        </w:r>
        <w:r>
          <w:rPr>
            <w:noProof/>
            <w:webHidden/>
          </w:rPr>
          <w:fldChar w:fldCharType="end"/>
        </w:r>
      </w:hyperlink>
    </w:p>
    <w:p w14:paraId="5827E418" w14:textId="5E76AFEC" w:rsidR="00DE3487" w:rsidRDefault="00DE3487">
      <w:pPr>
        <w:pStyle w:val="Spisilustracji"/>
        <w:tabs>
          <w:tab w:val="right" w:leader="hyphen" w:pos="9060"/>
        </w:tabs>
        <w:rPr>
          <w:rFonts w:eastAsiaTheme="minorEastAsia"/>
          <w:noProof/>
          <w:sz w:val="24"/>
          <w:szCs w:val="24"/>
          <w:lang w:eastAsia="pl-PL"/>
        </w:rPr>
      </w:pPr>
      <w:hyperlink w:anchor="_Toc201060320" w:history="1">
        <w:r w:rsidRPr="00F36545">
          <w:rPr>
            <w:rStyle w:val="Hipercze"/>
            <w:noProof/>
          </w:rPr>
          <w:t>Rys.  34 Oczyszczalnia ścieków w Gminie Skulsk po przeprowadzonej modernizacji</w:t>
        </w:r>
        <w:r>
          <w:rPr>
            <w:noProof/>
            <w:webHidden/>
          </w:rPr>
          <w:tab/>
        </w:r>
        <w:r>
          <w:rPr>
            <w:noProof/>
            <w:webHidden/>
          </w:rPr>
          <w:fldChar w:fldCharType="begin"/>
        </w:r>
        <w:r>
          <w:rPr>
            <w:noProof/>
            <w:webHidden/>
          </w:rPr>
          <w:instrText xml:space="preserve"> PAGEREF _Toc201060320 \h </w:instrText>
        </w:r>
        <w:r>
          <w:rPr>
            <w:noProof/>
            <w:webHidden/>
          </w:rPr>
        </w:r>
        <w:r>
          <w:rPr>
            <w:noProof/>
            <w:webHidden/>
          </w:rPr>
          <w:fldChar w:fldCharType="separate"/>
        </w:r>
        <w:r w:rsidR="00973678">
          <w:rPr>
            <w:noProof/>
            <w:webHidden/>
          </w:rPr>
          <w:t>66</w:t>
        </w:r>
        <w:r>
          <w:rPr>
            <w:noProof/>
            <w:webHidden/>
          </w:rPr>
          <w:fldChar w:fldCharType="end"/>
        </w:r>
      </w:hyperlink>
    </w:p>
    <w:p w14:paraId="0D6646B6" w14:textId="03B9A6F6" w:rsidR="00DE3487" w:rsidRDefault="00DE3487">
      <w:pPr>
        <w:pStyle w:val="Spisilustracji"/>
        <w:tabs>
          <w:tab w:val="right" w:leader="hyphen" w:pos="9060"/>
        </w:tabs>
        <w:rPr>
          <w:rFonts w:eastAsiaTheme="minorEastAsia"/>
          <w:noProof/>
          <w:sz w:val="24"/>
          <w:szCs w:val="24"/>
          <w:lang w:eastAsia="pl-PL"/>
        </w:rPr>
      </w:pPr>
      <w:hyperlink w:anchor="_Toc201060321" w:history="1">
        <w:r w:rsidRPr="00F36545">
          <w:rPr>
            <w:rStyle w:val="Hipercze"/>
            <w:noProof/>
          </w:rPr>
          <w:t>Rys.  35 Przebieg linii PSE</w:t>
        </w:r>
        <w:r>
          <w:rPr>
            <w:noProof/>
            <w:webHidden/>
          </w:rPr>
          <w:tab/>
        </w:r>
        <w:r>
          <w:rPr>
            <w:noProof/>
            <w:webHidden/>
          </w:rPr>
          <w:fldChar w:fldCharType="begin"/>
        </w:r>
        <w:r>
          <w:rPr>
            <w:noProof/>
            <w:webHidden/>
          </w:rPr>
          <w:instrText xml:space="preserve"> PAGEREF _Toc201060321 \h </w:instrText>
        </w:r>
        <w:r>
          <w:rPr>
            <w:noProof/>
            <w:webHidden/>
          </w:rPr>
        </w:r>
        <w:r>
          <w:rPr>
            <w:noProof/>
            <w:webHidden/>
          </w:rPr>
          <w:fldChar w:fldCharType="separate"/>
        </w:r>
        <w:r w:rsidR="00973678">
          <w:rPr>
            <w:noProof/>
            <w:webHidden/>
          </w:rPr>
          <w:t>67</w:t>
        </w:r>
        <w:r>
          <w:rPr>
            <w:noProof/>
            <w:webHidden/>
          </w:rPr>
          <w:fldChar w:fldCharType="end"/>
        </w:r>
      </w:hyperlink>
    </w:p>
    <w:p w14:paraId="01630FD2" w14:textId="27B36D5D" w:rsidR="00F226CE" w:rsidRPr="00A833CE" w:rsidRDefault="00F226CE" w:rsidP="0083163C">
      <w:pPr>
        <w:ind w:firstLine="0"/>
      </w:pPr>
      <w:r w:rsidRPr="00A833CE">
        <w:fldChar w:fldCharType="end"/>
      </w:r>
    </w:p>
    <w:p w14:paraId="0E8C9056" w14:textId="21A32024" w:rsidR="00F2402B" w:rsidRPr="00A833CE" w:rsidRDefault="0083163C" w:rsidP="00416D06">
      <w:pPr>
        <w:pStyle w:val="Nagwek1"/>
        <w:numPr>
          <w:ilvl w:val="0"/>
          <w:numId w:val="1"/>
        </w:numPr>
      </w:pPr>
      <w:r w:rsidRPr="00A833CE">
        <w:br w:type="column"/>
      </w:r>
      <w:bookmarkStart w:id="114" w:name="_Toc201060197"/>
      <w:r w:rsidR="00F2402B" w:rsidRPr="00A833CE">
        <w:lastRenderedPageBreak/>
        <w:t>SPIS TABEL</w:t>
      </w:r>
      <w:bookmarkEnd w:id="114"/>
    </w:p>
    <w:p w14:paraId="6EC6CC8A" w14:textId="2C224A30" w:rsidR="00DE3487" w:rsidRDefault="00656BD9">
      <w:pPr>
        <w:pStyle w:val="Spisilustracji"/>
        <w:tabs>
          <w:tab w:val="right" w:leader="hyphen" w:pos="9060"/>
        </w:tabs>
        <w:rPr>
          <w:rFonts w:eastAsiaTheme="minorEastAsia"/>
          <w:noProof/>
          <w:sz w:val="24"/>
          <w:szCs w:val="24"/>
          <w:lang w:eastAsia="pl-PL"/>
        </w:rPr>
      </w:pPr>
      <w:r w:rsidRPr="00A833CE">
        <w:fldChar w:fldCharType="begin"/>
      </w:r>
      <w:r w:rsidRPr="00A833CE">
        <w:instrText xml:space="preserve"> TOC \h \z \c "Tabela" </w:instrText>
      </w:r>
      <w:r w:rsidRPr="00A833CE">
        <w:fldChar w:fldCharType="separate"/>
      </w:r>
      <w:hyperlink w:anchor="_Toc201060322" w:history="1">
        <w:r w:rsidR="00DE3487" w:rsidRPr="00850CDC">
          <w:rPr>
            <w:rStyle w:val="Hipercze"/>
            <w:noProof/>
          </w:rPr>
          <w:t>Tabela 1 Sołectwa Gminy Skulsk</w:t>
        </w:r>
        <w:r w:rsidR="00DE3487">
          <w:rPr>
            <w:noProof/>
            <w:webHidden/>
          </w:rPr>
          <w:tab/>
        </w:r>
        <w:r w:rsidR="00DE3487">
          <w:rPr>
            <w:noProof/>
            <w:webHidden/>
          </w:rPr>
          <w:fldChar w:fldCharType="begin"/>
        </w:r>
        <w:r w:rsidR="00DE3487">
          <w:rPr>
            <w:noProof/>
            <w:webHidden/>
          </w:rPr>
          <w:instrText xml:space="preserve"> PAGEREF _Toc201060322 \h </w:instrText>
        </w:r>
        <w:r w:rsidR="00DE3487">
          <w:rPr>
            <w:noProof/>
            <w:webHidden/>
          </w:rPr>
        </w:r>
        <w:r w:rsidR="00DE3487">
          <w:rPr>
            <w:noProof/>
            <w:webHidden/>
          </w:rPr>
          <w:fldChar w:fldCharType="separate"/>
        </w:r>
        <w:r w:rsidR="00973678">
          <w:rPr>
            <w:noProof/>
            <w:webHidden/>
          </w:rPr>
          <w:t>6</w:t>
        </w:r>
        <w:r w:rsidR="00DE3487">
          <w:rPr>
            <w:noProof/>
            <w:webHidden/>
          </w:rPr>
          <w:fldChar w:fldCharType="end"/>
        </w:r>
      </w:hyperlink>
    </w:p>
    <w:p w14:paraId="5BA1CB15" w14:textId="167BC665" w:rsidR="00DE3487" w:rsidRDefault="00DE3487">
      <w:pPr>
        <w:pStyle w:val="Spisilustracji"/>
        <w:tabs>
          <w:tab w:val="right" w:leader="hyphen" w:pos="9060"/>
        </w:tabs>
        <w:rPr>
          <w:rFonts w:eastAsiaTheme="minorEastAsia"/>
          <w:noProof/>
          <w:sz w:val="24"/>
          <w:szCs w:val="24"/>
          <w:lang w:eastAsia="pl-PL"/>
        </w:rPr>
      </w:pPr>
      <w:hyperlink w:anchor="_Toc201060323" w:history="1">
        <w:r w:rsidRPr="00850CDC">
          <w:rPr>
            <w:rStyle w:val="Hipercze"/>
            <w:noProof/>
          </w:rPr>
          <w:t>Tabela 2 Wykaz obszarów krajobrazowych na podstawie Audytu Krajobrazowego Województwa Wielkopolskiego</w:t>
        </w:r>
        <w:r>
          <w:rPr>
            <w:noProof/>
            <w:webHidden/>
          </w:rPr>
          <w:tab/>
        </w:r>
        <w:r>
          <w:rPr>
            <w:noProof/>
            <w:webHidden/>
          </w:rPr>
          <w:fldChar w:fldCharType="begin"/>
        </w:r>
        <w:r>
          <w:rPr>
            <w:noProof/>
            <w:webHidden/>
          </w:rPr>
          <w:instrText xml:space="preserve"> PAGEREF _Toc201060323 \h </w:instrText>
        </w:r>
        <w:r>
          <w:rPr>
            <w:noProof/>
            <w:webHidden/>
          </w:rPr>
        </w:r>
        <w:r>
          <w:rPr>
            <w:noProof/>
            <w:webHidden/>
          </w:rPr>
          <w:fldChar w:fldCharType="separate"/>
        </w:r>
        <w:r w:rsidR="00973678">
          <w:rPr>
            <w:noProof/>
            <w:webHidden/>
          </w:rPr>
          <w:t>9</w:t>
        </w:r>
        <w:r>
          <w:rPr>
            <w:noProof/>
            <w:webHidden/>
          </w:rPr>
          <w:fldChar w:fldCharType="end"/>
        </w:r>
      </w:hyperlink>
    </w:p>
    <w:p w14:paraId="68F8D5B2" w14:textId="57846079" w:rsidR="00DE3487" w:rsidRDefault="00DE3487">
      <w:pPr>
        <w:pStyle w:val="Spisilustracji"/>
        <w:tabs>
          <w:tab w:val="right" w:leader="hyphen" w:pos="9060"/>
        </w:tabs>
        <w:rPr>
          <w:rFonts w:eastAsiaTheme="minorEastAsia"/>
          <w:noProof/>
          <w:sz w:val="24"/>
          <w:szCs w:val="24"/>
          <w:lang w:eastAsia="pl-PL"/>
        </w:rPr>
      </w:pPr>
      <w:hyperlink w:anchor="_Toc201060324" w:history="1">
        <w:r w:rsidRPr="00850CDC">
          <w:rPr>
            <w:rStyle w:val="Hipercze"/>
            <w:noProof/>
          </w:rPr>
          <w:t>Tabela 3 Wykaz obiektów zabytkowych na terenie Gminy Skulsk</w:t>
        </w:r>
        <w:r>
          <w:rPr>
            <w:noProof/>
            <w:webHidden/>
          </w:rPr>
          <w:tab/>
        </w:r>
        <w:r>
          <w:rPr>
            <w:noProof/>
            <w:webHidden/>
          </w:rPr>
          <w:fldChar w:fldCharType="begin"/>
        </w:r>
        <w:r>
          <w:rPr>
            <w:noProof/>
            <w:webHidden/>
          </w:rPr>
          <w:instrText xml:space="preserve"> PAGEREF _Toc201060324 \h </w:instrText>
        </w:r>
        <w:r>
          <w:rPr>
            <w:noProof/>
            <w:webHidden/>
          </w:rPr>
        </w:r>
        <w:r>
          <w:rPr>
            <w:noProof/>
            <w:webHidden/>
          </w:rPr>
          <w:fldChar w:fldCharType="separate"/>
        </w:r>
        <w:r w:rsidR="00973678">
          <w:rPr>
            <w:noProof/>
            <w:webHidden/>
          </w:rPr>
          <w:t>19</w:t>
        </w:r>
        <w:r>
          <w:rPr>
            <w:noProof/>
            <w:webHidden/>
          </w:rPr>
          <w:fldChar w:fldCharType="end"/>
        </w:r>
      </w:hyperlink>
    </w:p>
    <w:p w14:paraId="2D2AEB2D" w14:textId="24076A0C" w:rsidR="00DE3487" w:rsidRDefault="00DE3487">
      <w:pPr>
        <w:pStyle w:val="Spisilustracji"/>
        <w:tabs>
          <w:tab w:val="right" w:leader="hyphen" w:pos="9060"/>
        </w:tabs>
        <w:rPr>
          <w:rFonts w:eastAsiaTheme="minorEastAsia"/>
          <w:noProof/>
          <w:sz w:val="24"/>
          <w:szCs w:val="24"/>
          <w:lang w:eastAsia="pl-PL"/>
        </w:rPr>
      </w:pPr>
      <w:hyperlink w:anchor="_Toc201060325" w:history="1">
        <w:r w:rsidRPr="00850CDC">
          <w:rPr>
            <w:rStyle w:val="Hipercze"/>
            <w:noProof/>
          </w:rPr>
          <w:t>Tabela 4 Gęstość zaludnienia w latach 2015-2023</w:t>
        </w:r>
        <w:r>
          <w:rPr>
            <w:noProof/>
            <w:webHidden/>
          </w:rPr>
          <w:tab/>
        </w:r>
        <w:r>
          <w:rPr>
            <w:noProof/>
            <w:webHidden/>
          </w:rPr>
          <w:fldChar w:fldCharType="begin"/>
        </w:r>
        <w:r>
          <w:rPr>
            <w:noProof/>
            <w:webHidden/>
          </w:rPr>
          <w:instrText xml:space="preserve"> PAGEREF _Toc201060325 \h </w:instrText>
        </w:r>
        <w:r>
          <w:rPr>
            <w:noProof/>
            <w:webHidden/>
          </w:rPr>
        </w:r>
        <w:r>
          <w:rPr>
            <w:noProof/>
            <w:webHidden/>
          </w:rPr>
          <w:fldChar w:fldCharType="separate"/>
        </w:r>
        <w:r w:rsidR="00973678">
          <w:rPr>
            <w:noProof/>
            <w:webHidden/>
          </w:rPr>
          <w:t>22</w:t>
        </w:r>
        <w:r>
          <w:rPr>
            <w:noProof/>
            <w:webHidden/>
          </w:rPr>
          <w:fldChar w:fldCharType="end"/>
        </w:r>
      </w:hyperlink>
    </w:p>
    <w:p w14:paraId="628CEB32" w14:textId="703C9674" w:rsidR="00DE3487" w:rsidRDefault="00DE3487">
      <w:pPr>
        <w:pStyle w:val="Spisilustracji"/>
        <w:tabs>
          <w:tab w:val="right" w:leader="hyphen" w:pos="9060"/>
        </w:tabs>
        <w:rPr>
          <w:rFonts w:eastAsiaTheme="minorEastAsia"/>
          <w:noProof/>
          <w:sz w:val="24"/>
          <w:szCs w:val="24"/>
          <w:lang w:eastAsia="pl-PL"/>
        </w:rPr>
      </w:pPr>
      <w:hyperlink w:anchor="_Toc201060326" w:history="1">
        <w:r w:rsidRPr="00850CDC">
          <w:rPr>
            <w:rStyle w:val="Hipercze"/>
            <w:noProof/>
          </w:rPr>
          <w:t>Tabela 5 Liczba zatrudnionych w latach 2015-2023</w:t>
        </w:r>
        <w:r>
          <w:rPr>
            <w:noProof/>
            <w:webHidden/>
          </w:rPr>
          <w:tab/>
        </w:r>
        <w:r>
          <w:rPr>
            <w:noProof/>
            <w:webHidden/>
          </w:rPr>
          <w:fldChar w:fldCharType="begin"/>
        </w:r>
        <w:r>
          <w:rPr>
            <w:noProof/>
            <w:webHidden/>
          </w:rPr>
          <w:instrText xml:space="preserve"> PAGEREF _Toc201060326 \h </w:instrText>
        </w:r>
        <w:r>
          <w:rPr>
            <w:noProof/>
            <w:webHidden/>
          </w:rPr>
        </w:r>
        <w:r>
          <w:rPr>
            <w:noProof/>
            <w:webHidden/>
          </w:rPr>
          <w:fldChar w:fldCharType="separate"/>
        </w:r>
        <w:r w:rsidR="00973678">
          <w:rPr>
            <w:noProof/>
            <w:webHidden/>
          </w:rPr>
          <w:t>22</w:t>
        </w:r>
        <w:r>
          <w:rPr>
            <w:noProof/>
            <w:webHidden/>
          </w:rPr>
          <w:fldChar w:fldCharType="end"/>
        </w:r>
      </w:hyperlink>
    </w:p>
    <w:p w14:paraId="5327D2CD" w14:textId="3A5E948B" w:rsidR="00DE3487" w:rsidRDefault="00DE3487">
      <w:pPr>
        <w:pStyle w:val="Spisilustracji"/>
        <w:tabs>
          <w:tab w:val="right" w:leader="hyphen" w:pos="9060"/>
        </w:tabs>
        <w:rPr>
          <w:rFonts w:eastAsiaTheme="minorEastAsia"/>
          <w:noProof/>
          <w:sz w:val="24"/>
          <w:szCs w:val="24"/>
          <w:lang w:eastAsia="pl-PL"/>
        </w:rPr>
      </w:pPr>
      <w:hyperlink w:anchor="_Toc201060327" w:history="1">
        <w:r w:rsidRPr="00850CDC">
          <w:rPr>
            <w:rStyle w:val="Hipercze"/>
            <w:noProof/>
          </w:rPr>
          <w:t>Tabela 6 Migracje w Gminie Skulsk w latach 2015-2023</w:t>
        </w:r>
        <w:r>
          <w:rPr>
            <w:noProof/>
            <w:webHidden/>
          </w:rPr>
          <w:tab/>
        </w:r>
        <w:r>
          <w:rPr>
            <w:noProof/>
            <w:webHidden/>
          </w:rPr>
          <w:fldChar w:fldCharType="begin"/>
        </w:r>
        <w:r>
          <w:rPr>
            <w:noProof/>
            <w:webHidden/>
          </w:rPr>
          <w:instrText xml:space="preserve"> PAGEREF _Toc201060327 \h </w:instrText>
        </w:r>
        <w:r>
          <w:rPr>
            <w:noProof/>
            <w:webHidden/>
          </w:rPr>
        </w:r>
        <w:r>
          <w:rPr>
            <w:noProof/>
            <w:webHidden/>
          </w:rPr>
          <w:fldChar w:fldCharType="separate"/>
        </w:r>
        <w:r w:rsidR="00973678">
          <w:rPr>
            <w:noProof/>
            <w:webHidden/>
          </w:rPr>
          <w:t>23</w:t>
        </w:r>
        <w:r>
          <w:rPr>
            <w:noProof/>
            <w:webHidden/>
          </w:rPr>
          <w:fldChar w:fldCharType="end"/>
        </w:r>
      </w:hyperlink>
    </w:p>
    <w:p w14:paraId="39CEE30E" w14:textId="0945C3B4" w:rsidR="00DE3487" w:rsidRDefault="00DE3487">
      <w:pPr>
        <w:pStyle w:val="Spisilustracji"/>
        <w:tabs>
          <w:tab w:val="right" w:leader="hyphen" w:pos="9060"/>
        </w:tabs>
        <w:rPr>
          <w:rFonts w:eastAsiaTheme="minorEastAsia"/>
          <w:noProof/>
          <w:sz w:val="24"/>
          <w:szCs w:val="24"/>
          <w:lang w:eastAsia="pl-PL"/>
        </w:rPr>
      </w:pPr>
      <w:hyperlink w:anchor="_Toc201060328" w:history="1">
        <w:r w:rsidRPr="00850CDC">
          <w:rPr>
            <w:rStyle w:val="Hipercze"/>
            <w:noProof/>
          </w:rPr>
          <w:t>Tabela 7 Liczba wydanych świadczeń w Gminie Skulsk</w:t>
        </w:r>
        <w:r>
          <w:rPr>
            <w:noProof/>
            <w:webHidden/>
          </w:rPr>
          <w:tab/>
        </w:r>
        <w:r>
          <w:rPr>
            <w:noProof/>
            <w:webHidden/>
          </w:rPr>
          <w:fldChar w:fldCharType="begin"/>
        </w:r>
        <w:r>
          <w:rPr>
            <w:noProof/>
            <w:webHidden/>
          </w:rPr>
          <w:instrText xml:space="preserve"> PAGEREF _Toc201060328 \h </w:instrText>
        </w:r>
        <w:r>
          <w:rPr>
            <w:noProof/>
            <w:webHidden/>
          </w:rPr>
        </w:r>
        <w:r>
          <w:rPr>
            <w:noProof/>
            <w:webHidden/>
          </w:rPr>
          <w:fldChar w:fldCharType="separate"/>
        </w:r>
        <w:r w:rsidR="00973678">
          <w:rPr>
            <w:noProof/>
            <w:webHidden/>
          </w:rPr>
          <w:t>27</w:t>
        </w:r>
        <w:r>
          <w:rPr>
            <w:noProof/>
            <w:webHidden/>
          </w:rPr>
          <w:fldChar w:fldCharType="end"/>
        </w:r>
      </w:hyperlink>
    </w:p>
    <w:p w14:paraId="50E96F18" w14:textId="21A60FC8" w:rsidR="00DE3487" w:rsidRDefault="00DE3487">
      <w:pPr>
        <w:pStyle w:val="Spisilustracji"/>
        <w:tabs>
          <w:tab w:val="right" w:leader="hyphen" w:pos="9060"/>
        </w:tabs>
        <w:rPr>
          <w:rFonts w:eastAsiaTheme="minorEastAsia"/>
          <w:noProof/>
          <w:sz w:val="24"/>
          <w:szCs w:val="24"/>
          <w:lang w:eastAsia="pl-PL"/>
        </w:rPr>
      </w:pPr>
      <w:hyperlink w:anchor="_Toc201060329" w:history="1">
        <w:r w:rsidRPr="00850CDC">
          <w:rPr>
            <w:rStyle w:val="Hipercze"/>
            <w:noProof/>
          </w:rPr>
          <w:t>Tabela 8 Liczba podmiotów w sektorze publicznym i prywatnym w Gminie Skulsk</w:t>
        </w:r>
        <w:r>
          <w:rPr>
            <w:noProof/>
            <w:webHidden/>
          </w:rPr>
          <w:tab/>
        </w:r>
        <w:r>
          <w:rPr>
            <w:noProof/>
            <w:webHidden/>
          </w:rPr>
          <w:fldChar w:fldCharType="begin"/>
        </w:r>
        <w:r>
          <w:rPr>
            <w:noProof/>
            <w:webHidden/>
          </w:rPr>
          <w:instrText xml:space="preserve"> PAGEREF _Toc201060329 \h </w:instrText>
        </w:r>
        <w:r>
          <w:rPr>
            <w:noProof/>
            <w:webHidden/>
          </w:rPr>
        </w:r>
        <w:r>
          <w:rPr>
            <w:noProof/>
            <w:webHidden/>
          </w:rPr>
          <w:fldChar w:fldCharType="separate"/>
        </w:r>
        <w:r w:rsidR="00973678">
          <w:rPr>
            <w:noProof/>
            <w:webHidden/>
          </w:rPr>
          <w:t>29</w:t>
        </w:r>
        <w:r>
          <w:rPr>
            <w:noProof/>
            <w:webHidden/>
          </w:rPr>
          <w:fldChar w:fldCharType="end"/>
        </w:r>
      </w:hyperlink>
    </w:p>
    <w:p w14:paraId="2657D1D9" w14:textId="04BA4B16" w:rsidR="00DE3487" w:rsidRDefault="00DE3487">
      <w:pPr>
        <w:pStyle w:val="Spisilustracji"/>
        <w:tabs>
          <w:tab w:val="right" w:leader="hyphen" w:pos="9060"/>
        </w:tabs>
        <w:rPr>
          <w:rFonts w:eastAsiaTheme="minorEastAsia"/>
          <w:noProof/>
          <w:sz w:val="24"/>
          <w:szCs w:val="24"/>
          <w:lang w:eastAsia="pl-PL"/>
        </w:rPr>
      </w:pPr>
      <w:hyperlink w:anchor="_Toc201060330" w:history="1">
        <w:r w:rsidRPr="00850CDC">
          <w:rPr>
            <w:rStyle w:val="Hipercze"/>
            <w:noProof/>
          </w:rPr>
          <w:t>Tabela 9 Liczba podmiotów wg sekcji i działów w Gminie Skulsk</w:t>
        </w:r>
        <w:r>
          <w:rPr>
            <w:noProof/>
            <w:webHidden/>
          </w:rPr>
          <w:tab/>
        </w:r>
        <w:r>
          <w:rPr>
            <w:noProof/>
            <w:webHidden/>
          </w:rPr>
          <w:fldChar w:fldCharType="begin"/>
        </w:r>
        <w:r>
          <w:rPr>
            <w:noProof/>
            <w:webHidden/>
          </w:rPr>
          <w:instrText xml:space="preserve"> PAGEREF _Toc201060330 \h </w:instrText>
        </w:r>
        <w:r>
          <w:rPr>
            <w:noProof/>
            <w:webHidden/>
          </w:rPr>
        </w:r>
        <w:r>
          <w:rPr>
            <w:noProof/>
            <w:webHidden/>
          </w:rPr>
          <w:fldChar w:fldCharType="separate"/>
        </w:r>
        <w:r w:rsidR="00973678">
          <w:rPr>
            <w:noProof/>
            <w:webHidden/>
          </w:rPr>
          <w:t>30</w:t>
        </w:r>
        <w:r>
          <w:rPr>
            <w:noProof/>
            <w:webHidden/>
          </w:rPr>
          <w:fldChar w:fldCharType="end"/>
        </w:r>
      </w:hyperlink>
    </w:p>
    <w:p w14:paraId="121A3B6A" w14:textId="0699FA2E" w:rsidR="00DE3487" w:rsidRDefault="00DE3487">
      <w:pPr>
        <w:pStyle w:val="Spisilustracji"/>
        <w:tabs>
          <w:tab w:val="right" w:leader="hyphen" w:pos="9060"/>
        </w:tabs>
        <w:rPr>
          <w:rFonts w:eastAsiaTheme="minorEastAsia"/>
          <w:noProof/>
          <w:sz w:val="24"/>
          <w:szCs w:val="24"/>
          <w:lang w:eastAsia="pl-PL"/>
        </w:rPr>
      </w:pPr>
      <w:hyperlink w:anchor="_Toc201060331" w:history="1">
        <w:r w:rsidRPr="00850CDC">
          <w:rPr>
            <w:rStyle w:val="Hipercze"/>
            <w:noProof/>
          </w:rPr>
          <w:t>Tabela 10 Bezrobotni w Gminie Skulsk</w:t>
        </w:r>
        <w:r>
          <w:rPr>
            <w:noProof/>
            <w:webHidden/>
          </w:rPr>
          <w:tab/>
        </w:r>
        <w:r>
          <w:rPr>
            <w:noProof/>
            <w:webHidden/>
          </w:rPr>
          <w:fldChar w:fldCharType="begin"/>
        </w:r>
        <w:r>
          <w:rPr>
            <w:noProof/>
            <w:webHidden/>
          </w:rPr>
          <w:instrText xml:space="preserve"> PAGEREF _Toc201060331 \h </w:instrText>
        </w:r>
        <w:r>
          <w:rPr>
            <w:noProof/>
            <w:webHidden/>
          </w:rPr>
        </w:r>
        <w:r>
          <w:rPr>
            <w:noProof/>
            <w:webHidden/>
          </w:rPr>
          <w:fldChar w:fldCharType="separate"/>
        </w:r>
        <w:r w:rsidR="00973678">
          <w:rPr>
            <w:noProof/>
            <w:webHidden/>
          </w:rPr>
          <w:t>31</w:t>
        </w:r>
        <w:r>
          <w:rPr>
            <w:noProof/>
            <w:webHidden/>
          </w:rPr>
          <w:fldChar w:fldCharType="end"/>
        </w:r>
      </w:hyperlink>
    </w:p>
    <w:p w14:paraId="13661339" w14:textId="3D13FB48" w:rsidR="00DE3487" w:rsidRDefault="00DE3487">
      <w:pPr>
        <w:pStyle w:val="Spisilustracji"/>
        <w:tabs>
          <w:tab w:val="right" w:leader="hyphen" w:pos="9060"/>
        </w:tabs>
        <w:rPr>
          <w:rFonts w:eastAsiaTheme="minorEastAsia"/>
          <w:noProof/>
          <w:sz w:val="24"/>
          <w:szCs w:val="24"/>
          <w:lang w:eastAsia="pl-PL"/>
        </w:rPr>
      </w:pPr>
      <w:hyperlink w:anchor="_Toc201060332" w:history="1">
        <w:r w:rsidRPr="00850CDC">
          <w:rPr>
            <w:rStyle w:val="Hipercze"/>
            <w:noProof/>
          </w:rPr>
          <w:t>Tabela 11 Powierzchnia i struktura użytkowania gruntów</w:t>
        </w:r>
        <w:r>
          <w:rPr>
            <w:noProof/>
            <w:webHidden/>
          </w:rPr>
          <w:tab/>
        </w:r>
        <w:r>
          <w:rPr>
            <w:noProof/>
            <w:webHidden/>
          </w:rPr>
          <w:fldChar w:fldCharType="begin"/>
        </w:r>
        <w:r>
          <w:rPr>
            <w:noProof/>
            <w:webHidden/>
          </w:rPr>
          <w:instrText xml:space="preserve"> PAGEREF _Toc201060332 \h </w:instrText>
        </w:r>
        <w:r>
          <w:rPr>
            <w:noProof/>
            <w:webHidden/>
          </w:rPr>
        </w:r>
        <w:r>
          <w:rPr>
            <w:noProof/>
            <w:webHidden/>
          </w:rPr>
          <w:fldChar w:fldCharType="separate"/>
        </w:r>
        <w:r w:rsidR="00973678">
          <w:rPr>
            <w:noProof/>
            <w:webHidden/>
          </w:rPr>
          <w:t>31</w:t>
        </w:r>
        <w:r>
          <w:rPr>
            <w:noProof/>
            <w:webHidden/>
          </w:rPr>
          <w:fldChar w:fldCharType="end"/>
        </w:r>
      </w:hyperlink>
    </w:p>
    <w:p w14:paraId="4DFC30A5" w14:textId="6DF79DF2" w:rsidR="00DE3487" w:rsidRDefault="00DE3487">
      <w:pPr>
        <w:pStyle w:val="Spisilustracji"/>
        <w:tabs>
          <w:tab w:val="right" w:leader="hyphen" w:pos="9060"/>
        </w:tabs>
        <w:rPr>
          <w:rFonts w:eastAsiaTheme="minorEastAsia"/>
          <w:noProof/>
          <w:sz w:val="24"/>
          <w:szCs w:val="24"/>
          <w:lang w:eastAsia="pl-PL"/>
        </w:rPr>
      </w:pPr>
      <w:hyperlink w:anchor="_Toc201060333" w:history="1">
        <w:r w:rsidRPr="00850CDC">
          <w:rPr>
            <w:rStyle w:val="Hipercze"/>
            <w:noProof/>
          </w:rPr>
          <w:t>Tabela 12 Gospodarstwa Rolne w Gminie Skulsk</w:t>
        </w:r>
        <w:r>
          <w:rPr>
            <w:noProof/>
            <w:webHidden/>
          </w:rPr>
          <w:tab/>
        </w:r>
        <w:r>
          <w:rPr>
            <w:noProof/>
            <w:webHidden/>
          </w:rPr>
          <w:fldChar w:fldCharType="begin"/>
        </w:r>
        <w:r>
          <w:rPr>
            <w:noProof/>
            <w:webHidden/>
          </w:rPr>
          <w:instrText xml:space="preserve"> PAGEREF _Toc201060333 \h </w:instrText>
        </w:r>
        <w:r>
          <w:rPr>
            <w:noProof/>
            <w:webHidden/>
          </w:rPr>
        </w:r>
        <w:r>
          <w:rPr>
            <w:noProof/>
            <w:webHidden/>
          </w:rPr>
          <w:fldChar w:fldCharType="separate"/>
        </w:r>
        <w:r w:rsidR="00973678">
          <w:rPr>
            <w:noProof/>
            <w:webHidden/>
          </w:rPr>
          <w:t>32</w:t>
        </w:r>
        <w:r>
          <w:rPr>
            <w:noProof/>
            <w:webHidden/>
          </w:rPr>
          <w:fldChar w:fldCharType="end"/>
        </w:r>
      </w:hyperlink>
    </w:p>
    <w:p w14:paraId="5EE319F5" w14:textId="13686069" w:rsidR="00DE3487" w:rsidRDefault="00DE3487">
      <w:pPr>
        <w:pStyle w:val="Spisilustracji"/>
        <w:tabs>
          <w:tab w:val="right" w:leader="hyphen" w:pos="9060"/>
        </w:tabs>
        <w:rPr>
          <w:rFonts w:eastAsiaTheme="minorEastAsia"/>
          <w:noProof/>
          <w:sz w:val="24"/>
          <w:szCs w:val="24"/>
          <w:lang w:eastAsia="pl-PL"/>
        </w:rPr>
      </w:pPr>
      <w:hyperlink w:anchor="_Toc201060334" w:history="1">
        <w:r w:rsidRPr="00850CDC">
          <w:rPr>
            <w:rStyle w:val="Hipercze"/>
            <w:noProof/>
          </w:rPr>
          <w:t>Tabela 13 Powierzchnia i struktura upraw</w:t>
        </w:r>
        <w:r>
          <w:rPr>
            <w:noProof/>
            <w:webHidden/>
          </w:rPr>
          <w:tab/>
        </w:r>
        <w:r>
          <w:rPr>
            <w:noProof/>
            <w:webHidden/>
          </w:rPr>
          <w:fldChar w:fldCharType="begin"/>
        </w:r>
        <w:r>
          <w:rPr>
            <w:noProof/>
            <w:webHidden/>
          </w:rPr>
          <w:instrText xml:space="preserve"> PAGEREF _Toc201060334 \h </w:instrText>
        </w:r>
        <w:r>
          <w:rPr>
            <w:noProof/>
            <w:webHidden/>
          </w:rPr>
        </w:r>
        <w:r>
          <w:rPr>
            <w:noProof/>
            <w:webHidden/>
          </w:rPr>
          <w:fldChar w:fldCharType="separate"/>
        </w:r>
        <w:r w:rsidR="00973678">
          <w:rPr>
            <w:noProof/>
            <w:webHidden/>
          </w:rPr>
          <w:t>32</w:t>
        </w:r>
        <w:r>
          <w:rPr>
            <w:noProof/>
            <w:webHidden/>
          </w:rPr>
          <w:fldChar w:fldCharType="end"/>
        </w:r>
      </w:hyperlink>
    </w:p>
    <w:p w14:paraId="4967BB0C" w14:textId="19367364" w:rsidR="00DE3487" w:rsidRDefault="00DE3487">
      <w:pPr>
        <w:pStyle w:val="Spisilustracji"/>
        <w:tabs>
          <w:tab w:val="right" w:leader="hyphen" w:pos="9060"/>
        </w:tabs>
        <w:rPr>
          <w:rFonts w:eastAsiaTheme="minorEastAsia"/>
          <w:noProof/>
          <w:sz w:val="24"/>
          <w:szCs w:val="24"/>
          <w:lang w:eastAsia="pl-PL"/>
        </w:rPr>
      </w:pPr>
      <w:hyperlink w:anchor="_Toc201060335" w:history="1">
        <w:r w:rsidRPr="00850CDC">
          <w:rPr>
            <w:rStyle w:val="Hipercze"/>
            <w:noProof/>
          </w:rPr>
          <w:t>Tabela 14 Gospodarstwa zajmujące się hodowlą w Gminie Skulsk</w:t>
        </w:r>
        <w:r>
          <w:rPr>
            <w:noProof/>
            <w:webHidden/>
          </w:rPr>
          <w:tab/>
        </w:r>
        <w:r>
          <w:rPr>
            <w:noProof/>
            <w:webHidden/>
          </w:rPr>
          <w:fldChar w:fldCharType="begin"/>
        </w:r>
        <w:r>
          <w:rPr>
            <w:noProof/>
            <w:webHidden/>
          </w:rPr>
          <w:instrText xml:space="preserve"> PAGEREF _Toc201060335 \h </w:instrText>
        </w:r>
        <w:r>
          <w:rPr>
            <w:noProof/>
            <w:webHidden/>
          </w:rPr>
        </w:r>
        <w:r>
          <w:rPr>
            <w:noProof/>
            <w:webHidden/>
          </w:rPr>
          <w:fldChar w:fldCharType="separate"/>
        </w:r>
        <w:r w:rsidR="00973678">
          <w:rPr>
            <w:noProof/>
            <w:webHidden/>
          </w:rPr>
          <w:t>33</w:t>
        </w:r>
        <w:r>
          <w:rPr>
            <w:noProof/>
            <w:webHidden/>
          </w:rPr>
          <w:fldChar w:fldCharType="end"/>
        </w:r>
      </w:hyperlink>
    </w:p>
    <w:p w14:paraId="2B7F9C8B" w14:textId="6073399D" w:rsidR="00DE3487" w:rsidRDefault="00DE3487">
      <w:pPr>
        <w:pStyle w:val="Spisilustracji"/>
        <w:tabs>
          <w:tab w:val="right" w:leader="hyphen" w:pos="9060"/>
        </w:tabs>
        <w:rPr>
          <w:rFonts w:eastAsiaTheme="minorEastAsia"/>
          <w:noProof/>
          <w:sz w:val="24"/>
          <w:szCs w:val="24"/>
          <w:lang w:eastAsia="pl-PL"/>
        </w:rPr>
      </w:pPr>
      <w:hyperlink w:anchor="_Toc201060336" w:history="1">
        <w:r w:rsidRPr="00850CDC">
          <w:rPr>
            <w:rStyle w:val="Hipercze"/>
            <w:noProof/>
          </w:rPr>
          <w:t>Tabela 15 Gminne zasoby mieszkaniowe</w:t>
        </w:r>
        <w:r>
          <w:rPr>
            <w:noProof/>
            <w:webHidden/>
          </w:rPr>
          <w:tab/>
        </w:r>
        <w:r>
          <w:rPr>
            <w:noProof/>
            <w:webHidden/>
          </w:rPr>
          <w:fldChar w:fldCharType="begin"/>
        </w:r>
        <w:r>
          <w:rPr>
            <w:noProof/>
            <w:webHidden/>
          </w:rPr>
          <w:instrText xml:space="preserve"> PAGEREF _Toc201060336 \h </w:instrText>
        </w:r>
        <w:r>
          <w:rPr>
            <w:noProof/>
            <w:webHidden/>
          </w:rPr>
        </w:r>
        <w:r>
          <w:rPr>
            <w:noProof/>
            <w:webHidden/>
          </w:rPr>
          <w:fldChar w:fldCharType="separate"/>
        </w:r>
        <w:r w:rsidR="00973678">
          <w:rPr>
            <w:noProof/>
            <w:webHidden/>
          </w:rPr>
          <w:t>62</w:t>
        </w:r>
        <w:r>
          <w:rPr>
            <w:noProof/>
            <w:webHidden/>
          </w:rPr>
          <w:fldChar w:fldCharType="end"/>
        </w:r>
      </w:hyperlink>
    </w:p>
    <w:p w14:paraId="59A54A86" w14:textId="307FA08E" w:rsidR="00DE3487" w:rsidRDefault="00DE3487">
      <w:pPr>
        <w:pStyle w:val="Spisilustracji"/>
        <w:tabs>
          <w:tab w:val="right" w:leader="hyphen" w:pos="9060"/>
        </w:tabs>
        <w:rPr>
          <w:rFonts w:eastAsiaTheme="minorEastAsia"/>
          <w:noProof/>
          <w:sz w:val="24"/>
          <w:szCs w:val="24"/>
          <w:lang w:eastAsia="pl-PL"/>
        </w:rPr>
      </w:pPr>
      <w:hyperlink w:anchor="_Toc201060337" w:history="1">
        <w:r w:rsidRPr="00850CDC">
          <w:rPr>
            <w:rStyle w:val="Hipercze"/>
            <w:noProof/>
          </w:rPr>
          <w:t>Tabela 16 Ujęcia wody na terenie Gminy Skulsk</w:t>
        </w:r>
        <w:r>
          <w:rPr>
            <w:noProof/>
            <w:webHidden/>
          </w:rPr>
          <w:tab/>
        </w:r>
        <w:r>
          <w:rPr>
            <w:noProof/>
            <w:webHidden/>
          </w:rPr>
          <w:fldChar w:fldCharType="begin"/>
        </w:r>
        <w:r>
          <w:rPr>
            <w:noProof/>
            <w:webHidden/>
          </w:rPr>
          <w:instrText xml:space="preserve"> PAGEREF _Toc201060337 \h </w:instrText>
        </w:r>
        <w:r>
          <w:rPr>
            <w:noProof/>
            <w:webHidden/>
          </w:rPr>
        </w:r>
        <w:r>
          <w:rPr>
            <w:noProof/>
            <w:webHidden/>
          </w:rPr>
          <w:fldChar w:fldCharType="separate"/>
        </w:r>
        <w:r w:rsidR="00973678">
          <w:rPr>
            <w:noProof/>
            <w:webHidden/>
          </w:rPr>
          <w:t>65</w:t>
        </w:r>
        <w:r>
          <w:rPr>
            <w:noProof/>
            <w:webHidden/>
          </w:rPr>
          <w:fldChar w:fldCharType="end"/>
        </w:r>
      </w:hyperlink>
    </w:p>
    <w:p w14:paraId="3528E234" w14:textId="353F1E73" w:rsidR="00DE3487" w:rsidRDefault="00DE3487">
      <w:pPr>
        <w:pStyle w:val="Spisilustracji"/>
        <w:tabs>
          <w:tab w:val="right" w:leader="hyphen" w:pos="9060"/>
        </w:tabs>
        <w:rPr>
          <w:rFonts w:eastAsiaTheme="minorEastAsia"/>
          <w:noProof/>
          <w:sz w:val="24"/>
          <w:szCs w:val="24"/>
          <w:lang w:eastAsia="pl-PL"/>
        </w:rPr>
      </w:pPr>
      <w:hyperlink w:anchor="_Toc201060338" w:history="1">
        <w:r w:rsidRPr="00850CDC">
          <w:rPr>
            <w:rStyle w:val="Hipercze"/>
            <w:noProof/>
          </w:rPr>
          <w:t>Tabela 17 Charakterystyka sieci na terenie Gminy Skulsk.</w:t>
        </w:r>
        <w:r>
          <w:rPr>
            <w:noProof/>
            <w:webHidden/>
          </w:rPr>
          <w:tab/>
        </w:r>
        <w:r>
          <w:rPr>
            <w:noProof/>
            <w:webHidden/>
          </w:rPr>
          <w:fldChar w:fldCharType="begin"/>
        </w:r>
        <w:r>
          <w:rPr>
            <w:noProof/>
            <w:webHidden/>
          </w:rPr>
          <w:instrText xml:space="preserve"> PAGEREF _Toc201060338 \h </w:instrText>
        </w:r>
        <w:r>
          <w:rPr>
            <w:noProof/>
            <w:webHidden/>
          </w:rPr>
        </w:r>
        <w:r>
          <w:rPr>
            <w:noProof/>
            <w:webHidden/>
          </w:rPr>
          <w:fldChar w:fldCharType="separate"/>
        </w:r>
        <w:r w:rsidR="00973678">
          <w:rPr>
            <w:noProof/>
            <w:webHidden/>
          </w:rPr>
          <w:t>67</w:t>
        </w:r>
        <w:r>
          <w:rPr>
            <w:noProof/>
            <w:webHidden/>
          </w:rPr>
          <w:fldChar w:fldCharType="end"/>
        </w:r>
      </w:hyperlink>
    </w:p>
    <w:p w14:paraId="369A3C26" w14:textId="7C7AB177" w:rsidR="00F300AE" w:rsidRPr="00F300AE" w:rsidRDefault="00656BD9" w:rsidP="00CD4B9A">
      <w:pPr>
        <w:ind w:firstLine="0"/>
      </w:pPr>
      <w:r w:rsidRPr="00A833CE">
        <w:fldChar w:fldCharType="end"/>
      </w:r>
    </w:p>
    <w:sectPr w:rsidR="00F300AE" w:rsidRPr="00F300AE" w:rsidSect="00795E83">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6522DE" w14:textId="77777777" w:rsidR="0090564B" w:rsidRPr="00A833CE" w:rsidRDefault="0090564B" w:rsidP="001A4E28">
      <w:r w:rsidRPr="00A833CE">
        <w:separator/>
      </w:r>
    </w:p>
  </w:endnote>
  <w:endnote w:type="continuationSeparator" w:id="0">
    <w:p w14:paraId="23C33690" w14:textId="77777777" w:rsidR="0090564B" w:rsidRPr="00A833CE" w:rsidRDefault="0090564B" w:rsidP="001A4E28">
      <w:r w:rsidRPr="00A833C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ptos Narrow">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Segoe UI">
    <w:panose1 w:val="020B0502040204020203"/>
    <w:charset w:val="EE"/>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Bookman Old Style">
    <w:panose1 w:val="02050604050505020204"/>
    <w:charset w:val="EE"/>
    <w:family w:val="roman"/>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859574861"/>
      <w:docPartObj>
        <w:docPartGallery w:val="Page Numbers (Bottom of Page)"/>
        <w:docPartUnique/>
      </w:docPartObj>
    </w:sdtPr>
    <w:sdtContent>
      <w:p w14:paraId="3E9E2BB5" w14:textId="7AFACC26" w:rsidR="00A012BC" w:rsidRPr="00A833CE" w:rsidRDefault="00A012BC">
        <w:pPr>
          <w:pStyle w:val="Stopka"/>
          <w:jc w:val="right"/>
          <w:rPr>
            <w:sz w:val="18"/>
            <w:szCs w:val="18"/>
          </w:rPr>
        </w:pPr>
        <w:r w:rsidRPr="00A833CE">
          <w:rPr>
            <w:sz w:val="20"/>
            <w:szCs w:val="20"/>
          </w:rPr>
          <w:fldChar w:fldCharType="begin"/>
        </w:r>
        <w:r w:rsidRPr="00A833CE">
          <w:rPr>
            <w:sz w:val="20"/>
            <w:szCs w:val="20"/>
          </w:rPr>
          <w:instrText>PAGE   \* MERGEFORMAT</w:instrText>
        </w:r>
        <w:r w:rsidRPr="00A833CE">
          <w:rPr>
            <w:sz w:val="20"/>
            <w:szCs w:val="20"/>
          </w:rPr>
          <w:fldChar w:fldCharType="separate"/>
        </w:r>
        <w:r w:rsidR="006445BF" w:rsidRPr="00A833CE">
          <w:rPr>
            <w:sz w:val="20"/>
            <w:szCs w:val="20"/>
          </w:rPr>
          <w:t>67</w:t>
        </w:r>
        <w:r w:rsidRPr="00A833CE">
          <w:rPr>
            <w:sz w:val="20"/>
            <w:szCs w:val="20"/>
          </w:rPr>
          <w:fldChar w:fldCharType="end"/>
        </w:r>
      </w:p>
    </w:sdtContent>
  </w:sdt>
  <w:p w14:paraId="62469127" w14:textId="77777777" w:rsidR="00A012BC" w:rsidRPr="00A833CE" w:rsidRDefault="00A012BC">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F95381" w14:textId="77777777" w:rsidR="0090564B" w:rsidRPr="00A833CE" w:rsidRDefault="0090564B" w:rsidP="001A4E28">
      <w:r w:rsidRPr="00A833CE">
        <w:separator/>
      </w:r>
    </w:p>
  </w:footnote>
  <w:footnote w:type="continuationSeparator" w:id="0">
    <w:p w14:paraId="3D4E0535" w14:textId="77777777" w:rsidR="0090564B" w:rsidRPr="00A833CE" w:rsidRDefault="0090564B" w:rsidP="001A4E28">
      <w:r w:rsidRPr="00A833CE">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03E11" w14:textId="428548CB" w:rsidR="00A012BC" w:rsidRPr="00A833CE" w:rsidRDefault="00A012BC">
    <w:pPr>
      <w:pStyle w:val="Nagwek"/>
      <w:rPr>
        <w:smallCaps/>
      </w:rPr>
    </w:pPr>
    <w:r w:rsidRPr="00A833CE">
      <w:rPr>
        <w:smallCaps/>
      </w:rPr>
      <w:t>Strategia Rozwoju Gminy Skulsk na lata 2024 – 2031  - Diagnoza sytuacji w Gminie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1503C"/>
    <w:multiLevelType w:val="hybridMultilevel"/>
    <w:tmpl w:val="EBF23550"/>
    <w:lvl w:ilvl="0" w:tplc="28DCDE00">
      <w:start w:val="2"/>
      <w:numFmt w:val="bullet"/>
      <w:lvlText w:val="-"/>
      <w:lvlJc w:val="left"/>
      <w:pPr>
        <w:ind w:left="1776" w:hanging="360"/>
      </w:pPr>
      <w:rPr>
        <w:rFonts w:ascii="Times New Roman" w:hAnsi="Times New Roman" w:hint="default"/>
      </w:rPr>
    </w:lvl>
    <w:lvl w:ilvl="1" w:tplc="FFFFFFFF" w:tentative="1">
      <w:start w:val="1"/>
      <w:numFmt w:val="bullet"/>
      <w:lvlText w:val="o"/>
      <w:lvlJc w:val="left"/>
      <w:pPr>
        <w:ind w:left="2496" w:hanging="360"/>
      </w:pPr>
      <w:rPr>
        <w:rFonts w:ascii="Courier New" w:hAnsi="Courier New" w:cs="Courier New" w:hint="default"/>
      </w:rPr>
    </w:lvl>
    <w:lvl w:ilvl="2" w:tplc="FFFFFFFF" w:tentative="1">
      <w:start w:val="1"/>
      <w:numFmt w:val="bullet"/>
      <w:lvlText w:val=""/>
      <w:lvlJc w:val="left"/>
      <w:pPr>
        <w:ind w:left="3216" w:hanging="360"/>
      </w:pPr>
      <w:rPr>
        <w:rFonts w:ascii="Wingdings" w:hAnsi="Wingdings" w:hint="default"/>
      </w:rPr>
    </w:lvl>
    <w:lvl w:ilvl="3" w:tplc="FFFFFFFF" w:tentative="1">
      <w:start w:val="1"/>
      <w:numFmt w:val="bullet"/>
      <w:lvlText w:val=""/>
      <w:lvlJc w:val="left"/>
      <w:pPr>
        <w:ind w:left="3936" w:hanging="360"/>
      </w:pPr>
      <w:rPr>
        <w:rFonts w:ascii="Symbol" w:hAnsi="Symbol" w:hint="default"/>
      </w:rPr>
    </w:lvl>
    <w:lvl w:ilvl="4" w:tplc="FFFFFFFF" w:tentative="1">
      <w:start w:val="1"/>
      <w:numFmt w:val="bullet"/>
      <w:lvlText w:val="o"/>
      <w:lvlJc w:val="left"/>
      <w:pPr>
        <w:ind w:left="4656" w:hanging="360"/>
      </w:pPr>
      <w:rPr>
        <w:rFonts w:ascii="Courier New" w:hAnsi="Courier New" w:cs="Courier New" w:hint="default"/>
      </w:rPr>
    </w:lvl>
    <w:lvl w:ilvl="5" w:tplc="FFFFFFFF" w:tentative="1">
      <w:start w:val="1"/>
      <w:numFmt w:val="bullet"/>
      <w:lvlText w:val=""/>
      <w:lvlJc w:val="left"/>
      <w:pPr>
        <w:ind w:left="5376" w:hanging="360"/>
      </w:pPr>
      <w:rPr>
        <w:rFonts w:ascii="Wingdings" w:hAnsi="Wingdings" w:hint="default"/>
      </w:rPr>
    </w:lvl>
    <w:lvl w:ilvl="6" w:tplc="FFFFFFFF" w:tentative="1">
      <w:start w:val="1"/>
      <w:numFmt w:val="bullet"/>
      <w:lvlText w:val=""/>
      <w:lvlJc w:val="left"/>
      <w:pPr>
        <w:ind w:left="6096" w:hanging="360"/>
      </w:pPr>
      <w:rPr>
        <w:rFonts w:ascii="Symbol" w:hAnsi="Symbol" w:hint="default"/>
      </w:rPr>
    </w:lvl>
    <w:lvl w:ilvl="7" w:tplc="FFFFFFFF" w:tentative="1">
      <w:start w:val="1"/>
      <w:numFmt w:val="bullet"/>
      <w:lvlText w:val="o"/>
      <w:lvlJc w:val="left"/>
      <w:pPr>
        <w:ind w:left="6816" w:hanging="360"/>
      </w:pPr>
      <w:rPr>
        <w:rFonts w:ascii="Courier New" w:hAnsi="Courier New" w:cs="Courier New" w:hint="default"/>
      </w:rPr>
    </w:lvl>
    <w:lvl w:ilvl="8" w:tplc="FFFFFFFF" w:tentative="1">
      <w:start w:val="1"/>
      <w:numFmt w:val="bullet"/>
      <w:lvlText w:val=""/>
      <w:lvlJc w:val="left"/>
      <w:pPr>
        <w:ind w:left="7536" w:hanging="360"/>
      </w:pPr>
      <w:rPr>
        <w:rFonts w:ascii="Wingdings" w:hAnsi="Wingdings" w:hint="default"/>
      </w:rPr>
    </w:lvl>
  </w:abstractNum>
  <w:abstractNum w:abstractNumId="1" w15:restartNumberingAfterBreak="0">
    <w:nsid w:val="01D73C96"/>
    <w:multiLevelType w:val="hybridMultilevel"/>
    <w:tmpl w:val="00168B9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 w15:restartNumberingAfterBreak="0">
    <w:nsid w:val="0C413E8D"/>
    <w:multiLevelType w:val="hybridMultilevel"/>
    <w:tmpl w:val="2CE478F4"/>
    <w:lvl w:ilvl="0" w:tplc="CE8C8990">
      <w:start w:val="1"/>
      <w:numFmt w:val="bullet"/>
      <w:lvlText w:val=""/>
      <w:lvlJc w:val="left"/>
      <w:pPr>
        <w:ind w:left="1429" w:hanging="360"/>
      </w:pPr>
      <w:rPr>
        <w:rFonts w:ascii="Wingdings" w:hAnsi="Wingdings" w:hint="default"/>
        <w:color w:val="2F5496" w:themeColor="accent1" w:themeShade="BF"/>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 w15:restartNumberingAfterBreak="0">
    <w:nsid w:val="0E57644B"/>
    <w:multiLevelType w:val="hybridMultilevel"/>
    <w:tmpl w:val="A0DED2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2C139D1"/>
    <w:multiLevelType w:val="hybridMultilevel"/>
    <w:tmpl w:val="F3884690"/>
    <w:lvl w:ilvl="0" w:tplc="04150001">
      <w:start w:val="1"/>
      <w:numFmt w:val="bullet"/>
      <w:lvlText w:val=""/>
      <w:lvlJc w:val="left"/>
      <w:pPr>
        <w:ind w:left="721" w:hanging="360"/>
      </w:pPr>
      <w:rPr>
        <w:rFonts w:ascii="Symbol" w:hAnsi="Symbol" w:hint="default"/>
      </w:rPr>
    </w:lvl>
    <w:lvl w:ilvl="1" w:tplc="04150003" w:tentative="1">
      <w:start w:val="1"/>
      <w:numFmt w:val="bullet"/>
      <w:lvlText w:val="o"/>
      <w:lvlJc w:val="left"/>
      <w:pPr>
        <w:ind w:left="1441" w:hanging="360"/>
      </w:pPr>
      <w:rPr>
        <w:rFonts w:ascii="Courier New" w:hAnsi="Courier New" w:cs="Courier New" w:hint="default"/>
      </w:rPr>
    </w:lvl>
    <w:lvl w:ilvl="2" w:tplc="04150005" w:tentative="1">
      <w:start w:val="1"/>
      <w:numFmt w:val="bullet"/>
      <w:lvlText w:val=""/>
      <w:lvlJc w:val="left"/>
      <w:pPr>
        <w:ind w:left="2161" w:hanging="360"/>
      </w:pPr>
      <w:rPr>
        <w:rFonts w:ascii="Wingdings" w:hAnsi="Wingdings" w:hint="default"/>
      </w:rPr>
    </w:lvl>
    <w:lvl w:ilvl="3" w:tplc="04150001" w:tentative="1">
      <w:start w:val="1"/>
      <w:numFmt w:val="bullet"/>
      <w:lvlText w:val=""/>
      <w:lvlJc w:val="left"/>
      <w:pPr>
        <w:ind w:left="2881" w:hanging="360"/>
      </w:pPr>
      <w:rPr>
        <w:rFonts w:ascii="Symbol" w:hAnsi="Symbol" w:hint="default"/>
      </w:rPr>
    </w:lvl>
    <w:lvl w:ilvl="4" w:tplc="04150003" w:tentative="1">
      <w:start w:val="1"/>
      <w:numFmt w:val="bullet"/>
      <w:lvlText w:val="o"/>
      <w:lvlJc w:val="left"/>
      <w:pPr>
        <w:ind w:left="3601" w:hanging="360"/>
      </w:pPr>
      <w:rPr>
        <w:rFonts w:ascii="Courier New" w:hAnsi="Courier New" w:cs="Courier New" w:hint="default"/>
      </w:rPr>
    </w:lvl>
    <w:lvl w:ilvl="5" w:tplc="04150005" w:tentative="1">
      <w:start w:val="1"/>
      <w:numFmt w:val="bullet"/>
      <w:lvlText w:val=""/>
      <w:lvlJc w:val="left"/>
      <w:pPr>
        <w:ind w:left="4321" w:hanging="360"/>
      </w:pPr>
      <w:rPr>
        <w:rFonts w:ascii="Wingdings" w:hAnsi="Wingdings" w:hint="default"/>
      </w:rPr>
    </w:lvl>
    <w:lvl w:ilvl="6" w:tplc="04150001" w:tentative="1">
      <w:start w:val="1"/>
      <w:numFmt w:val="bullet"/>
      <w:lvlText w:val=""/>
      <w:lvlJc w:val="left"/>
      <w:pPr>
        <w:ind w:left="5041" w:hanging="360"/>
      </w:pPr>
      <w:rPr>
        <w:rFonts w:ascii="Symbol" w:hAnsi="Symbol" w:hint="default"/>
      </w:rPr>
    </w:lvl>
    <w:lvl w:ilvl="7" w:tplc="04150003" w:tentative="1">
      <w:start w:val="1"/>
      <w:numFmt w:val="bullet"/>
      <w:lvlText w:val="o"/>
      <w:lvlJc w:val="left"/>
      <w:pPr>
        <w:ind w:left="5761" w:hanging="360"/>
      </w:pPr>
      <w:rPr>
        <w:rFonts w:ascii="Courier New" w:hAnsi="Courier New" w:cs="Courier New" w:hint="default"/>
      </w:rPr>
    </w:lvl>
    <w:lvl w:ilvl="8" w:tplc="04150005" w:tentative="1">
      <w:start w:val="1"/>
      <w:numFmt w:val="bullet"/>
      <w:lvlText w:val=""/>
      <w:lvlJc w:val="left"/>
      <w:pPr>
        <w:ind w:left="6481" w:hanging="360"/>
      </w:pPr>
      <w:rPr>
        <w:rFonts w:ascii="Wingdings" w:hAnsi="Wingdings" w:hint="default"/>
      </w:rPr>
    </w:lvl>
  </w:abstractNum>
  <w:abstractNum w:abstractNumId="5" w15:restartNumberingAfterBreak="0">
    <w:nsid w:val="188E4326"/>
    <w:multiLevelType w:val="hybridMultilevel"/>
    <w:tmpl w:val="8D20A48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 w15:restartNumberingAfterBreak="0">
    <w:nsid w:val="1B4C580E"/>
    <w:multiLevelType w:val="hybridMultilevel"/>
    <w:tmpl w:val="1F3456B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 w15:restartNumberingAfterBreak="0">
    <w:nsid w:val="22AF3E32"/>
    <w:multiLevelType w:val="hybridMultilevel"/>
    <w:tmpl w:val="6624F7F8"/>
    <w:lvl w:ilvl="0" w:tplc="28DCDE00">
      <w:start w:val="2"/>
      <w:numFmt w:val="bullet"/>
      <w:lvlText w:val="-"/>
      <w:lvlJc w:val="left"/>
      <w:pPr>
        <w:ind w:left="720" w:hanging="360"/>
      </w:pPr>
      <w:rPr>
        <w:rFonts w:ascii="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47B2F73"/>
    <w:multiLevelType w:val="hybridMultilevel"/>
    <w:tmpl w:val="2DE0490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15:restartNumberingAfterBreak="0">
    <w:nsid w:val="297932B1"/>
    <w:multiLevelType w:val="hybridMultilevel"/>
    <w:tmpl w:val="BE404F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A2911F2"/>
    <w:multiLevelType w:val="hybridMultilevel"/>
    <w:tmpl w:val="5CFEF61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 w15:restartNumberingAfterBreak="0">
    <w:nsid w:val="2DCE7085"/>
    <w:multiLevelType w:val="hybridMultilevel"/>
    <w:tmpl w:val="F84E81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F4A792C"/>
    <w:multiLevelType w:val="hybridMultilevel"/>
    <w:tmpl w:val="B4DCE034"/>
    <w:lvl w:ilvl="0" w:tplc="D5A0E3FE">
      <w:start w:val="1"/>
      <w:numFmt w:val="bullet"/>
      <w:lvlText w:val=""/>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3" w15:restartNumberingAfterBreak="0">
    <w:nsid w:val="317C3230"/>
    <w:multiLevelType w:val="hybridMultilevel"/>
    <w:tmpl w:val="4D122A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86131E8"/>
    <w:multiLevelType w:val="hybridMultilevel"/>
    <w:tmpl w:val="AA842214"/>
    <w:lvl w:ilvl="0" w:tplc="28DCDE00">
      <w:start w:val="2"/>
      <w:numFmt w:val="bullet"/>
      <w:lvlText w:val="-"/>
      <w:lvlJc w:val="left"/>
      <w:pPr>
        <w:ind w:left="720" w:hanging="360"/>
      </w:pPr>
      <w:rPr>
        <w:rFonts w:ascii="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8C516E7"/>
    <w:multiLevelType w:val="multilevel"/>
    <w:tmpl w:val="6D08575A"/>
    <w:lvl w:ilvl="0">
      <w:start w:val="1"/>
      <w:numFmt w:val="decimal"/>
      <w:lvlText w:val="%1."/>
      <w:lvlJc w:val="left"/>
      <w:pPr>
        <w:ind w:left="1065" w:hanging="705"/>
      </w:pPr>
      <w:rPr>
        <w:rFonts w:hint="default"/>
      </w:rPr>
    </w:lvl>
    <w:lvl w:ilvl="1">
      <w:start w:val="1"/>
      <w:numFmt w:val="decimal"/>
      <w:isLgl/>
      <w:lvlText w:val="%1.%2."/>
      <w:lvlJc w:val="left"/>
      <w:pPr>
        <w:ind w:left="1414" w:hanging="70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6" w15:restartNumberingAfterBreak="0">
    <w:nsid w:val="3F8D444B"/>
    <w:multiLevelType w:val="hybridMultilevel"/>
    <w:tmpl w:val="50041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196490D"/>
    <w:multiLevelType w:val="hybridMultilevel"/>
    <w:tmpl w:val="D6B2EE52"/>
    <w:lvl w:ilvl="0" w:tplc="28DCDE00">
      <w:start w:val="2"/>
      <w:numFmt w:val="bullet"/>
      <w:lvlText w:val="-"/>
      <w:lvlJc w:val="left"/>
      <w:pPr>
        <w:ind w:left="1776" w:hanging="360"/>
      </w:pPr>
      <w:rPr>
        <w:rFonts w:ascii="Times New Roman" w:hAnsi="Times New Roman" w:hint="default"/>
      </w:rPr>
    </w:lvl>
    <w:lvl w:ilvl="1" w:tplc="FFFFFFFF" w:tentative="1">
      <w:start w:val="1"/>
      <w:numFmt w:val="bullet"/>
      <w:lvlText w:val="o"/>
      <w:lvlJc w:val="left"/>
      <w:pPr>
        <w:ind w:left="2496" w:hanging="360"/>
      </w:pPr>
      <w:rPr>
        <w:rFonts w:ascii="Courier New" w:hAnsi="Courier New" w:cs="Courier New" w:hint="default"/>
      </w:rPr>
    </w:lvl>
    <w:lvl w:ilvl="2" w:tplc="FFFFFFFF" w:tentative="1">
      <w:start w:val="1"/>
      <w:numFmt w:val="bullet"/>
      <w:lvlText w:val=""/>
      <w:lvlJc w:val="left"/>
      <w:pPr>
        <w:ind w:left="3216" w:hanging="360"/>
      </w:pPr>
      <w:rPr>
        <w:rFonts w:ascii="Wingdings" w:hAnsi="Wingdings" w:hint="default"/>
      </w:rPr>
    </w:lvl>
    <w:lvl w:ilvl="3" w:tplc="FFFFFFFF" w:tentative="1">
      <w:start w:val="1"/>
      <w:numFmt w:val="bullet"/>
      <w:lvlText w:val=""/>
      <w:lvlJc w:val="left"/>
      <w:pPr>
        <w:ind w:left="3936" w:hanging="360"/>
      </w:pPr>
      <w:rPr>
        <w:rFonts w:ascii="Symbol" w:hAnsi="Symbol" w:hint="default"/>
      </w:rPr>
    </w:lvl>
    <w:lvl w:ilvl="4" w:tplc="FFFFFFFF" w:tentative="1">
      <w:start w:val="1"/>
      <w:numFmt w:val="bullet"/>
      <w:lvlText w:val="o"/>
      <w:lvlJc w:val="left"/>
      <w:pPr>
        <w:ind w:left="4656" w:hanging="360"/>
      </w:pPr>
      <w:rPr>
        <w:rFonts w:ascii="Courier New" w:hAnsi="Courier New" w:cs="Courier New" w:hint="default"/>
      </w:rPr>
    </w:lvl>
    <w:lvl w:ilvl="5" w:tplc="FFFFFFFF" w:tentative="1">
      <w:start w:val="1"/>
      <w:numFmt w:val="bullet"/>
      <w:lvlText w:val=""/>
      <w:lvlJc w:val="left"/>
      <w:pPr>
        <w:ind w:left="5376" w:hanging="360"/>
      </w:pPr>
      <w:rPr>
        <w:rFonts w:ascii="Wingdings" w:hAnsi="Wingdings" w:hint="default"/>
      </w:rPr>
    </w:lvl>
    <w:lvl w:ilvl="6" w:tplc="FFFFFFFF" w:tentative="1">
      <w:start w:val="1"/>
      <w:numFmt w:val="bullet"/>
      <w:lvlText w:val=""/>
      <w:lvlJc w:val="left"/>
      <w:pPr>
        <w:ind w:left="6096" w:hanging="360"/>
      </w:pPr>
      <w:rPr>
        <w:rFonts w:ascii="Symbol" w:hAnsi="Symbol" w:hint="default"/>
      </w:rPr>
    </w:lvl>
    <w:lvl w:ilvl="7" w:tplc="FFFFFFFF" w:tentative="1">
      <w:start w:val="1"/>
      <w:numFmt w:val="bullet"/>
      <w:lvlText w:val="o"/>
      <w:lvlJc w:val="left"/>
      <w:pPr>
        <w:ind w:left="6816" w:hanging="360"/>
      </w:pPr>
      <w:rPr>
        <w:rFonts w:ascii="Courier New" w:hAnsi="Courier New" w:cs="Courier New" w:hint="default"/>
      </w:rPr>
    </w:lvl>
    <w:lvl w:ilvl="8" w:tplc="FFFFFFFF" w:tentative="1">
      <w:start w:val="1"/>
      <w:numFmt w:val="bullet"/>
      <w:lvlText w:val=""/>
      <w:lvlJc w:val="left"/>
      <w:pPr>
        <w:ind w:left="7536" w:hanging="360"/>
      </w:pPr>
      <w:rPr>
        <w:rFonts w:ascii="Wingdings" w:hAnsi="Wingdings" w:hint="default"/>
      </w:rPr>
    </w:lvl>
  </w:abstractNum>
  <w:abstractNum w:abstractNumId="18" w15:restartNumberingAfterBreak="0">
    <w:nsid w:val="464C0DA6"/>
    <w:multiLevelType w:val="multilevel"/>
    <w:tmpl w:val="9C588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71535A2"/>
    <w:multiLevelType w:val="hybridMultilevel"/>
    <w:tmpl w:val="A896EE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EA84F4B"/>
    <w:multiLevelType w:val="hybridMultilevel"/>
    <w:tmpl w:val="51BAB20E"/>
    <w:lvl w:ilvl="0" w:tplc="28DCDE00">
      <w:start w:val="2"/>
      <w:numFmt w:val="bullet"/>
      <w:lvlText w:val="-"/>
      <w:lvlJc w:val="left"/>
      <w:pPr>
        <w:ind w:left="1776" w:hanging="360"/>
      </w:pPr>
      <w:rPr>
        <w:rFonts w:ascii="Times New Roman" w:hAnsi="Times New Roman" w:hint="default"/>
      </w:rPr>
    </w:lvl>
    <w:lvl w:ilvl="1" w:tplc="FFFFFFFF" w:tentative="1">
      <w:start w:val="1"/>
      <w:numFmt w:val="bullet"/>
      <w:lvlText w:val="o"/>
      <w:lvlJc w:val="left"/>
      <w:pPr>
        <w:ind w:left="2496" w:hanging="360"/>
      </w:pPr>
      <w:rPr>
        <w:rFonts w:ascii="Courier New" w:hAnsi="Courier New" w:cs="Courier New" w:hint="default"/>
      </w:rPr>
    </w:lvl>
    <w:lvl w:ilvl="2" w:tplc="FFFFFFFF" w:tentative="1">
      <w:start w:val="1"/>
      <w:numFmt w:val="bullet"/>
      <w:lvlText w:val=""/>
      <w:lvlJc w:val="left"/>
      <w:pPr>
        <w:ind w:left="3216" w:hanging="360"/>
      </w:pPr>
      <w:rPr>
        <w:rFonts w:ascii="Wingdings" w:hAnsi="Wingdings" w:hint="default"/>
      </w:rPr>
    </w:lvl>
    <w:lvl w:ilvl="3" w:tplc="FFFFFFFF" w:tentative="1">
      <w:start w:val="1"/>
      <w:numFmt w:val="bullet"/>
      <w:lvlText w:val=""/>
      <w:lvlJc w:val="left"/>
      <w:pPr>
        <w:ind w:left="3936" w:hanging="360"/>
      </w:pPr>
      <w:rPr>
        <w:rFonts w:ascii="Symbol" w:hAnsi="Symbol" w:hint="default"/>
      </w:rPr>
    </w:lvl>
    <w:lvl w:ilvl="4" w:tplc="FFFFFFFF" w:tentative="1">
      <w:start w:val="1"/>
      <w:numFmt w:val="bullet"/>
      <w:lvlText w:val="o"/>
      <w:lvlJc w:val="left"/>
      <w:pPr>
        <w:ind w:left="4656" w:hanging="360"/>
      </w:pPr>
      <w:rPr>
        <w:rFonts w:ascii="Courier New" w:hAnsi="Courier New" w:cs="Courier New" w:hint="default"/>
      </w:rPr>
    </w:lvl>
    <w:lvl w:ilvl="5" w:tplc="FFFFFFFF" w:tentative="1">
      <w:start w:val="1"/>
      <w:numFmt w:val="bullet"/>
      <w:lvlText w:val=""/>
      <w:lvlJc w:val="left"/>
      <w:pPr>
        <w:ind w:left="5376" w:hanging="360"/>
      </w:pPr>
      <w:rPr>
        <w:rFonts w:ascii="Wingdings" w:hAnsi="Wingdings" w:hint="default"/>
      </w:rPr>
    </w:lvl>
    <w:lvl w:ilvl="6" w:tplc="FFFFFFFF" w:tentative="1">
      <w:start w:val="1"/>
      <w:numFmt w:val="bullet"/>
      <w:lvlText w:val=""/>
      <w:lvlJc w:val="left"/>
      <w:pPr>
        <w:ind w:left="6096" w:hanging="360"/>
      </w:pPr>
      <w:rPr>
        <w:rFonts w:ascii="Symbol" w:hAnsi="Symbol" w:hint="default"/>
      </w:rPr>
    </w:lvl>
    <w:lvl w:ilvl="7" w:tplc="FFFFFFFF" w:tentative="1">
      <w:start w:val="1"/>
      <w:numFmt w:val="bullet"/>
      <w:lvlText w:val="o"/>
      <w:lvlJc w:val="left"/>
      <w:pPr>
        <w:ind w:left="6816" w:hanging="360"/>
      </w:pPr>
      <w:rPr>
        <w:rFonts w:ascii="Courier New" w:hAnsi="Courier New" w:cs="Courier New" w:hint="default"/>
      </w:rPr>
    </w:lvl>
    <w:lvl w:ilvl="8" w:tplc="FFFFFFFF" w:tentative="1">
      <w:start w:val="1"/>
      <w:numFmt w:val="bullet"/>
      <w:lvlText w:val=""/>
      <w:lvlJc w:val="left"/>
      <w:pPr>
        <w:ind w:left="7536" w:hanging="360"/>
      </w:pPr>
      <w:rPr>
        <w:rFonts w:ascii="Wingdings" w:hAnsi="Wingdings" w:hint="default"/>
      </w:rPr>
    </w:lvl>
  </w:abstractNum>
  <w:abstractNum w:abstractNumId="21" w15:restartNumberingAfterBreak="0">
    <w:nsid w:val="52596B37"/>
    <w:multiLevelType w:val="hybridMultilevel"/>
    <w:tmpl w:val="AB94F65A"/>
    <w:lvl w:ilvl="0" w:tplc="CE8C8990">
      <w:start w:val="1"/>
      <w:numFmt w:val="bullet"/>
      <w:lvlText w:val=""/>
      <w:lvlJc w:val="left"/>
      <w:pPr>
        <w:ind w:left="1429" w:hanging="360"/>
      </w:pPr>
      <w:rPr>
        <w:rFonts w:ascii="Wingdings" w:hAnsi="Wingdings" w:hint="default"/>
        <w:color w:val="2F5496" w:themeColor="accent1" w:themeShade="BF"/>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2" w15:restartNumberingAfterBreak="0">
    <w:nsid w:val="537B68A5"/>
    <w:multiLevelType w:val="hybridMultilevel"/>
    <w:tmpl w:val="8870C114"/>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3" w15:restartNumberingAfterBreak="0">
    <w:nsid w:val="56096D38"/>
    <w:multiLevelType w:val="multilevel"/>
    <w:tmpl w:val="A8287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BCA1610"/>
    <w:multiLevelType w:val="hybridMultilevel"/>
    <w:tmpl w:val="5BA8D07A"/>
    <w:lvl w:ilvl="0" w:tplc="CE8C8990">
      <w:start w:val="1"/>
      <w:numFmt w:val="bullet"/>
      <w:lvlText w:val=""/>
      <w:lvlJc w:val="left"/>
      <w:pPr>
        <w:ind w:left="720" w:hanging="360"/>
      </w:pPr>
      <w:rPr>
        <w:rFonts w:ascii="Wingdings" w:hAnsi="Wingdings" w:hint="default"/>
        <w:color w:val="2F5496" w:themeColor="accent1"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659C6996"/>
    <w:multiLevelType w:val="hybridMultilevel"/>
    <w:tmpl w:val="5ECE60B4"/>
    <w:lvl w:ilvl="0" w:tplc="28DCDE00">
      <w:start w:val="2"/>
      <w:numFmt w:val="bullet"/>
      <w:lvlText w:val="-"/>
      <w:lvlJc w:val="left"/>
      <w:pPr>
        <w:ind w:left="1776" w:hanging="360"/>
      </w:pPr>
      <w:rPr>
        <w:rFonts w:ascii="Times New Roman" w:hAnsi="Times New Roman" w:hint="default"/>
      </w:rPr>
    </w:lvl>
    <w:lvl w:ilvl="1" w:tplc="FFFFFFFF" w:tentative="1">
      <w:start w:val="1"/>
      <w:numFmt w:val="bullet"/>
      <w:lvlText w:val="o"/>
      <w:lvlJc w:val="left"/>
      <w:pPr>
        <w:ind w:left="2496" w:hanging="360"/>
      </w:pPr>
      <w:rPr>
        <w:rFonts w:ascii="Courier New" w:hAnsi="Courier New" w:cs="Courier New" w:hint="default"/>
      </w:rPr>
    </w:lvl>
    <w:lvl w:ilvl="2" w:tplc="FFFFFFFF" w:tentative="1">
      <w:start w:val="1"/>
      <w:numFmt w:val="bullet"/>
      <w:lvlText w:val=""/>
      <w:lvlJc w:val="left"/>
      <w:pPr>
        <w:ind w:left="3216" w:hanging="360"/>
      </w:pPr>
      <w:rPr>
        <w:rFonts w:ascii="Wingdings" w:hAnsi="Wingdings" w:hint="default"/>
      </w:rPr>
    </w:lvl>
    <w:lvl w:ilvl="3" w:tplc="FFFFFFFF" w:tentative="1">
      <w:start w:val="1"/>
      <w:numFmt w:val="bullet"/>
      <w:lvlText w:val=""/>
      <w:lvlJc w:val="left"/>
      <w:pPr>
        <w:ind w:left="3936" w:hanging="360"/>
      </w:pPr>
      <w:rPr>
        <w:rFonts w:ascii="Symbol" w:hAnsi="Symbol" w:hint="default"/>
      </w:rPr>
    </w:lvl>
    <w:lvl w:ilvl="4" w:tplc="FFFFFFFF" w:tentative="1">
      <w:start w:val="1"/>
      <w:numFmt w:val="bullet"/>
      <w:lvlText w:val="o"/>
      <w:lvlJc w:val="left"/>
      <w:pPr>
        <w:ind w:left="4656" w:hanging="360"/>
      </w:pPr>
      <w:rPr>
        <w:rFonts w:ascii="Courier New" w:hAnsi="Courier New" w:cs="Courier New" w:hint="default"/>
      </w:rPr>
    </w:lvl>
    <w:lvl w:ilvl="5" w:tplc="FFFFFFFF" w:tentative="1">
      <w:start w:val="1"/>
      <w:numFmt w:val="bullet"/>
      <w:lvlText w:val=""/>
      <w:lvlJc w:val="left"/>
      <w:pPr>
        <w:ind w:left="5376" w:hanging="360"/>
      </w:pPr>
      <w:rPr>
        <w:rFonts w:ascii="Wingdings" w:hAnsi="Wingdings" w:hint="default"/>
      </w:rPr>
    </w:lvl>
    <w:lvl w:ilvl="6" w:tplc="FFFFFFFF" w:tentative="1">
      <w:start w:val="1"/>
      <w:numFmt w:val="bullet"/>
      <w:lvlText w:val=""/>
      <w:lvlJc w:val="left"/>
      <w:pPr>
        <w:ind w:left="6096" w:hanging="360"/>
      </w:pPr>
      <w:rPr>
        <w:rFonts w:ascii="Symbol" w:hAnsi="Symbol" w:hint="default"/>
      </w:rPr>
    </w:lvl>
    <w:lvl w:ilvl="7" w:tplc="FFFFFFFF" w:tentative="1">
      <w:start w:val="1"/>
      <w:numFmt w:val="bullet"/>
      <w:lvlText w:val="o"/>
      <w:lvlJc w:val="left"/>
      <w:pPr>
        <w:ind w:left="6816" w:hanging="360"/>
      </w:pPr>
      <w:rPr>
        <w:rFonts w:ascii="Courier New" w:hAnsi="Courier New" w:cs="Courier New" w:hint="default"/>
      </w:rPr>
    </w:lvl>
    <w:lvl w:ilvl="8" w:tplc="FFFFFFFF" w:tentative="1">
      <w:start w:val="1"/>
      <w:numFmt w:val="bullet"/>
      <w:lvlText w:val=""/>
      <w:lvlJc w:val="left"/>
      <w:pPr>
        <w:ind w:left="7536" w:hanging="360"/>
      </w:pPr>
      <w:rPr>
        <w:rFonts w:ascii="Wingdings" w:hAnsi="Wingdings" w:hint="default"/>
      </w:rPr>
    </w:lvl>
  </w:abstractNum>
  <w:abstractNum w:abstractNumId="26" w15:restartNumberingAfterBreak="0">
    <w:nsid w:val="67655477"/>
    <w:multiLevelType w:val="hybridMultilevel"/>
    <w:tmpl w:val="2C1C832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7" w15:restartNumberingAfterBreak="0">
    <w:nsid w:val="6C705927"/>
    <w:multiLevelType w:val="hybridMultilevel"/>
    <w:tmpl w:val="025A9C7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8" w15:restartNumberingAfterBreak="0">
    <w:nsid w:val="6C9557F1"/>
    <w:multiLevelType w:val="hybridMultilevel"/>
    <w:tmpl w:val="21F400D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9" w15:restartNumberingAfterBreak="0">
    <w:nsid w:val="6CE905EA"/>
    <w:multiLevelType w:val="hybridMultilevel"/>
    <w:tmpl w:val="FE886BF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0" w15:restartNumberingAfterBreak="0">
    <w:nsid w:val="74052985"/>
    <w:multiLevelType w:val="hybridMultilevel"/>
    <w:tmpl w:val="18B4FA66"/>
    <w:lvl w:ilvl="0" w:tplc="CE8C8990">
      <w:start w:val="1"/>
      <w:numFmt w:val="bullet"/>
      <w:lvlText w:val=""/>
      <w:lvlJc w:val="left"/>
      <w:pPr>
        <w:ind w:left="1429" w:hanging="360"/>
      </w:pPr>
      <w:rPr>
        <w:rFonts w:ascii="Wingdings" w:hAnsi="Wingdings" w:hint="default"/>
        <w:color w:val="2F5496" w:themeColor="accent1" w:themeShade="BF"/>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1" w15:restartNumberingAfterBreak="0">
    <w:nsid w:val="742B6376"/>
    <w:multiLevelType w:val="multilevel"/>
    <w:tmpl w:val="F71A58A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785" w:hanging="70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727E3A"/>
    <w:multiLevelType w:val="hybridMultilevel"/>
    <w:tmpl w:val="B24CA6FA"/>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num w:numId="1" w16cid:durableId="74056529">
    <w:abstractNumId w:val="15"/>
  </w:num>
  <w:num w:numId="2" w16cid:durableId="2031295448">
    <w:abstractNumId w:val="22"/>
  </w:num>
  <w:num w:numId="3" w16cid:durableId="1737968494">
    <w:abstractNumId w:val="23"/>
  </w:num>
  <w:num w:numId="4" w16cid:durableId="991366852">
    <w:abstractNumId w:val="31"/>
  </w:num>
  <w:num w:numId="5" w16cid:durableId="281958831">
    <w:abstractNumId w:val="18"/>
  </w:num>
  <w:num w:numId="6" w16cid:durableId="1617714418">
    <w:abstractNumId w:val="21"/>
  </w:num>
  <w:num w:numId="7" w16cid:durableId="384570665">
    <w:abstractNumId w:val="1"/>
  </w:num>
  <w:num w:numId="8" w16cid:durableId="1166869278">
    <w:abstractNumId w:val="17"/>
  </w:num>
  <w:num w:numId="9" w16cid:durableId="2101247784">
    <w:abstractNumId w:val="25"/>
  </w:num>
  <w:num w:numId="10" w16cid:durableId="1802456536">
    <w:abstractNumId w:val="14"/>
  </w:num>
  <w:num w:numId="11" w16cid:durableId="222718917">
    <w:abstractNumId w:val="20"/>
  </w:num>
  <w:num w:numId="12" w16cid:durableId="691882340">
    <w:abstractNumId w:val="0"/>
  </w:num>
  <w:num w:numId="13" w16cid:durableId="1927029374">
    <w:abstractNumId w:val="7"/>
  </w:num>
  <w:num w:numId="14" w16cid:durableId="1414661065">
    <w:abstractNumId w:val="9"/>
  </w:num>
  <w:num w:numId="15" w16cid:durableId="1265386498">
    <w:abstractNumId w:val="4"/>
  </w:num>
  <w:num w:numId="16" w16cid:durableId="2146657270">
    <w:abstractNumId w:val="3"/>
  </w:num>
  <w:num w:numId="17" w16cid:durableId="2134132127">
    <w:abstractNumId w:val="27"/>
  </w:num>
  <w:num w:numId="18" w16cid:durableId="301279587">
    <w:abstractNumId w:val="32"/>
  </w:num>
  <w:num w:numId="19" w16cid:durableId="956175511">
    <w:abstractNumId w:val="5"/>
  </w:num>
  <w:num w:numId="20" w16cid:durableId="1176841105">
    <w:abstractNumId w:val="11"/>
  </w:num>
  <w:num w:numId="21" w16cid:durableId="576016602">
    <w:abstractNumId w:val="19"/>
  </w:num>
  <w:num w:numId="22" w16cid:durableId="89590291">
    <w:abstractNumId w:val="28"/>
  </w:num>
  <w:num w:numId="23" w16cid:durableId="72556270">
    <w:abstractNumId w:val="2"/>
  </w:num>
  <w:num w:numId="24" w16cid:durableId="1664158383">
    <w:abstractNumId w:val="24"/>
  </w:num>
  <w:num w:numId="25" w16cid:durableId="965626863">
    <w:abstractNumId w:val="30"/>
  </w:num>
  <w:num w:numId="26" w16cid:durableId="1158620159">
    <w:abstractNumId w:val="12"/>
  </w:num>
  <w:num w:numId="27" w16cid:durableId="1285960250">
    <w:abstractNumId w:val="29"/>
  </w:num>
  <w:num w:numId="28" w16cid:durableId="921570632">
    <w:abstractNumId w:val="8"/>
  </w:num>
  <w:num w:numId="29" w16cid:durableId="1824077115">
    <w:abstractNumId w:val="10"/>
  </w:num>
  <w:num w:numId="30" w16cid:durableId="389307647">
    <w:abstractNumId w:val="6"/>
  </w:num>
  <w:num w:numId="31" w16cid:durableId="1756246635">
    <w:abstractNumId w:val="13"/>
  </w:num>
  <w:num w:numId="32" w16cid:durableId="1440292610">
    <w:abstractNumId w:val="16"/>
  </w:num>
  <w:num w:numId="33" w16cid:durableId="858129436">
    <w:abstractNumId w:val="2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402B"/>
    <w:rsid w:val="000013FD"/>
    <w:rsid w:val="0000321B"/>
    <w:rsid w:val="00004BC6"/>
    <w:rsid w:val="0000577F"/>
    <w:rsid w:val="000057C0"/>
    <w:rsid w:val="00006287"/>
    <w:rsid w:val="00010E0B"/>
    <w:rsid w:val="000110FB"/>
    <w:rsid w:val="00013894"/>
    <w:rsid w:val="0001441D"/>
    <w:rsid w:val="00014558"/>
    <w:rsid w:val="0002565E"/>
    <w:rsid w:val="000301C3"/>
    <w:rsid w:val="00031566"/>
    <w:rsid w:val="00032C90"/>
    <w:rsid w:val="00034059"/>
    <w:rsid w:val="00034155"/>
    <w:rsid w:val="00034CEB"/>
    <w:rsid w:val="00036902"/>
    <w:rsid w:val="0005318E"/>
    <w:rsid w:val="00053F5C"/>
    <w:rsid w:val="000552F5"/>
    <w:rsid w:val="00055628"/>
    <w:rsid w:val="00056657"/>
    <w:rsid w:val="0005739A"/>
    <w:rsid w:val="00064B4E"/>
    <w:rsid w:val="00064C20"/>
    <w:rsid w:val="0007374E"/>
    <w:rsid w:val="00077BF2"/>
    <w:rsid w:val="00080B1C"/>
    <w:rsid w:val="00080C33"/>
    <w:rsid w:val="00084677"/>
    <w:rsid w:val="00092C8D"/>
    <w:rsid w:val="0009368E"/>
    <w:rsid w:val="00093A41"/>
    <w:rsid w:val="00094D6D"/>
    <w:rsid w:val="00095846"/>
    <w:rsid w:val="000A557E"/>
    <w:rsid w:val="000B0942"/>
    <w:rsid w:val="000B0FCB"/>
    <w:rsid w:val="000B208A"/>
    <w:rsid w:val="000B2E46"/>
    <w:rsid w:val="000B3427"/>
    <w:rsid w:val="000B4029"/>
    <w:rsid w:val="000B6C5F"/>
    <w:rsid w:val="000B7440"/>
    <w:rsid w:val="000C3714"/>
    <w:rsid w:val="000C4D0B"/>
    <w:rsid w:val="000C6A76"/>
    <w:rsid w:val="000D5BF8"/>
    <w:rsid w:val="000E079D"/>
    <w:rsid w:val="000E1417"/>
    <w:rsid w:val="000E1645"/>
    <w:rsid w:val="000E434C"/>
    <w:rsid w:val="000E59C9"/>
    <w:rsid w:val="000F1A4A"/>
    <w:rsid w:val="000F2DF9"/>
    <w:rsid w:val="00104224"/>
    <w:rsid w:val="00107901"/>
    <w:rsid w:val="00112365"/>
    <w:rsid w:val="00113DAB"/>
    <w:rsid w:val="00115179"/>
    <w:rsid w:val="00117423"/>
    <w:rsid w:val="00120747"/>
    <w:rsid w:val="00127E71"/>
    <w:rsid w:val="001310BF"/>
    <w:rsid w:val="001330E3"/>
    <w:rsid w:val="0013431C"/>
    <w:rsid w:val="001355B3"/>
    <w:rsid w:val="001406C8"/>
    <w:rsid w:val="00140843"/>
    <w:rsid w:val="00140921"/>
    <w:rsid w:val="00143C83"/>
    <w:rsid w:val="00145B92"/>
    <w:rsid w:val="001478B7"/>
    <w:rsid w:val="00154F5D"/>
    <w:rsid w:val="00156BAC"/>
    <w:rsid w:val="00157667"/>
    <w:rsid w:val="0016304D"/>
    <w:rsid w:val="0016567D"/>
    <w:rsid w:val="00170D37"/>
    <w:rsid w:val="0017492F"/>
    <w:rsid w:val="00181723"/>
    <w:rsid w:val="001844E2"/>
    <w:rsid w:val="00190E28"/>
    <w:rsid w:val="00193277"/>
    <w:rsid w:val="001A2084"/>
    <w:rsid w:val="001A4E28"/>
    <w:rsid w:val="001B443F"/>
    <w:rsid w:val="001B5A18"/>
    <w:rsid w:val="001B5CB8"/>
    <w:rsid w:val="001C6DE4"/>
    <w:rsid w:val="001D1E37"/>
    <w:rsid w:val="001D3C7B"/>
    <w:rsid w:val="001D424D"/>
    <w:rsid w:val="001E0326"/>
    <w:rsid w:val="001E04B4"/>
    <w:rsid w:val="001E6691"/>
    <w:rsid w:val="001F2E16"/>
    <w:rsid w:val="001F3158"/>
    <w:rsid w:val="001F6726"/>
    <w:rsid w:val="001F79C6"/>
    <w:rsid w:val="002006BF"/>
    <w:rsid w:val="00200C63"/>
    <w:rsid w:val="002020BE"/>
    <w:rsid w:val="0020288E"/>
    <w:rsid w:val="00202E24"/>
    <w:rsid w:val="00203022"/>
    <w:rsid w:val="00204EC6"/>
    <w:rsid w:val="00207E2A"/>
    <w:rsid w:val="00214CCC"/>
    <w:rsid w:val="00221DAD"/>
    <w:rsid w:val="002221BE"/>
    <w:rsid w:val="00223BD0"/>
    <w:rsid w:val="00226BCD"/>
    <w:rsid w:val="00230976"/>
    <w:rsid w:val="00231180"/>
    <w:rsid w:val="00232C33"/>
    <w:rsid w:val="002363A5"/>
    <w:rsid w:val="0024019B"/>
    <w:rsid w:val="00242951"/>
    <w:rsid w:val="00244521"/>
    <w:rsid w:val="00253139"/>
    <w:rsid w:val="0025748B"/>
    <w:rsid w:val="00261008"/>
    <w:rsid w:val="00261A56"/>
    <w:rsid w:val="00261F3D"/>
    <w:rsid w:val="002626DE"/>
    <w:rsid w:val="00265DE0"/>
    <w:rsid w:val="002704CF"/>
    <w:rsid w:val="0027075D"/>
    <w:rsid w:val="00270FD4"/>
    <w:rsid w:val="002722BC"/>
    <w:rsid w:val="00273720"/>
    <w:rsid w:val="00273DDF"/>
    <w:rsid w:val="00274342"/>
    <w:rsid w:val="002746BB"/>
    <w:rsid w:val="002761DD"/>
    <w:rsid w:val="00280674"/>
    <w:rsid w:val="002875D3"/>
    <w:rsid w:val="00294EF0"/>
    <w:rsid w:val="0029599A"/>
    <w:rsid w:val="00297E25"/>
    <w:rsid w:val="002B0A9E"/>
    <w:rsid w:val="002B1FC4"/>
    <w:rsid w:val="002B270A"/>
    <w:rsid w:val="002B28D5"/>
    <w:rsid w:val="002B31CD"/>
    <w:rsid w:val="002B359B"/>
    <w:rsid w:val="002B5B05"/>
    <w:rsid w:val="002C1810"/>
    <w:rsid w:val="002C3A8D"/>
    <w:rsid w:val="002C4D36"/>
    <w:rsid w:val="002C5263"/>
    <w:rsid w:val="002D1CB3"/>
    <w:rsid w:val="002D27D5"/>
    <w:rsid w:val="002E369A"/>
    <w:rsid w:val="002E3F3B"/>
    <w:rsid w:val="002E6397"/>
    <w:rsid w:val="002F0DE4"/>
    <w:rsid w:val="002F4480"/>
    <w:rsid w:val="00302DAB"/>
    <w:rsid w:val="0030451C"/>
    <w:rsid w:val="00306BF4"/>
    <w:rsid w:val="00314605"/>
    <w:rsid w:val="0031599C"/>
    <w:rsid w:val="00316EE5"/>
    <w:rsid w:val="003250B0"/>
    <w:rsid w:val="00326B19"/>
    <w:rsid w:val="003303E8"/>
    <w:rsid w:val="00331E63"/>
    <w:rsid w:val="003330A6"/>
    <w:rsid w:val="003351B1"/>
    <w:rsid w:val="003355DC"/>
    <w:rsid w:val="00341042"/>
    <w:rsid w:val="00341A9A"/>
    <w:rsid w:val="0034538A"/>
    <w:rsid w:val="00352662"/>
    <w:rsid w:val="0035314B"/>
    <w:rsid w:val="0035408C"/>
    <w:rsid w:val="003552D2"/>
    <w:rsid w:val="00360315"/>
    <w:rsid w:val="00361EDD"/>
    <w:rsid w:val="003659DD"/>
    <w:rsid w:val="00367CAB"/>
    <w:rsid w:val="003719C5"/>
    <w:rsid w:val="00376ECE"/>
    <w:rsid w:val="0038115C"/>
    <w:rsid w:val="00381419"/>
    <w:rsid w:val="0038309D"/>
    <w:rsid w:val="00383148"/>
    <w:rsid w:val="0038550B"/>
    <w:rsid w:val="00386B43"/>
    <w:rsid w:val="00393AFE"/>
    <w:rsid w:val="00396C00"/>
    <w:rsid w:val="003A107B"/>
    <w:rsid w:val="003A188C"/>
    <w:rsid w:val="003A2FF8"/>
    <w:rsid w:val="003A3100"/>
    <w:rsid w:val="003A6FCE"/>
    <w:rsid w:val="003A7146"/>
    <w:rsid w:val="003A794C"/>
    <w:rsid w:val="003B1659"/>
    <w:rsid w:val="003B25B6"/>
    <w:rsid w:val="003C1920"/>
    <w:rsid w:val="003C79B5"/>
    <w:rsid w:val="003D1ABC"/>
    <w:rsid w:val="003D3041"/>
    <w:rsid w:val="003D4B75"/>
    <w:rsid w:val="003D5DA5"/>
    <w:rsid w:val="003D74DC"/>
    <w:rsid w:val="003D74E2"/>
    <w:rsid w:val="003D79E4"/>
    <w:rsid w:val="003E0C67"/>
    <w:rsid w:val="003E1FBE"/>
    <w:rsid w:val="003E34DF"/>
    <w:rsid w:val="003E4EBD"/>
    <w:rsid w:val="003E6CC4"/>
    <w:rsid w:val="003F2FBB"/>
    <w:rsid w:val="00400E9A"/>
    <w:rsid w:val="00402EDC"/>
    <w:rsid w:val="00406250"/>
    <w:rsid w:val="00406F67"/>
    <w:rsid w:val="00412895"/>
    <w:rsid w:val="00416D06"/>
    <w:rsid w:val="00417297"/>
    <w:rsid w:val="0042137D"/>
    <w:rsid w:val="004223D4"/>
    <w:rsid w:val="00430663"/>
    <w:rsid w:val="004374F4"/>
    <w:rsid w:val="004414A1"/>
    <w:rsid w:val="00442796"/>
    <w:rsid w:val="00442B6D"/>
    <w:rsid w:val="00445EE8"/>
    <w:rsid w:val="00446097"/>
    <w:rsid w:val="00451940"/>
    <w:rsid w:val="00451F45"/>
    <w:rsid w:val="00454EB6"/>
    <w:rsid w:val="004568B8"/>
    <w:rsid w:val="00462885"/>
    <w:rsid w:val="0046366A"/>
    <w:rsid w:val="004636CB"/>
    <w:rsid w:val="00465363"/>
    <w:rsid w:val="0046778C"/>
    <w:rsid w:val="00470713"/>
    <w:rsid w:val="0047150F"/>
    <w:rsid w:val="0047509D"/>
    <w:rsid w:val="00475C83"/>
    <w:rsid w:val="004777F8"/>
    <w:rsid w:val="00483ECF"/>
    <w:rsid w:val="004965AC"/>
    <w:rsid w:val="004A1D9B"/>
    <w:rsid w:val="004A2D1B"/>
    <w:rsid w:val="004A57B6"/>
    <w:rsid w:val="004A6AA0"/>
    <w:rsid w:val="004B1A6A"/>
    <w:rsid w:val="004B2558"/>
    <w:rsid w:val="004B44A7"/>
    <w:rsid w:val="004B61EE"/>
    <w:rsid w:val="004C0356"/>
    <w:rsid w:val="004C2520"/>
    <w:rsid w:val="004C347C"/>
    <w:rsid w:val="004C7D28"/>
    <w:rsid w:val="004D1774"/>
    <w:rsid w:val="004D1E79"/>
    <w:rsid w:val="004D299C"/>
    <w:rsid w:val="004D2DD3"/>
    <w:rsid w:val="004D4FB3"/>
    <w:rsid w:val="004D754F"/>
    <w:rsid w:val="004D766E"/>
    <w:rsid w:val="004D7BE5"/>
    <w:rsid w:val="004D7D2B"/>
    <w:rsid w:val="004E06D8"/>
    <w:rsid w:val="004E0BBB"/>
    <w:rsid w:val="004E0C73"/>
    <w:rsid w:val="004E5AA3"/>
    <w:rsid w:val="004E61F5"/>
    <w:rsid w:val="004E62EA"/>
    <w:rsid w:val="004F0485"/>
    <w:rsid w:val="004F1829"/>
    <w:rsid w:val="004F3360"/>
    <w:rsid w:val="004F4302"/>
    <w:rsid w:val="004F53CD"/>
    <w:rsid w:val="00501863"/>
    <w:rsid w:val="005022E1"/>
    <w:rsid w:val="005126B6"/>
    <w:rsid w:val="00516444"/>
    <w:rsid w:val="005171CF"/>
    <w:rsid w:val="005173F4"/>
    <w:rsid w:val="005222D4"/>
    <w:rsid w:val="0053343C"/>
    <w:rsid w:val="00533E8C"/>
    <w:rsid w:val="005405DE"/>
    <w:rsid w:val="005436EA"/>
    <w:rsid w:val="00573685"/>
    <w:rsid w:val="00573F55"/>
    <w:rsid w:val="005765D5"/>
    <w:rsid w:val="00577ACD"/>
    <w:rsid w:val="00577EA7"/>
    <w:rsid w:val="00580B46"/>
    <w:rsid w:val="00580C21"/>
    <w:rsid w:val="0058126F"/>
    <w:rsid w:val="005822F5"/>
    <w:rsid w:val="00583263"/>
    <w:rsid w:val="005840D2"/>
    <w:rsid w:val="00593163"/>
    <w:rsid w:val="00593F0C"/>
    <w:rsid w:val="00594D75"/>
    <w:rsid w:val="0059684A"/>
    <w:rsid w:val="005975FB"/>
    <w:rsid w:val="005A58DF"/>
    <w:rsid w:val="005B31E1"/>
    <w:rsid w:val="005B403D"/>
    <w:rsid w:val="005B4CE9"/>
    <w:rsid w:val="005C2D71"/>
    <w:rsid w:val="005C5BF6"/>
    <w:rsid w:val="005D0E33"/>
    <w:rsid w:val="005D2326"/>
    <w:rsid w:val="005D4D4B"/>
    <w:rsid w:val="005D51B2"/>
    <w:rsid w:val="005D61C6"/>
    <w:rsid w:val="005D7381"/>
    <w:rsid w:val="005D73C3"/>
    <w:rsid w:val="005E6BBF"/>
    <w:rsid w:val="005F525E"/>
    <w:rsid w:val="0060067E"/>
    <w:rsid w:val="006007D6"/>
    <w:rsid w:val="00601C02"/>
    <w:rsid w:val="006032F9"/>
    <w:rsid w:val="00610FB4"/>
    <w:rsid w:val="00615E61"/>
    <w:rsid w:val="006179A1"/>
    <w:rsid w:val="00617BC1"/>
    <w:rsid w:val="00623555"/>
    <w:rsid w:val="00623DB9"/>
    <w:rsid w:val="00633209"/>
    <w:rsid w:val="00634E08"/>
    <w:rsid w:val="0063730C"/>
    <w:rsid w:val="00637637"/>
    <w:rsid w:val="00637B21"/>
    <w:rsid w:val="00642875"/>
    <w:rsid w:val="0064328A"/>
    <w:rsid w:val="00644107"/>
    <w:rsid w:val="006444F2"/>
    <w:rsid w:val="006445BF"/>
    <w:rsid w:val="0065044B"/>
    <w:rsid w:val="00656BD9"/>
    <w:rsid w:val="00657F43"/>
    <w:rsid w:val="00660FFD"/>
    <w:rsid w:val="006628B7"/>
    <w:rsid w:val="006662BC"/>
    <w:rsid w:val="0067706D"/>
    <w:rsid w:val="00680718"/>
    <w:rsid w:val="006829C0"/>
    <w:rsid w:val="00682D5D"/>
    <w:rsid w:val="006835D8"/>
    <w:rsid w:val="006839D3"/>
    <w:rsid w:val="006959EF"/>
    <w:rsid w:val="006967DE"/>
    <w:rsid w:val="006976AC"/>
    <w:rsid w:val="006A0260"/>
    <w:rsid w:val="006B022C"/>
    <w:rsid w:val="006B24B5"/>
    <w:rsid w:val="006B3F56"/>
    <w:rsid w:val="006B3F59"/>
    <w:rsid w:val="006B4A33"/>
    <w:rsid w:val="006B5315"/>
    <w:rsid w:val="006B7605"/>
    <w:rsid w:val="006C0F17"/>
    <w:rsid w:val="006C2737"/>
    <w:rsid w:val="006C2743"/>
    <w:rsid w:val="006C4CA5"/>
    <w:rsid w:val="006C63C7"/>
    <w:rsid w:val="006D035A"/>
    <w:rsid w:val="006D756C"/>
    <w:rsid w:val="006E12A4"/>
    <w:rsid w:val="006E3D0E"/>
    <w:rsid w:val="006E7553"/>
    <w:rsid w:val="006F1425"/>
    <w:rsid w:val="006F1EBB"/>
    <w:rsid w:val="006F31D0"/>
    <w:rsid w:val="006F359B"/>
    <w:rsid w:val="006F3A5B"/>
    <w:rsid w:val="006F45C5"/>
    <w:rsid w:val="006F5398"/>
    <w:rsid w:val="00701289"/>
    <w:rsid w:val="007033E0"/>
    <w:rsid w:val="00705E7F"/>
    <w:rsid w:val="00706E64"/>
    <w:rsid w:val="007114E3"/>
    <w:rsid w:val="00712544"/>
    <w:rsid w:val="00714B72"/>
    <w:rsid w:val="00716D8B"/>
    <w:rsid w:val="00720528"/>
    <w:rsid w:val="0072223E"/>
    <w:rsid w:val="00722E59"/>
    <w:rsid w:val="0072411F"/>
    <w:rsid w:val="00726A94"/>
    <w:rsid w:val="00726F36"/>
    <w:rsid w:val="00735718"/>
    <w:rsid w:val="007365A7"/>
    <w:rsid w:val="00745FA5"/>
    <w:rsid w:val="00757354"/>
    <w:rsid w:val="00762FDF"/>
    <w:rsid w:val="007631E6"/>
    <w:rsid w:val="007662DC"/>
    <w:rsid w:val="0077343A"/>
    <w:rsid w:val="0077682E"/>
    <w:rsid w:val="00780A4F"/>
    <w:rsid w:val="007815F8"/>
    <w:rsid w:val="0078464C"/>
    <w:rsid w:val="0078517D"/>
    <w:rsid w:val="0079482A"/>
    <w:rsid w:val="00795E7D"/>
    <w:rsid w:val="00795E83"/>
    <w:rsid w:val="00796248"/>
    <w:rsid w:val="007A53C9"/>
    <w:rsid w:val="007A7867"/>
    <w:rsid w:val="007B0398"/>
    <w:rsid w:val="007B1832"/>
    <w:rsid w:val="007B1E77"/>
    <w:rsid w:val="007B2048"/>
    <w:rsid w:val="007B7E68"/>
    <w:rsid w:val="007C0E35"/>
    <w:rsid w:val="007C0F48"/>
    <w:rsid w:val="007C1E9D"/>
    <w:rsid w:val="007C2C2A"/>
    <w:rsid w:val="007C76B8"/>
    <w:rsid w:val="007D54AC"/>
    <w:rsid w:val="007D5542"/>
    <w:rsid w:val="007D707A"/>
    <w:rsid w:val="007E0FBA"/>
    <w:rsid w:val="007E1298"/>
    <w:rsid w:val="007E15B8"/>
    <w:rsid w:val="007E1F33"/>
    <w:rsid w:val="007E21EB"/>
    <w:rsid w:val="007E5C93"/>
    <w:rsid w:val="007E73D4"/>
    <w:rsid w:val="007E751A"/>
    <w:rsid w:val="007F01B5"/>
    <w:rsid w:val="007F1272"/>
    <w:rsid w:val="007F4560"/>
    <w:rsid w:val="007F5EE6"/>
    <w:rsid w:val="0080269F"/>
    <w:rsid w:val="00802AC7"/>
    <w:rsid w:val="00802B62"/>
    <w:rsid w:val="008043B4"/>
    <w:rsid w:val="00813382"/>
    <w:rsid w:val="00824E8F"/>
    <w:rsid w:val="00825AB8"/>
    <w:rsid w:val="0083163C"/>
    <w:rsid w:val="0083398E"/>
    <w:rsid w:val="00834E50"/>
    <w:rsid w:val="00841404"/>
    <w:rsid w:val="00843F55"/>
    <w:rsid w:val="008440AD"/>
    <w:rsid w:val="00850D91"/>
    <w:rsid w:val="0085110A"/>
    <w:rsid w:val="008511C1"/>
    <w:rsid w:val="0085271E"/>
    <w:rsid w:val="008529EA"/>
    <w:rsid w:val="008541F3"/>
    <w:rsid w:val="008574E2"/>
    <w:rsid w:val="008658BC"/>
    <w:rsid w:val="00865B88"/>
    <w:rsid w:val="008660F8"/>
    <w:rsid w:val="00867D8F"/>
    <w:rsid w:val="008705FD"/>
    <w:rsid w:val="008706D0"/>
    <w:rsid w:val="00877BC8"/>
    <w:rsid w:val="00877CC2"/>
    <w:rsid w:val="008809C1"/>
    <w:rsid w:val="00884E24"/>
    <w:rsid w:val="00886E6C"/>
    <w:rsid w:val="00890B3E"/>
    <w:rsid w:val="00891514"/>
    <w:rsid w:val="00891E99"/>
    <w:rsid w:val="0089282C"/>
    <w:rsid w:val="008B2245"/>
    <w:rsid w:val="008C0387"/>
    <w:rsid w:val="008C1073"/>
    <w:rsid w:val="008C1E60"/>
    <w:rsid w:val="008C31D5"/>
    <w:rsid w:val="008C3F57"/>
    <w:rsid w:val="008C427D"/>
    <w:rsid w:val="008C47DF"/>
    <w:rsid w:val="008D3B22"/>
    <w:rsid w:val="008D70F4"/>
    <w:rsid w:val="008E362C"/>
    <w:rsid w:val="008E4F7A"/>
    <w:rsid w:val="008F0896"/>
    <w:rsid w:val="008F1B47"/>
    <w:rsid w:val="008F49DA"/>
    <w:rsid w:val="008F5065"/>
    <w:rsid w:val="008F60CA"/>
    <w:rsid w:val="008F68D7"/>
    <w:rsid w:val="008F7565"/>
    <w:rsid w:val="0090053C"/>
    <w:rsid w:val="0090564B"/>
    <w:rsid w:val="00907429"/>
    <w:rsid w:val="00910C10"/>
    <w:rsid w:val="00912D46"/>
    <w:rsid w:val="0091330B"/>
    <w:rsid w:val="0091343A"/>
    <w:rsid w:val="00913DA8"/>
    <w:rsid w:val="009143F6"/>
    <w:rsid w:val="00914C05"/>
    <w:rsid w:val="00914D14"/>
    <w:rsid w:val="00916C3F"/>
    <w:rsid w:val="009239F7"/>
    <w:rsid w:val="00930064"/>
    <w:rsid w:val="009345B5"/>
    <w:rsid w:val="00935453"/>
    <w:rsid w:val="00936F35"/>
    <w:rsid w:val="00941335"/>
    <w:rsid w:val="00951662"/>
    <w:rsid w:val="0095262A"/>
    <w:rsid w:val="00956BBF"/>
    <w:rsid w:val="0096120E"/>
    <w:rsid w:val="00962085"/>
    <w:rsid w:val="00962E97"/>
    <w:rsid w:val="00964893"/>
    <w:rsid w:val="00964B48"/>
    <w:rsid w:val="00965E70"/>
    <w:rsid w:val="0097163F"/>
    <w:rsid w:val="00972E50"/>
    <w:rsid w:val="00973678"/>
    <w:rsid w:val="00973A67"/>
    <w:rsid w:val="00974BD3"/>
    <w:rsid w:val="00975775"/>
    <w:rsid w:val="00975B6B"/>
    <w:rsid w:val="0098514E"/>
    <w:rsid w:val="0098638C"/>
    <w:rsid w:val="0098681C"/>
    <w:rsid w:val="009900EE"/>
    <w:rsid w:val="0099414F"/>
    <w:rsid w:val="009952A3"/>
    <w:rsid w:val="00996B19"/>
    <w:rsid w:val="0099701E"/>
    <w:rsid w:val="009A0B87"/>
    <w:rsid w:val="009A6649"/>
    <w:rsid w:val="009B709F"/>
    <w:rsid w:val="009B780A"/>
    <w:rsid w:val="009C3680"/>
    <w:rsid w:val="009C5BF1"/>
    <w:rsid w:val="009C5D3C"/>
    <w:rsid w:val="009C70EC"/>
    <w:rsid w:val="009D16B2"/>
    <w:rsid w:val="009D2958"/>
    <w:rsid w:val="009E16DA"/>
    <w:rsid w:val="009F0FF9"/>
    <w:rsid w:val="00A012BC"/>
    <w:rsid w:val="00A026C6"/>
    <w:rsid w:val="00A02D5F"/>
    <w:rsid w:val="00A037A2"/>
    <w:rsid w:val="00A03B02"/>
    <w:rsid w:val="00A05A73"/>
    <w:rsid w:val="00A116BD"/>
    <w:rsid w:val="00A12007"/>
    <w:rsid w:val="00A142BA"/>
    <w:rsid w:val="00A1441E"/>
    <w:rsid w:val="00A14A18"/>
    <w:rsid w:val="00A1735B"/>
    <w:rsid w:val="00A17EC0"/>
    <w:rsid w:val="00A20B7B"/>
    <w:rsid w:val="00A24CE1"/>
    <w:rsid w:val="00A26BDE"/>
    <w:rsid w:val="00A330F3"/>
    <w:rsid w:val="00A35D0F"/>
    <w:rsid w:val="00A46863"/>
    <w:rsid w:val="00A474A7"/>
    <w:rsid w:val="00A50D92"/>
    <w:rsid w:val="00A53F9B"/>
    <w:rsid w:val="00A609E8"/>
    <w:rsid w:val="00A62DA7"/>
    <w:rsid w:val="00A66ED3"/>
    <w:rsid w:val="00A7546F"/>
    <w:rsid w:val="00A8061A"/>
    <w:rsid w:val="00A80F53"/>
    <w:rsid w:val="00A813D9"/>
    <w:rsid w:val="00A81DF5"/>
    <w:rsid w:val="00A833CE"/>
    <w:rsid w:val="00A84ABB"/>
    <w:rsid w:val="00A85F31"/>
    <w:rsid w:val="00A865A5"/>
    <w:rsid w:val="00A93E40"/>
    <w:rsid w:val="00AA1F79"/>
    <w:rsid w:val="00AA244F"/>
    <w:rsid w:val="00AA3BC6"/>
    <w:rsid w:val="00AA7410"/>
    <w:rsid w:val="00AB1940"/>
    <w:rsid w:val="00AB22E0"/>
    <w:rsid w:val="00AB3712"/>
    <w:rsid w:val="00AB543F"/>
    <w:rsid w:val="00AB5976"/>
    <w:rsid w:val="00AB59C4"/>
    <w:rsid w:val="00AB6A67"/>
    <w:rsid w:val="00AC0176"/>
    <w:rsid w:val="00AD0C4F"/>
    <w:rsid w:val="00AD1D8B"/>
    <w:rsid w:val="00AE3BEF"/>
    <w:rsid w:val="00AE3CD9"/>
    <w:rsid w:val="00AE5488"/>
    <w:rsid w:val="00AE5FFC"/>
    <w:rsid w:val="00AE73F3"/>
    <w:rsid w:val="00AE7561"/>
    <w:rsid w:val="00AE76D3"/>
    <w:rsid w:val="00AF2235"/>
    <w:rsid w:val="00AF2F99"/>
    <w:rsid w:val="00AF661B"/>
    <w:rsid w:val="00B013B3"/>
    <w:rsid w:val="00B03458"/>
    <w:rsid w:val="00B035A1"/>
    <w:rsid w:val="00B06070"/>
    <w:rsid w:val="00B110FE"/>
    <w:rsid w:val="00B119BE"/>
    <w:rsid w:val="00B212D4"/>
    <w:rsid w:val="00B36F63"/>
    <w:rsid w:val="00B404CE"/>
    <w:rsid w:val="00B41C65"/>
    <w:rsid w:val="00B44A21"/>
    <w:rsid w:val="00B470B8"/>
    <w:rsid w:val="00B50BF8"/>
    <w:rsid w:val="00B511B6"/>
    <w:rsid w:val="00B5161D"/>
    <w:rsid w:val="00B528F3"/>
    <w:rsid w:val="00B53277"/>
    <w:rsid w:val="00B567FB"/>
    <w:rsid w:val="00B57941"/>
    <w:rsid w:val="00B57F5B"/>
    <w:rsid w:val="00B651B4"/>
    <w:rsid w:val="00B66552"/>
    <w:rsid w:val="00B66EDA"/>
    <w:rsid w:val="00B70AF4"/>
    <w:rsid w:val="00B72EB2"/>
    <w:rsid w:val="00B73C8C"/>
    <w:rsid w:val="00B8080A"/>
    <w:rsid w:val="00B838B3"/>
    <w:rsid w:val="00B913D9"/>
    <w:rsid w:val="00B94019"/>
    <w:rsid w:val="00B950F0"/>
    <w:rsid w:val="00BA4E22"/>
    <w:rsid w:val="00BA500D"/>
    <w:rsid w:val="00BA5C97"/>
    <w:rsid w:val="00BA63FF"/>
    <w:rsid w:val="00BA7582"/>
    <w:rsid w:val="00BA76A5"/>
    <w:rsid w:val="00BB2851"/>
    <w:rsid w:val="00BB334A"/>
    <w:rsid w:val="00BB3F90"/>
    <w:rsid w:val="00BC0E6A"/>
    <w:rsid w:val="00BC4A79"/>
    <w:rsid w:val="00BD129D"/>
    <w:rsid w:val="00BD1516"/>
    <w:rsid w:val="00BD2448"/>
    <w:rsid w:val="00BD5318"/>
    <w:rsid w:val="00BE16E6"/>
    <w:rsid w:val="00BE1834"/>
    <w:rsid w:val="00BE5C50"/>
    <w:rsid w:val="00BF131C"/>
    <w:rsid w:val="00BF3EA5"/>
    <w:rsid w:val="00BF5460"/>
    <w:rsid w:val="00C00A33"/>
    <w:rsid w:val="00C0649C"/>
    <w:rsid w:val="00C06D47"/>
    <w:rsid w:val="00C07BEA"/>
    <w:rsid w:val="00C11D71"/>
    <w:rsid w:val="00C1206E"/>
    <w:rsid w:val="00C14097"/>
    <w:rsid w:val="00C20E15"/>
    <w:rsid w:val="00C225BF"/>
    <w:rsid w:val="00C2284F"/>
    <w:rsid w:val="00C251CF"/>
    <w:rsid w:val="00C25D11"/>
    <w:rsid w:val="00C26809"/>
    <w:rsid w:val="00C3637E"/>
    <w:rsid w:val="00C41846"/>
    <w:rsid w:val="00C43AB3"/>
    <w:rsid w:val="00C525E6"/>
    <w:rsid w:val="00C54B2A"/>
    <w:rsid w:val="00C54DEA"/>
    <w:rsid w:val="00C5635A"/>
    <w:rsid w:val="00C572E1"/>
    <w:rsid w:val="00C6353F"/>
    <w:rsid w:val="00C66E64"/>
    <w:rsid w:val="00C66F9C"/>
    <w:rsid w:val="00C7357E"/>
    <w:rsid w:val="00C74CF0"/>
    <w:rsid w:val="00C74D1E"/>
    <w:rsid w:val="00C757C3"/>
    <w:rsid w:val="00C75A1C"/>
    <w:rsid w:val="00C75B56"/>
    <w:rsid w:val="00C7625A"/>
    <w:rsid w:val="00C86A65"/>
    <w:rsid w:val="00C87BBF"/>
    <w:rsid w:val="00C90525"/>
    <w:rsid w:val="00C93E14"/>
    <w:rsid w:val="00C94226"/>
    <w:rsid w:val="00C95B58"/>
    <w:rsid w:val="00C961F0"/>
    <w:rsid w:val="00C97412"/>
    <w:rsid w:val="00C97516"/>
    <w:rsid w:val="00CB0897"/>
    <w:rsid w:val="00CB1D38"/>
    <w:rsid w:val="00CB6403"/>
    <w:rsid w:val="00CB6F39"/>
    <w:rsid w:val="00CC3A01"/>
    <w:rsid w:val="00CC7FD4"/>
    <w:rsid w:val="00CD0C45"/>
    <w:rsid w:val="00CD191F"/>
    <w:rsid w:val="00CD4B9A"/>
    <w:rsid w:val="00CE0B5A"/>
    <w:rsid w:val="00CE10B5"/>
    <w:rsid w:val="00CE13EB"/>
    <w:rsid w:val="00CE2DF8"/>
    <w:rsid w:val="00CE4442"/>
    <w:rsid w:val="00CE4911"/>
    <w:rsid w:val="00CE6808"/>
    <w:rsid w:val="00CE69A1"/>
    <w:rsid w:val="00CF414E"/>
    <w:rsid w:val="00CF4751"/>
    <w:rsid w:val="00CF71B6"/>
    <w:rsid w:val="00CF7489"/>
    <w:rsid w:val="00D03253"/>
    <w:rsid w:val="00D03E24"/>
    <w:rsid w:val="00D05E80"/>
    <w:rsid w:val="00D0633A"/>
    <w:rsid w:val="00D07F7B"/>
    <w:rsid w:val="00D10752"/>
    <w:rsid w:val="00D11957"/>
    <w:rsid w:val="00D125D3"/>
    <w:rsid w:val="00D137C3"/>
    <w:rsid w:val="00D1419F"/>
    <w:rsid w:val="00D179D1"/>
    <w:rsid w:val="00D20F2C"/>
    <w:rsid w:val="00D23CF5"/>
    <w:rsid w:val="00D34BAF"/>
    <w:rsid w:val="00D35D20"/>
    <w:rsid w:val="00D3679F"/>
    <w:rsid w:val="00D36955"/>
    <w:rsid w:val="00D403C8"/>
    <w:rsid w:val="00D4536C"/>
    <w:rsid w:val="00D50F3E"/>
    <w:rsid w:val="00D56511"/>
    <w:rsid w:val="00D57377"/>
    <w:rsid w:val="00D60107"/>
    <w:rsid w:val="00D625D6"/>
    <w:rsid w:val="00D64081"/>
    <w:rsid w:val="00D64B8A"/>
    <w:rsid w:val="00D6522F"/>
    <w:rsid w:val="00D661AE"/>
    <w:rsid w:val="00D7160A"/>
    <w:rsid w:val="00D7525A"/>
    <w:rsid w:val="00D80FE3"/>
    <w:rsid w:val="00D85C5A"/>
    <w:rsid w:val="00D86307"/>
    <w:rsid w:val="00D955B7"/>
    <w:rsid w:val="00D95D0C"/>
    <w:rsid w:val="00DA024E"/>
    <w:rsid w:val="00DA60C4"/>
    <w:rsid w:val="00DA72FB"/>
    <w:rsid w:val="00DB3A87"/>
    <w:rsid w:val="00DB3A99"/>
    <w:rsid w:val="00DB7005"/>
    <w:rsid w:val="00DB7CE5"/>
    <w:rsid w:val="00DC2D4A"/>
    <w:rsid w:val="00DC2EC0"/>
    <w:rsid w:val="00DC30D9"/>
    <w:rsid w:val="00DC3E41"/>
    <w:rsid w:val="00DC4196"/>
    <w:rsid w:val="00DC7444"/>
    <w:rsid w:val="00DD0FCD"/>
    <w:rsid w:val="00DD20D0"/>
    <w:rsid w:val="00DD217C"/>
    <w:rsid w:val="00DE1A6C"/>
    <w:rsid w:val="00DE3487"/>
    <w:rsid w:val="00DE3ED2"/>
    <w:rsid w:val="00DE4A2C"/>
    <w:rsid w:val="00DF1E05"/>
    <w:rsid w:val="00DF5FCD"/>
    <w:rsid w:val="00E014D1"/>
    <w:rsid w:val="00E04360"/>
    <w:rsid w:val="00E07B12"/>
    <w:rsid w:val="00E1068D"/>
    <w:rsid w:val="00E1525D"/>
    <w:rsid w:val="00E20680"/>
    <w:rsid w:val="00E218FC"/>
    <w:rsid w:val="00E26245"/>
    <w:rsid w:val="00E26ED4"/>
    <w:rsid w:val="00E27264"/>
    <w:rsid w:val="00E27471"/>
    <w:rsid w:val="00E27564"/>
    <w:rsid w:val="00E30D59"/>
    <w:rsid w:val="00E32758"/>
    <w:rsid w:val="00E3372C"/>
    <w:rsid w:val="00E33BAF"/>
    <w:rsid w:val="00E40643"/>
    <w:rsid w:val="00E41EA4"/>
    <w:rsid w:val="00E448BC"/>
    <w:rsid w:val="00E50324"/>
    <w:rsid w:val="00E50619"/>
    <w:rsid w:val="00E54DDF"/>
    <w:rsid w:val="00E6018E"/>
    <w:rsid w:val="00E60BE8"/>
    <w:rsid w:val="00E7193D"/>
    <w:rsid w:val="00E73CA6"/>
    <w:rsid w:val="00E8195C"/>
    <w:rsid w:val="00E8543E"/>
    <w:rsid w:val="00E85B2E"/>
    <w:rsid w:val="00E91857"/>
    <w:rsid w:val="00E943C0"/>
    <w:rsid w:val="00E94AD2"/>
    <w:rsid w:val="00E96F51"/>
    <w:rsid w:val="00E975EE"/>
    <w:rsid w:val="00EA0A36"/>
    <w:rsid w:val="00EA13DB"/>
    <w:rsid w:val="00EA4302"/>
    <w:rsid w:val="00EA7BC2"/>
    <w:rsid w:val="00EB13CB"/>
    <w:rsid w:val="00EB2B0D"/>
    <w:rsid w:val="00EB3717"/>
    <w:rsid w:val="00EB3EBD"/>
    <w:rsid w:val="00EB6B28"/>
    <w:rsid w:val="00ED4928"/>
    <w:rsid w:val="00ED5BFB"/>
    <w:rsid w:val="00ED7E37"/>
    <w:rsid w:val="00EE052F"/>
    <w:rsid w:val="00EE1012"/>
    <w:rsid w:val="00EF0ED2"/>
    <w:rsid w:val="00EF530A"/>
    <w:rsid w:val="00EF5C2C"/>
    <w:rsid w:val="00EF6CBA"/>
    <w:rsid w:val="00F005CD"/>
    <w:rsid w:val="00F03421"/>
    <w:rsid w:val="00F05AE6"/>
    <w:rsid w:val="00F05B7A"/>
    <w:rsid w:val="00F0629B"/>
    <w:rsid w:val="00F067EA"/>
    <w:rsid w:val="00F07125"/>
    <w:rsid w:val="00F12B49"/>
    <w:rsid w:val="00F1578D"/>
    <w:rsid w:val="00F15797"/>
    <w:rsid w:val="00F16E1E"/>
    <w:rsid w:val="00F224AD"/>
    <w:rsid w:val="00F226CE"/>
    <w:rsid w:val="00F2402B"/>
    <w:rsid w:val="00F24E33"/>
    <w:rsid w:val="00F300AE"/>
    <w:rsid w:val="00F3688F"/>
    <w:rsid w:val="00F37133"/>
    <w:rsid w:val="00F438C1"/>
    <w:rsid w:val="00F45E9A"/>
    <w:rsid w:val="00F47D71"/>
    <w:rsid w:val="00F50490"/>
    <w:rsid w:val="00F51D40"/>
    <w:rsid w:val="00F53290"/>
    <w:rsid w:val="00F54963"/>
    <w:rsid w:val="00F558A8"/>
    <w:rsid w:val="00F61CA6"/>
    <w:rsid w:val="00F6573E"/>
    <w:rsid w:val="00F6663E"/>
    <w:rsid w:val="00F7092E"/>
    <w:rsid w:val="00F7615A"/>
    <w:rsid w:val="00F81286"/>
    <w:rsid w:val="00F82C26"/>
    <w:rsid w:val="00F95E92"/>
    <w:rsid w:val="00F97562"/>
    <w:rsid w:val="00FA0ABB"/>
    <w:rsid w:val="00FA14EE"/>
    <w:rsid w:val="00FA6540"/>
    <w:rsid w:val="00FA6CB3"/>
    <w:rsid w:val="00FA7866"/>
    <w:rsid w:val="00FB157A"/>
    <w:rsid w:val="00FB6BE6"/>
    <w:rsid w:val="00FB6F81"/>
    <w:rsid w:val="00FB7821"/>
    <w:rsid w:val="00FB7C21"/>
    <w:rsid w:val="00FC1984"/>
    <w:rsid w:val="00FC1AD4"/>
    <w:rsid w:val="00FC5727"/>
    <w:rsid w:val="00FC5DBB"/>
    <w:rsid w:val="00FD06DA"/>
    <w:rsid w:val="00FD526B"/>
    <w:rsid w:val="00FE4431"/>
    <w:rsid w:val="00FE5150"/>
    <w:rsid w:val="00FF026A"/>
    <w:rsid w:val="00FF39F9"/>
    <w:rsid w:val="00FF3DCD"/>
    <w:rsid w:val="00FF4413"/>
    <w:rsid w:val="00FF47F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311DC4"/>
  <w15:chartTrackingRefBased/>
  <w15:docId w15:val="{2749C663-B3EE-4D2B-80A1-E0A9176C79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057C0"/>
    <w:pPr>
      <w:spacing w:line="276" w:lineRule="auto"/>
      <w:ind w:firstLine="709"/>
      <w:jc w:val="both"/>
    </w:pPr>
  </w:style>
  <w:style w:type="paragraph" w:styleId="Nagwek1">
    <w:name w:val="heading 1"/>
    <w:basedOn w:val="Normalny"/>
    <w:next w:val="Normalny"/>
    <w:link w:val="Nagwek1Znak"/>
    <w:uiPriority w:val="9"/>
    <w:qFormat/>
    <w:rsid w:val="00B73C8C"/>
    <w:pPr>
      <w:keepNext/>
      <w:keepLines/>
      <w:spacing w:before="240"/>
      <w:outlineLvl w:val="0"/>
    </w:pPr>
    <w:rPr>
      <w:rFonts w:ascii="Aptos Narrow" w:eastAsiaTheme="majorEastAsia" w:hAnsi="Aptos Narrow" w:cstheme="majorBidi"/>
      <w:b/>
      <w:color w:val="2F5496" w:themeColor="accent1" w:themeShade="BF"/>
      <w:sz w:val="32"/>
      <w:szCs w:val="32"/>
    </w:rPr>
  </w:style>
  <w:style w:type="paragraph" w:styleId="Nagwek2">
    <w:name w:val="heading 2"/>
    <w:basedOn w:val="Normalny"/>
    <w:next w:val="Normalny"/>
    <w:link w:val="Nagwek2Znak"/>
    <w:autoRedefine/>
    <w:uiPriority w:val="9"/>
    <w:unhideWhenUsed/>
    <w:qFormat/>
    <w:rsid w:val="00B73C8C"/>
    <w:pPr>
      <w:keepNext/>
      <w:keepLines/>
      <w:spacing w:before="40"/>
      <w:outlineLvl w:val="1"/>
    </w:pPr>
    <w:rPr>
      <w:rFonts w:ascii="Aptos Narrow" w:eastAsiaTheme="majorEastAsia" w:hAnsi="Aptos Narrow"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1310BF"/>
    <w:pPr>
      <w:keepNext/>
      <w:keepLines/>
      <w:spacing w:before="40" w:after="0"/>
      <w:outlineLvl w:val="2"/>
    </w:pPr>
    <w:rPr>
      <w:rFonts w:ascii="Aptos Narrow" w:eastAsiaTheme="majorEastAsia" w:hAnsi="Aptos Narrow" w:cstheme="majorBidi"/>
      <w:color w:val="2F5496" w:themeColor="accent1" w:themeShade="BF"/>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F2402B"/>
    <w:pPr>
      <w:spacing w:after="0" w:line="240" w:lineRule="auto"/>
    </w:pPr>
    <w:rPr>
      <w:rFonts w:eastAsiaTheme="minorEastAsia"/>
      <w:kern w:val="0"/>
      <w:lang w:eastAsia="pl-PL"/>
      <w14:ligatures w14:val="none"/>
    </w:rPr>
  </w:style>
  <w:style w:type="character" w:customStyle="1" w:styleId="BezodstpwZnak">
    <w:name w:val="Bez odstępów Znak"/>
    <w:basedOn w:val="Domylnaczcionkaakapitu"/>
    <w:link w:val="Bezodstpw"/>
    <w:uiPriority w:val="1"/>
    <w:rsid w:val="00F2402B"/>
    <w:rPr>
      <w:rFonts w:eastAsiaTheme="minorEastAsia"/>
      <w:kern w:val="0"/>
      <w:lang w:eastAsia="pl-PL"/>
      <w14:ligatures w14:val="none"/>
    </w:rPr>
  </w:style>
  <w:style w:type="paragraph" w:styleId="Nagwek">
    <w:name w:val="header"/>
    <w:basedOn w:val="Normalny"/>
    <w:link w:val="NagwekZnak"/>
    <w:uiPriority w:val="99"/>
    <w:unhideWhenUsed/>
    <w:rsid w:val="00F2402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2402B"/>
  </w:style>
  <w:style w:type="paragraph" w:styleId="Stopka">
    <w:name w:val="footer"/>
    <w:basedOn w:val="Normalny"/>
    <w:link w:val="StopkaZnak"/>
    <w:uiPriority w:val="99"/>
    <w:unhideWhenUsed/>
    <w:rsid w:val="00F2402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2402B"/>
  </w:style>
  <w:style w:type="character" w:customStyle="1" w:styleId="Nagwek1Znak">
    <w:name w:val="Nagłówek 1 Znak"/>
    <w:basedOn w:val="Domylnaczcionkaakapitu"/>
    <w:link w:val="Nagwek1"/>
    <w:uiPriority w:val="9"/>
    <w:rsid w:val="00B73C8C"/>
    <w:rPr>
      <w:rFonts w:ascii="Aptos Narrow" w:eastAsiaTheme="majorEastAsia" w:hAnsi="Aptos Narrow" w:cstheme="majorBidi"/>
      <w:b/>
      <w:color w:val="2F5496" w:themeColor="accent1" w:themeShade="BF"/>
      <w:sz w:val="32"/>
      <w:szCs w:val="32"/>
    </w:rPr>
  </w:style>
  <w:style w:type="paragraph" w:styleId="Nagwekspisutreci">
    <w:name w:val="TOC Heading"/>
    <w:basedOn w:val="Nagwek1"/>
    <w:next w:val="Normalny"/>
    <w:uiPriority w:val="39"/>
    <w:unhideWhenUsed/>
    <w:qFormat/>
    <w:rsid w:val="00F2402B"/>
    <w:pPr>
      <w:outlineLvl w:val="9"/>
    </w:pPr>
    <w:rPr>
      <w:kern w:val="0"/>
      <w:lang w:eastAsia="pl-PL"/>
      <w14:ligatures w14:val="none"/>
    </w:rPr>
  </w:style>
  <w:style w:type="paragraph" w:styleId="Spistreci3">
    <w:name w:val="toc 3"/>
    <w:basedOn w:val="Normalny"/>
    <w:next w:val="Normalny"/>
    <w:autoRedefine/>
    <w:uiPriority w:val="39"/>
    <w:unhideWhenUsed/>
    <w:rsid w:val="00F2402B"/>
    <w:pPr>
      <w:spacing w:after="100"/>
      <w:ind w:left="440"/>
    </w:pPr>
  </w:style>
  <w:style w:type="paragraph" w:styleId="Spistreci2">
    <w:name w:val="toc 2"/>
    <w:basedOn w:val="Normalny"/>
    <w:next w:val="Normalny"/>
    <w:autoRedefine/>
    <w:uiPriority w:val="39"/>
    <w:unhideWhenUsed/>
    <w:rsid w:val="00F2402B"/>
    <w:pPr>
      <w:spacing w:after="100"/>
      <w:ind w:left="220"/>
    </w:pPr>
  </w:style>
  <w:style w:type="paragraph" w:styleId="Spistreci1">
    <w:name w:val="toc 1"/>
    <w:basedOn w:val="Normalny"/>
    <w:next w:val="Normalny"/>
    <w:autoRedefine/>
    <w:uiPriority w:val="39"/>
    <w:unhideWhenUsed/>
    <w:rsid w:val="00F2402B"/>
    <w:pPr>
      <w:spacing w:after="100"/>
    </w:pPr>
  </w:style>
  <w:style w:type="character" w:styleId="Hipercze">
    <w:name w:val="Hyperlink"/>
    <w:basedOn w:val="Domylnaczcionkaakapitu"/>
    <w:uiPriority w:val="99"/>
    <w:unhideWhenUsed/>
    <w:rsid w:val="00F2402B"/>
    <w:rPr>
      <w:color w:val="0563C1" w:themeColor="hyperlink"/>
      <w:u w:val="single"/>
    </w:rPr>
  </w:style>
  <w:style w:type="character" w:customStyle="1" w:styleId="Nagwek2Znak">
    <w:name w:val="Nagłówek 2 Znak"/>
    <w:basedOn w:val="Domylnaczcionkaakapitu"/>
    <w:link w:val="Nagwek2"/>
    <w:uiPriority w:val="9"/>
    <w:rsid w:val="00B73C8C"/>
    <w:rPr>
      <w:rFonts w:ascii="Aptos Narrow" w:eastAsiaTheme="majorEastAsia" w:hAnsi="Aptos Narrow" w:cstheme="majorBidi"/>
      <w:color w:val="2F5496" w:themeColor="accent1" w:themeShade="BF"/>
      <w:sz w:val="26"/>
      <w:szCs w:val="26"/>
    </w:rPr>
  </w:style>
  <w:style w:type="paragraph" w:styleId="Tytu">
    <w:name w:val="Title"/>
    <w:basedOn w:val="Normalny"/>
    <w:next w:val="Normalny"/>
    <w:link w:val="TytuZnak"/>
    <w:uiPriority w:val="1"/>
    <w:qFormat/>
    <w:rsid w:val="00406F67"/>
    <w:pPr>
      <w:autoSpaceDE w:val="0"/>
      <w:autoSpaceDN w:val="0"/>
      <w:adjustRightInd w:val="0"/>
      <w:spacing w:after="0" w:line="240" w:lineRule="auto"/>
    </w:pPr>
    <w:rPr>
      <w:rFonts w:ascii="Times New Roman" w:hAnsi="Times New Roman" w:cs="Times New Roman"/>
      <w:kern w:val="0"/>
      <w:sz w:val="24"/>
      <w:szCs w:val="24"/>
    </w:rPr>
  </w:style>
  <w:style w:type="character" w:customStyle="1" w:styleId="TytuZnak">
    <w:name w:val="Tytuł Znak"/>
    <w:basedOn w:val="Domylnaczcionkaakapitu"/>
    <w:link w:val="Tytu"/>
    <w:uiPriority w:val="1"/>
    <w:rsid w:val="00406F67"/>
    <w:rPr>
      <w:rFonts w:ascii="Times New Roman" w:hAnsi="Times New Roman" w:cs="Times New Roman"/>
      <w:kern w:val="0"/>
      <w:sz w:val="24"/>
      <w:szCs w:val="24"/>
    </w:rPr>
  </w:style>
  <w:style w:type="character" w:styleId="Uwydatnienie">
    <w:name w:val="Emphasis"/>
    <w:basedOn w:val="Domylnaczcionkaakapitu"/>
    <w:uiPriority w:val="20"/>
    <w:qFormat/>
    <w:rsid w:val="007631E6"/>
    <w:rPr>
      <w:i/>
      <w:iCs/>
    </w:rPr>
  </w:style>
  <w:style w:type="paragraph" w:styleId="Akapitzlist">
    <w:name w:val="List Paragraph"/>
    <w:aliases w:val="Numerowanie,rozdział"/>
    <w:basedOn w:val="Normalny"/>
    <w:link w:val="AkapitzlistZnak"/>
    <w:uiPriority w:val="34"/>
    <w:qFormat/>
    <w:rsid w:val="00E943C0"/>
    <w:pPr>
      <w:ind w:left="720"/>
      <w:contextualSpacing/>
    </w:pPr>
  </w:style>
  <w:style w:type="character" w:styleId="Pogrubienie">
    <w:name w:val="Strong"/>
    <w:basedOn w:val="Domylnaczcionkaakapitu"/>
    <w:uiPriority w:val="22"/>
    <w:qFormat/>
    <w:rsid w:val="00757354"/>
    <w:rPr>
      <w:b/>
      <w:bCs/>
    </w:rPr>
  </w:style>
  <w:style w:type="character" w:styleId="Wyrnienieintensywne">
    <w:name w:val="Intense Emphasis"/>
    <w:basedOn w:val="Domylnaczcionkaakapitu"/>
    <w:uiPriority w:val="21"/>
    <w:qFormat/>
    <w:rsid w:val="0072223E"/>
    <w:rPr>
      <w:i/>
      <w:iCs/>
      <w:color w:val="4472C4" w:themeColor="accent1"/>
    </w:rPr>
  </w:style>
  <w:style w:type="paragraph" w:styleId="Legenda">
    <w:name w:val="caption"/>
    <w:aliases w:val="Rys."/>
    <w:basedOn w:val="Normalny"/>
    <w:next w:val="Normalny"/>
    <w:link w:val="LegendaZnak"/>
    <w:autoRedefine/>
    <w:uiPriority w:val="35"/>
    <w:unhideWhenUsed/>
    <w:qFormat/>
    <w:rsid w:val="005C2D71"/>
    <w:pPr>
      <w:spacing w:after="200" w:line="240" w:lineRule="auto"/>
      <w:ind w:firstLine="0"/>
      <w:contextualSpacing/>
      <w:jc w:val="center"/>
    </w:pPr>
    <w:rPr>
      <w:i/>
      <w:iCs/>
      <w:color w:val="44546A" w:themeColor="text2"/>
      <w:sz w:val="18"/>
      <w:szCs w:val="18"/>
    </w:rPr>
  </w:style>
  <w:style w:type="character" w:customStyle="1" w:styleId="Nierozpoznanawzmianka1">
    <w:name w:val="Nierozpoznana wzmianka1"/>
    <w:basedOn w:val="Domylnaczcionkaakapitu"/>
    <w:uiPriority w:val="99"/>
    <w:semiHidden/>
    <w:unhideWhenUsed/>
    <w:rsid w:val="00CF414E"/>
    <w:rPr>
      <w:color w:val="605E5C"/>
      <w:shd w:val="clear" w:color="auto" w:fill="E1DFDD"/>
    </w:rPr>
  </w:style>
  <w:style w:type="paragraph" w:styleId="NormalnyWeb">
    <w:name w:val="Normal (Web)"/>
    <w:basedOn w:val="Normalny"/>
    <w:uiPriority w:val="99"/>
    <w:semiHidden/>
    <w:unhideWhenUsed/>
    <w:rsid w:val="00F15797"/>
    <w:rPr>
      <w:rFonts w:ascii="Times New Roman" w:hAnsi="Times New Roman" w:cs="Times New Roman"/>
      <w:sz w:val="24"/>
      <w:szCs w:val="24"/>
    </w:rPr>
  </w:style>
  <w:style w:type="paragraph" w:styleId="Tekstprzypisukocowego">
    <w:name w:val="endnote text"/>
    <w:basedOn w:val="Normalny"/>
    <w:link w:val="TekstprzypisukocowegoZnak"/>
    <w:uiPriority w:val="99"/>
    <w:semiHidden/>
    <w:unhideWhenUsed/>
    <w:rsid w:val="007815F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815F8"/>
    <w:rPr>
      <w:sz w:val="20"/>
      <w:szCs w:val="20"/>
    </w:rPr>
  </w:style>
  <w:style w:type="character" w:styleId="Odwoanieprzypisukocowego">
    <w:name w:val="endnote reference"/>
    <w:basedOn w:val="Domylnaczcionkaakapitu"/>
    <w:uiPriority w:val="99"/>
    <w:semiHidden/>
    <w:unhideWhenUsed/>
    <w:rsid w:val="007815F8"/>
    <w:rPr>
      <w:vertAlign w:val="superscript"/>
    </w:rPr>
  </w:style>
  <w:style w:type="character" w:customStyle="1" w:styleId="Nagwek3Znak">
    <w:name w:val="Nagłówek 3 Znak"/>
    <w:basedOn w:val="Domylnaczcionkaakapitu"/>
    <w:link w:val="Nagwek3"/>
    <w:uiPriority w:val="9"/>
    <w:rsid w:val="001310BF"/>
    <w:rPr>
      <w:rFonts w:ascii="Aptos Narrow" w:eastAsiaTheme="majorEastAsia" w:hAnsi="Aptos Narrow" w:cstheme="majorBidi"/>
      <w:color w:val="2F5496" w:themeColor="accent1" w:themeShade="BF"/>
      <w:szCs w:val="24"/>
    </w:rPr>
  </w:style>
  <w:style w:type="paragraph" w:customStyle="1" w:styleId="tekst">
    <w:name w:val="tekst"/>
    <w:basedOn w:val="Normalny"/>
    <w:link w:val="tekstZnak"/>
    <w:qFormat/>
    <w:rsid w:val="0099701E"/>
    <w:pPr>
      <w:spacing w:before="120" w:after="120"/>
    </w:pPr>
    <w:rPr>
      <w:rFonts w:ascii="Calibri" w:eastAsia="Calibri" w:hAnsi="Calibri" w:cs="Calibri"/>
      <w:kern w:val="0"/>
      <w:szCs w:val="20"/>
      <w14:ligatures w14:val="none"/>
    </w:rPr>
  </w:style>
  <w:style w:type="character" w:customStyle="1" w:styleId="tekstZnak">
    <w:name w:val="tekst Znak"/>
    <w:link w:val="tekst"/>
    <w:rsid w:val="0099701E"/>
    <w:rPr>
      <w:rFonts w:ascii="Calibri" w:eastAsia="Calibri" w:hAnsi="Calibri" w:cs="Calibri"/>
      <w:kern w:val="0"/>
      <w:szCs w:val="20"/>
      <w14:ligatures w14:val="none"/>
    </w:rPr>
  </w:style>
  <w:style w:type="character" w:customStyle="1" w:styleId="AkapitzlistZnak">
    <w:name w:val="Akapit z listą Znak"/>
    <w:aliases w:val="Numerowanie Znak,rozdział Znak"/>
    <w:basedOn w:val="Domylnaczcionkaakapitu"/>
    <w:link w:val="Akapitzlist"/>
    <w:uiPriority w:val="34"/>
    <w:qFormat/>
    <w:rsid w:val="00A24CE1"/>
  </w:style>
  <w:style w:type="paragraph" w:customStyle="1" w:styleId="Default">
    <w:name w:val="Default"/>
    <w:rsid w:val="00AE73F3"/>
    <w:pPr>
      <w:autoSpaceDE w:val="0"/>
      <w:autoSpaceDN w:val="0"/>
      <w:adjustRightInd w:val="0"/>
      <w:spacing w:after="0" w:line="240" w:lineRule="auto"/>
    </w:pPr>
    <w:rPr>
      <w:rFonts w:ascii="Yu Gothic" w:eastAsia="Yu Gothic" w:cs="Yu Gothic"/>
      <w:color w:val="000000"/>
      <w:kern w:val="0"/>
      <w:sz w:val="24"/>
      <w:szCs w:val="24"/>
    </w:rPr>
  </w:style>
  <w:style w:type="paragraph" w:customStyle="1" w:styleId="rys">
    <w:name w:val="#rys"/>
    <w:basedOn w:val="Legenda"/>
    <w:qFormat/>
    <w:rsid w:val="00C43AB3"/>
    <w:rPr>
      <w:bCs/>
      <w:i w:val="0"/>
      <w:iCs w:val="0"/>
      <w:color w:val="auto"/>
      <w:kern w:val="0"/>
      <w14:ligatures w14:val="none"/>
    </w:rPr>
  </w:style>
  <w:style w:type="paragraph" w:styleId="Spisilustracji">
    <w:name w:val="table of figures"/>
    <w:basedOn w:val="Normalny"/>
    <w:next w:val="Normalny"/>
    <w:uiPriority w:val="99"/>
    <w:unhideWhenUsed/>
    <w:rsid w:val="00F226CE"/>
    <w:pPr>
      <w:spacing w:after="0"/>
    </w:pPr>
  </w:style>
  <w:style w:type="paragraph" w:customStyle="1" w:styleId="Tabela">
    <w:name w:val="Tabela"/>
    <w:basedOn w:val="Legenda"/>
    <w:link w:val="TabelaZnak"/>
    <w:autoRedefine/>
    <w:qFormat/>
    <w:rsid w:val="006444F2"/>
    <w:pPr>
      <w:spacing w:after="0"/>
    </w:pPr>
  </w:style>
  <w:style w:type="character" w:customStyle="1" w:styleId="LegendaZnak">
    <w:name w:val="Legenda Znak"/>
    <w:aliases w:val="Rys. Znak"/>
    <w:basedOn w:val="Domylnaczcionkaakapitu"/>
    <w:link w:val="Legenda"/>
    <w:uiPriority w:val="35"/>
    <w:rsid w:val="005C2D71"/>
    <w:rPr>
      <w:i/>
      <w:iCs/>
      <w:color w:val="44546A" w:themeColor="text2"/>
      <w:sz w:val="18"/>
      <w:szCs w:val="18"/>
    </w:rPr>
  </w:style>
  <w:style w:type="character" w:customStyle="1" w:styleId="TabelaZnak">
    <w:name w:val="Tabela Znak"/>
    <w:basedOn w:val="LegendaZnak"/>
    <w:link w:val="Tabela"/>
    <w:rsid w:val="006444F2"/>
    <w:rPr>
      <w:i/>
      <w:iCs/>
      <w:color w:val="44546A" w:themeColor="text2"/>
      <w:sz w:val="18"/>
      <w:szCs w:val="18"/>
    </w:rPr>
  </w:style>
  <w:style w:type="paragraph" w:styleId="Tekstdymka">
    <w:name w:val="Balloon Text"/>
    <w:basedOn w:val="Normalny"/>
    <w:link w:val="TekstdymkaZnak"/>
    <w:uiPriority w:val="99"/>
    <w:semiHidden/>
    <w:unhideWhenUsed/>
    <w:rsid w:val="00A012BC"/>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A012BC"/>
    <w:rPr>
      <w:rFonts w:ascii="Segoe UI" w:hAnsi="Segoe UI" w:cs="Segoe UI"/>
      <w:sz w:val="18"/>
      <w:szCs w:val="18"/>
    </w:rPr>
  </w:style>
  <w:style w:type="character" w:styleId="Odwoaniedokomentarza">
    <w:name w:val="annotation reference"/>
    <w:basedOn w:val="Domylnaczcionkaakapitu"/>
    <w:uiPriority w:val="99"/>
    <w:semiHidden/>
    <w:unhideWhenUsed/>
    <w:rsid w:val="00A012BC"/>
    <w:rPr>
      <w:sz w:val="16"/>
      <w:szCs w:val="16"/>
    </w:rPr>
  </w:style>
  <w:style w:type="paragraph" w:styleId="Tekstkomentarza">
    <w:name w:val="annotation text"/>
    <w:basedOn w:val="Normalny"/>
    <w:link w:val="TekstkomentarzaZnak"/>
    <w:uiPriority w:val="99"/>
    <w:semiHidden/>
    <w:unhideWhenUsed/>
    <w:rsid w:val="00A012BC"/>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012BC"/>
    <w:rPr>
      <w:sz w:val="20"/>
      <w:szCs w:val="20"/>
    </w:rPr>
  </w:style>
  <w:style w:type="paragraph" w:styleId="Tematkomentarza">
    <w:name w:val="annotation subject"/>
    <w:basedOn w:val="Tekstkomentarza"/>
    <w:next w:val="Tekstkomentarza"/>
    <w:link w:val="TematkomentarzaZnak"/>
    <w:uiPriority w:val="99"/>
    <w:semiHidden/>
    <w:unhideWhenUsed/>
    <w:rsid w:val="00A012BC"/>
    <w:rPr>
      <w:b/>
      <w:bCs/>
    </w:rPr>
  </w:style>
  <w:style w:type="character" w:customStyle="1" w:styleId="TematkomentarzaZnak">
    <w:name w:val="Temat komentarza Znak"/>
    <w:basedOn w:val="TekstkomentarzaZnak"/>
    <w:link w:val="Tematkomentarza"/>
    <w:uiPriority w:val="99"/>
    <w:semiHidden/>
    <w:rsid w:val="00A012BC"/>
    <w:rPr>
      <w:b/>
      <w:bCs/>
      <w:sz w:val="20"/>
      <w:szCs w:val="20"/>
    </w:rPr>
  </w:style>
  <w:style w:type="paragraph" w:customStyle="1" w:styleId="rdorysunku">
    <w:name w:val="źródło rysunku"/>
    <w:basedOn w:val="Legenda"/>
    <w:link w:val="rdorysunkuZnak"/>
    <w:autoRedefine/>
    <w:qFormat/>
    <w:rsid w:val="005C2D71"/>
    <w:pPr>
      <w:spacing w:after="0"/>
    </w:pPr>
  </w:style>
  <w:style w:type="character" w:customStyle="1" w:styleId="rdorysunkuZnak">
    <w:name w:val="źródło rysunku Znak"/>
    <w:basedOn w:val="LegendaZnak"/>
    <w:link w:val="rdorysunku"/>
    <w:rsid w:val="005C2D71"/>
    <w:rPr>
      <w:i/>
      <w:iCs/>
      <w:color w:val="44546A" w:themeColor="text2"/>
      <w:sz w:val="18"/>
      <w:szCs w:val="18"/>
    </w:rPr>
  </w:style>
  <w:style w:type="character" w:styleId="Nierozpoznanawzmianka">
    <w:name w:val="Unresolved Mention"/>
    <w:basedOn w:val="Domylnaczcionkaakapitu"/>
    <w:uiPriority w:val="99"/>
    <w:semiHidden/>
    <w:unhideWhenUsed/>
    <w:rsid w:val="00DE34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317423">
      <w:bodyDiv w:val="1"/>
      <w:marLeft w:val="0"/>
      <w:marRight w:val="0"/>
      <w:marTop w:val="0"/>
      <w:marBottom w:val="0"/>
      <w:divBdr>
        <w:top w:val="none" w:sz="0" w:space="0" w:color="auto"/>
        <w:left w:val="none" w:sz="0" w:space="0" w:color="auto"/>
        <w:bottom w:val="none" w:sz="0" w:space="0" w:color="auto"/>
        <w:right w:val="none" w:sz="0" w:space="0" w:color="auto"/>
      </w:divBdr>
    </w:div>
    <w:div w:id="62915241">
      <w:bodyDiv w:val="1"/>
      <w:marLeft w:val="0"/>
      <w:marRight w:val="0"/>
      <w:marTop w:val="0"/>
      <w:marBottom w:val="0"/>
      <w:divBdr>
        <w:top w:val="none" w:sz="0" w:space="0" w:color="auto"/>
        <w:left w:val="none" w:sz="0" w:space="0" w:color="auto"/>
        <w:bottom w:val="none" w:sz="0" w:space="0" w:color="auto"/>
        <w:right w:val="none" w:sz="0" w:space="0" w:color="auto"/>
      </w:divBdr>
    </w:div>
    <w:div w:id="116144504">
      <w:bodyDiv w:val="1"/>
      <w:marLeft w:val="0"/>
      <w:marRight w:val="0"/>
      <w:marTop w:val="0"/>
      <w:marBottom w:val="0"/>
      <w:divBdr>
        <w:top w:val="none" w:sz="0" w:space="0" w:color="auto"/>
        <w:left w:val="none" w:sz="0" w:space="0" w:color="auto"/>
        <w:bottom w:val="none" w:sz="0" w:space="0" w:color="auto"/>
        <w:right w:val="none" w:sz="0" w:space="0" w:color="auto"/>
      </w:divBdr>
    </w:div>
    <w:div w:id="117182849">
      <w:bodyDiv w:val="1"/>
      <w:marLeft w:val="0"/>
      <w:marRight w:val="0"/>
      <w:marTop w:val="0"/>
      <w:marBottom w:val="0"/>
      <w:divBdr>
        <w:top w:val="none" w:sz="0" w:space="0" w:color="auto"/>
        <w:left w:val="none" w:sz="0" w:space="0" w:color="auto"/>
        <w:bottom w:val="none" w:sz="0" w:space="0" w:color="auto"/>
        <w:right w:val="none" w:sz="0" w:space="0" w:color="auto"/>
      </w:divBdr>
      <w:divsChild>
        <w:div w:id="1118112078">
          <w:marLeft w:val="0"/>
          <w:marRight w:val="0"/>
          <w:marTop w:val="0"/>
          <w:marBottom w:val="0"/>
          <w:divBdr>
            <w:top w:val="none" w:sz="0" w:space="0" w:color="auto"/>
            <w:left w:val="none" w:sz="0" w:space="0" w:color="auto"/>
            <w:bottom w:val="none" w:sz="0" w:space="0" w:color="auto"/>
            <w:right w:val="none" w:sz="0" w:space="0" w:color="auto"/>
          </w:divBdr>
        </w:div>
      </w:divsChild>
    </w:div>
    <w:div w:id="147134832">
      <w:bodyDiv w:val="1"/>
      <w:marLeft w:val="0"/>
      <w:marRight w:val="0"/>
      <w:marTop w:val="0"/>
      <w:marBottom w:val="0"/>
      <w:divBdr>
        <w:top w:val="none" w:sz="0" w:space="0" w:color="auto"/>
        <w:left w:val="none" w:sz="0" w:space="0" w:color="auto"/>
        <w:bottom w:val="none" w:sz="0" w:space="0" w:color="auto"/>
        <w:right w:val="none" w:sz="0" w:space="0" w:color="auto"/>
      </w:divBdr>
    </w:div>
    <w:div w:id="148521463">
      <w:bodyDiv w:val="1"/>
      <w:marLeft w:val="0"/>
      <w:marRight w:val="0"/>
      <w:marTop w:val="0"/>
      <w:marBottom w:val="0"/>
      <w:divBdr>
        <w:top w:val="none" w:sz="0" w:space="0" w:color="auto"/>
        <w:left w:val="none" w:sz="0" w:space="0" w:color="auto"/>
        <w:bottom w:val="none" w:sz="0" w:space="0" w:color="auto"/>
        <w:right w:val="none" w:sz="0" w:space="0" w:color="auto"/>
      </w:divBdr>
    </w:div>
    <w:div w:id="154761302">
      <w:bodyDiv w:val="1"/>
      <w:marLeft w:val="0"/>
      <w:marRight w:val="0"/>
      <w:marTop w:val="0"/>
      <w:marBottom w:val="0"/>
      <w:divBdr>
        <w:top w:val="none" w:sz="0" w:space="0" w:color="auto"/>
        <w:left w:val="none" w:sz="0" w:space="0" w:color="auto"/>
        <w:bottom w:val="none" w:sz="0" w:space="0" w:color="auto"/>
        <w:right w:val="none" w:sz="0" w:space="0" w:color="auto"/>
      </w:divBdr>
    </w:div>
    <w:div w:id="165945641">
      <w:bodyDiv w:val="1"/>
      <w:marLeft w:val="0"/>
      <w:marRight w:val="0"/>
      <w:marTop w:val="0"/>
      <w:marBottom w:val="0"/>
      <w:divBdr>
        <w:top w:val="none" w:sz="0" w:space="0" w:color="auto"/>
        <w:left w:val="none" w:sz="0" w:space="0" w:color="auto"/>
        <w:bottom w:val="none" w:sz="0" w:space="0" w:color="auto"/>
        <w:right w:val="none" w:sz="0" w:space="0" w:color="auto"/>
      </w:divBdr>
    </w:div>
    <w:div w:id="179244389">
      <w:bodyDiv w:val="1"/>
      <w:marLeft w:val="0"/>
      <w:marRight w:val="0"/>
      <w:marTop w:val="0"/>
      <w:marBottom w:val="0"/>
      <w:divBdr>
        <w:top w:val="none" w:sz="0" w:space="0" w:color="auto"/>
        <w:left w:val="none" w:sz="0" w:space="0" w:color="auto"/>
        <w:bottom w:val="none" w:sz="0" w:space="0" w:color="auto"/>
        <w:right w:val="none" w:sz="0" w:space="0" w:color="auto"/>
      </w:divBdr>
    </w:div>
    <w:div w:id="181020590">
      <w:bodyDiv w:val="1"/>
      <w:marLeft w:val="0"/>
      <w:marRight w:val="0"/>
      <w:marTop w:val="0"/>
      <w:marBottom w:val="0"/>
      <w:divBdr>
        <w:top w:val="none" w:sz="0" w:space="0" w:color="auto"/>
        <w:left w:val="none" w:sz="0" w:space="0" w:color="auto"/>
        <w:bottom w:val="none" w:sz="0" w:space="0" w:color="auto"/>
        <w:right w:val="none" w:sz="0" w:space="0" w:color="auto"/>
      </w:divBdr>
    </w:div>
    <w:div w:id="219438936">
      <w:bodyDiv w:val="1"/>
      <w:marLeft w:val="0"/>
      <w:marRight w:val="0"/>
      <w:marTop w:val="0"/>
      <w:marBottom w:val="0"/>
      <w:divBdr>
        <w:top w:val="none" w:sz="0" w:space="0" w:color="auto"/>
        <w:left w:val="none" w:sz="0" w:space="0" w:color="auto"/>
        <w:bottom w:val="none" w:sz="0" w:space="0" w:color="auto"/>
        <w:right w:val="none" w:sz="0" w:space="0" w:color="auto"/>
      </w:divBdr>
    </w:div>
    <w:div w:id="259995997">
      <w:bodyDiv w:val="1"/>
      <w:marLeft w:val="0"/>
      <w:marRight w:val="0"/>
      <w:marTop w:val="0"/>
      <w:marBottom w:val="0"/>
      <w:divBdr>
        <w:top w:val="none" w:sz="0" w:space="0" w:color="auto"/>
        <w:left w:val="none" w:sz="0" w:space="0" w:color="auto"/>
        <w:bottom w:val="none" w:sz="0" w:space="0" w:color="auto"/>
        <w:right w:val="none" w:sz="0" w:space="0" w:color="auto"/>
      </w:divBdr>
    </w:div>
    <w:div w:id="309334408">
      <w:bodyDiv w:val="1"/>
      <w:marLeft w:val="0"/>
      <w:marRight w:val="0"/>
      <w:marTop w:val="0"/>
      <w:marBottom w:val="0"/>
      <w:divBdr>
        <w:top w:val="none" w:sz="0" w:space="0" w:color="auto"/>
        <w:left w:val="none" w:sz="0" w:space="0" w:color="auto"/>
        <w:bottom w:val="none" w:sz="0" w:space="0" w:color="auto"/>
        <w:right w:val="none" w:sz="0" w:space="0" w:color="auto"/>
      </w:divBdr>
    </w:div>
    <w:div w:id="316232571">
      <w:bodyDiv w:val="1"/>
      <w:marLeft w:val="0"/>
      <w:marRight w:val="0"/>
      <w:marTop w:val="0"/>
      <w:marBottom w:val="0"/>
      <w:divBdr>
        <w:top w:val="none" w:sz="0" w:space="0" w:color="auto"/>
        <w:left w:val="none" w:sz="0" w:space="0" w:color="auto"/>
        <w:bottom w:val="none" w:sz="0" w:space="0" w:color="auto"/>
        <w:right w:val="none" w:sz="0" w:space="0" w:color="auto"/>
      </w:divBdr>
    </w:div>
    <w:div w:id="327757259">
      <w:bodyDiv w:val="1"/>
      <w:marLeft w:val="0"/>
      <w:marRight w:val="0"/>
      <w:marTop w:val="0"/>
      <w:marBottom w:val="0"/>
      <w:divBdr>
        <w:top w:val="none" w:sz="0" w:space="0" w:color="auto"/>
        <w:left w:val="none" w:sz="0" w:space="0" w:color="auto"/>
        <w:bottom w:val="none" w:sz="0" w:space="0" w:color="auto"/>
        <w:right w:val="none" w:sz="0" w:space="0" w:color="auto"/>
      </w:divBdr>
    </w:div>
    <w:div w:id="349454015">
      <w:bodyDiv w:val="1"/>
      <w:marLeft w:val="0"/>
      <w:marRight w:val="0"/>
      <w:marTop w:val="0"/>
      <w:marBottom w:val="0"/>
      <w:divBdr>
        <w:top w:val="none" w:sz="0" w:space="0" w:color="auto"/>
        <w:left w:val="none" w:sz="0" w:space="0" w:color="auto"/>
        <w:bottom w:val="none" w:sz="0" w:space="0" w:color="auto"/>
        <w:right w:val="none" w:sz="0" w:space="0" w:color="auto"/>
      </w:divBdr>
    </w:div>
    <w:div w:id="352805681">
      <w:bodyDiv w:val="1"/>
      <w:marLeft w:val="0"/>
      <w:marRight w:val="0"/>
      <w:marTop w:val="0"/>
      <w:marBottom w:val="0"/>
      <w:divBdr>
        <w:top w:val="none" w:sz="0" w:space="0" w:color="auto"/>
        <w:left w:val="none" w:sz="0" w:space="0" w:color="auto"/>
        <w:bottom w:val="none" w:sz="0" w:space="0" w:color="auto"/>
        <w:right w:val="none" w:sz="0" w:space="0" w:color="auto"/>
      </w:divBdr>
    </w:div>
    <w:div w:id="382607460">
      <w:bodyDiv w:val="1"/>
      <w:marLeft w:val="0"/>
      <w:marRight w:val="0"/>
      <w:marTop w:val="0"/>
      <w:marBottom w:val="0"/>
      <w:divBdr>
        <w:top w:val="none" w:sz="0" w:space="0" w:color="auto"/>
        <w:left w:val="none" w:sz="0" w:space="0" w:color="auto"/>
        <w:bottom w:val="none" w:sz="0" w:space="0" w:color="auto"/>
        <w:right w:val="none" w:sz="0" w:space="0" w:color="auto"/>
      </w:divBdr>
    </w:div>
    <w:div w:id="392894397">
      <w:bodyDiv w:val="1"/>
      <w:marLeft w:val="0"/>
      <w:marRight w:val="0"/>
      <w:marTop w:val="0"/>
      <w:marBottom w:val="0"/>
      <w:divBdr>
        <w:top w:val="none" w:sz="0" w:space="0" w:color="auto"/>
        <w:left w:val="none" w:sz="0" w:space="0" w:color="auto"/>
        <w:bottom w:val="none" w:sz="0" w:space="0" w:color="auto"/>
        <w:right w:val="none" w:sz="0" w:space="0" w:color="auto"/>
      </w:divBdr>
    </w:div>
    <w:div w:id="410279278">
      <w:bodyDiv w:val="1"/>
      <w:marLeft w:val="0"/>
      <w:marRight w:val="0"/>
      <w:marTop w:val="0"/>
      <w:marBottom w:val="0"/>
      <w:divBdr>
        <w:top w:val="none" w:sz="0" w:space="0" w:color="auto"/>
        <w:left w:val="none" w:sz="0" w:space="0" w:color="auto"/>
        <w:bottom w:val="none" w:sz="0" w:space="0" w:color="auto"/>
        <w:right w:val="none" w:sz="0" w:space="0" w:color="auto"/>
      </w:divBdr>
    </w:div>
    <w:div w:id="436096474">
      <w:bodyDiv w:val="1"/>
      <w:marLeft w:val="0"/>
      <w:marRight w:val="0"/>
      <w:marTop w:val="0"/>
      <w:marBottom w:val="0"/>
      <w:divBdr>
        <w:top w:val="none" w:sz="0" w:space="0" w:color="auto"/>
        <w:left w:val="none" w:sz="0" w:space="0" w:color="auto"/>
        <w:bottom w:val="none" w:sz="0" w:space="0" w:color="auto"/>
        <w:right w:val="none" w:sz="0" w:space="0" w:color="auto"/>
      </w:divBdr>
      <w:divsChild>
        <w:div w:id="1002976007">
          <w:marLeft w:val="0"/>
          <w:marRight w:val="0"/>
          <w:marTop w:val="0"/>
          <w:marBottom w:val="0"/>
          <w:divBdr>
            <w:top w:val="none" w:sz="0" w:space="0" w:color="auto"/>
            <w:left w:val="none" w:sz="0" w:space="0" w:color="auto"/>
            <w:bottom w:val="none" w:sz="0" w:space="0" w:color="auto"/>
            <w:right w:val="none" w:sz="0" w:space="0" w:color="auto"/>
          </w:divBdr>
        </w:div>
      </w:divsChild>
    </w:div>
    <w:div w:id="448748002">
      <w:bodyDiv w:val="1"/>
      <w:marLeft w:val="0"/>
      <w:marRight w:val="0"/>
      <w:marTop w:val="0"/>
      <w:marBottom w:val="0"/>
      <w:divBdr>
        <w:top w:val="none" w:sz="0" w:space="0" w:color="auto"/>
        <w:left w:val="none" w:sz="0" w:space="0" w:color="auto"/>
        <w:bottom w:val="none" w:sz="0" w:space="0" w:color="auto"/>
        <w:right w:val="none" w:sz="0" w:space="0" w:color="auto"/>
      </w:divBdr>
    </w:div>
    <w:div w:id="470710509">
      <w:bodyDiv w:val="1"/>
      <w:marLeft w:val="0"/>
      <w:marRight w:val="0"/>
      <w:marTop w:val="0"/>
      <w:marBottom w:val="0"/>
      <w:divBdr>
        <w:top w:val="none" w:sz="0" w:space="0" w:color="auto"/>
        <w:left w:val="none" w:sz="0" w:space="0" w:color="auto"/>
        <w:bottom w:val="none" w:sz="0" w:space="0" w:color="auto"/>
        <w:right w:val="none" w:sz="0" w:space="0" w:color="auto"/>
      </w:divBdr>
    </w:div>
    <w:div w:id="500434357">
      <w:bodyDiv w:val="1"/>
      <w:marLeft w:val="0"/>
      <w:marRight w:val="0"/>
      <w:marTop w:val="0"/>
      <w:marBottom w:val="0"/>
      <w:divBdr>
        <w:top w:val="none" w:sz="0" w:space="0" w:color="auto"/>
        <w:left w:val="none" w:sz="0" w:space="0" w:color="auto"/>
        <w:bottom w:val="none" w:sz="0" w:space="0" w:color="auto"/>
        <w:right w:val="none" w:sz="0" w:space="0" w:color="auto"/>
      </w:divBdr>
    </w:div>
    <w:div w:id="512573503">
      <w:bodyDiv w:val="1"/>
      <w:marLeft w:val="0"/>
      <w:marRight w:val="0"/>
      <w:marTop w:val="0"/>
      <w:marBottom w:val="0"/>
      <w:divBdr>
        <w:top w:val="none" w:sz="0" w:space="0" w:color="auto"/>
        <w:left w:val="none" w:sz="0" w:space="0" w:color="auto"/>
        <w:bottom w:val="none" w:sz="0" w:space="0" w:color="auto"/>
        <w:right w:val="none" w:sz="0" w:space="0" w:color="auto"/>
      </w:divBdr>
    </w:div>
    <w:div w:id="517432422">
      <w:bodyDiv w:val="1"/>
      <w:marLeft w:val="0"/>
      <w:marRight w:val="0"/>
      <w:marTop w:val="0"/>
      <w:marBottom w:val="0"/>
      <w:divBdr>
        <w:top w:val="none" w:sz="0" w:space="0" w:color="auto"/>
        <w:left w:val="none" w:sz="0" w:space="0" w:color="auto"/>
        <w:bottom w:val="none" w:sz="0" w:space="0" w:color="auto"/>
        <w:right w:val="none" w:sz="0" w:space="0" w:color="auto"/>
      </w:divBdr>
      <w:divsChild>
        <w:div w:id="34159882">
          <w:marLeft w:val="0"/>
          <w:marRight w:val="0"/>
          <w:marTop w:val="0"/>
          <w:marBottom w:val="0"/>
          <w:divBdr>
            <w:top w:val="none" w:sz="0" w:space="0" w:color="auto"/>
            <w:left w:val="none" w:sz="0" w:space="0" w:color="auto"/>
            <w:bottom w:val="none" w:sz="0" w:space="0" w:color="auto"/>
            <w:right w:val="none" w:sz="0" w:space="0" w:color="auto"/>
          </w:divBdr>
          <w:divsChild>
            <w:div w:id="1499925935">
              <w:marLeft w:val="0"/>
              <w:marRight w:val="0"/>
              <w:marTop w:val="0"/>
              <w:marBottom w:val="0"/>
              <w:divBdr>
                <w:top w:val="none" w:sz="0" w:space="0" w:color="auto"/>
                <w:left w:val="none" w:sz="0" w:space="0" w:color="auto"/>
                <w:bottom w:val="none" w:sz="0" w:space="0" w:color="auto"/>
                <w:right w:val="none" w:sz="0" w:space="0" w:color="auto"/>
              </w:divBdr>
            </w:div>
          </w:divsChild>
        </w:div>
        <w:div w:id="2140951181">
          <w:marLeft w:val="0"/>
          <w:marRight w:val="0"/>
          <w:marTop w:val="0"/>
          <w:marBottom w:val="0"/>
          <w:divBdr>
            <w:top w:val="none" w:sz="0" w:space="0" w:color="auto"/>
            <w:left w:val="none" w:sz="0" w:space="0" w:color="auto"/>
            <w:bottom w:val="none" w:sz="0" w:space="0" w:color="auto"/>
            <w:right w:val="none" w:sz="0" w:space="0" w:color="auto"/>
          </w:divBdr>
          <w:divsChild>
            <w:div w:id="143663059">
              <w:marLeft w:val="0"/>
              <w:marRight w:val="0"/>
              <w:marTop w:val="0"/>
              <w:marBottom w:val="0"/>
              <w:divBdr>
                <w:top w:val="none" w:sz="0" w:space="0" w:color="auto"/>
                <w:left w:val="none" w:sz="0" w:space="0" w:color="auto"/>
                <w:bottom w:val="none" w:sz="0" w:space="0" w:color="auto"/>
                <w:right w:val="none" w:sz="0" w:space="0" w:color="auto"/>
              </w:divBdr>
              <w:divsChild>
                <w:div w:id="120228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326087">
      <w:bodyDiv w:val="1"/>
      <w:marLeft w:val="0"/>
      <w:marRight w:val="0"/>
      <w:marTop w:val="0"/>
      <w:marBottom w:val="0"/>
      <w:divBdr>
        <w:top w:val="none" w:sz="0" w:space="0" w:color="auto"/>
        <w:left w:val="none" w:sz="0" w:space="0" w:color="auto"/>
        <w:bottom w:val="none" w:sz="0" w:space="0" w:color="auto"/>
        <w:right w:val="none" w:sz="0" w:space="0" w:color="auto"/>
      </w:divBdr>
      <w:divsChild>
        <w:div w:id="256327178">
          <w:marLeft w:val="0"/>
          <w:marRight w:val="0"/>
          <w:marTop w:val="0"/>
          <w:marBottom w:val="0"/>
          <w:divBdr>
            <w:top w:val="none" w:sz="0" w:space="0" w:color="auto"/>
            <w:left w:val="none" w:sz="0" w:space="0" w:color="auto"/>
            <w:bottom w:val="none" w:sz="0" w:space="0" w:color="auto"/>
            <w:right w:val="none" w:sz="0" w:space="0" w:color="auto"/>
          </w:divBdr>
        </w:div>
      </w:divsChild>
    </w:div>
    <w:div w:id="533035307">
      <w:bodyDiv w:val="1"/>
      <w:marLeft w:val="0"/>
      <w:marRight w:val="0"/>
      <w:marTop w:val="0"/>
      <w:marBottom w:val="0"/>
      <w:divBdr>
        <w:top w:val="none" w:sz="0" w:space="0" w:color="auto"/>
        <w:left w:val="none" w:sz="0" w:space="0" w:color="auto"/>
        <w:bottom w:val="none" w:sz="0" w:space="0" w:color="auto"/>
        <w:right w:val="none" w:sz="0" w:space="0" w:color="auto"/>
      </w:divBdr>
    </w:div>
    <w:div w:id="543955073">
      <w:bodyDiv w:val="1"/>
      <w:marLeft w:val="0"/>
      <w:marRight w:val="0"/>
      <w:marTop w:val="0"/>
      <w:marBottom w:val="0"/>
      <w:divBdr>
        <w:top w:val="none" w:sz="0" w:space="0" w:color="auto"/>
        <w:left w:val="none" w:sz="0" w:space="0" w:color="auto"/>
        <w:bottom w:val="none" w:sz="0" w:space="0" w:color="auto"/>
        <w:right w:val="none" w:sz="0" w:space="0" w:color="auto"/>
      </w:divBdr>
    </w:div>
    <w:div w:id="546837704">
      <w:bodyDiv w:val="1"/>
      <w:marLeft w:val="0"/>
      <w:marRight w:val="0"/>
      <w:marTop w:val="0"/>
      <w:marBottom w:val="0"/>
      <w:divBdr>
        <w:top w:val="none" w:sz="0" w:space="0" w:color="auto"/>
        <w:left w:val="none" w:sz="0" w:space="0" w:color="auto"/>
        <w:bottom w:val="none" w:sz="0" w:space="0" w:color="auto"/>
        <w:right w:val="none" w:sz="0" w:space="0" w:color="auto"/>
      </w:divBdr>
    </w:div>
    <w:div w:id="547306533">
      <w:bodyDiv w:val="1"/>
      <w:marLeft w:val="0"/>
      <w:marRight w:val="0"/>
      <w:marTop w:val="0"/>
      <w:marBottom w:val="0"/>
      <w:divBdr>
        <w:top w:val="none" w:sz="0" w:space="0" w:color="auto"/>
        <w:left w:val="none" w:sz="0" w:space="0" w:color="auto"/>
        <w:bottom w:val="none" w:sz="0" w:space="0" w:color="auto"/>
        <w:right w:val="none" w:sz="0" w:space="0" w:color="auto"/>
      </w:divBdr>
    </w:div>
    <w:div w:id="552732971">
      <w:bodyDiv w:val="1"/>
      <w:marLeft w:val="0"/>
      <w:marRight w:val="0"/>
      <w:marTop w:val="0"/>
      <w:marBottom w:val="0"/>
      <w:divBdr>
        <w:top w:val="none" w:sz="0" w:space="0" w:color="auto"/>
        <w:left w:val="none" w:sz="0" w:space="0" w:color="auto"/>
        <w:bottom w:val="none" w:sz="0" w:space="0" w:color="auto"/>
        <w:right w:val="none" w:sz="0" w:space="0" w:color="auto"/>
      </w:divBdr>
    </w:div>
    <w:div w:id="561987793">
      <w:bodyDiv w:val="1"/>
      <w:marLeft w:val="0"/>
      <w:marRight w:val="0"/>
      <w:marTop w:val="0"/>
      <w:marBottom w:val="0"/>
      <w:divBdr>
        <w:top w:val="none" w:sz="0" w:space="0" w:color="auto"/>
        <w:left w:val="none" w:sz="0" w:space="0" w:color="auto"/>
        <w:bottom w:val="none" w:sz="0" w:space="0" w:color="auto"/>
        <w:right w:val="none" w:sz="0" w:space="0" w:color="auto"/>
      </w:divBdr>
    </w:div>
    <w:div w:id="614679344">
      <w:bodyDiv w:val="1"/>
      <w:marLeft w:val="0"/>
      <w:marRight w:val="0"/>
      <w:marTop w:val="0"/>
      <w:marBottom w:val="0"/>
      <w:divBdr>
        <w:top w:val="none" w:sz="0" w:space="0" w:color="auto"/>
        <w:left w:val="none" w:sz="0" w:space="0" w:color="auto"/>
        <w:bottom w:val="none" w:sz="0" w:space="0" w:color="auto"/>
        <w:right w:val="none" w:sz="0" w:space="0" w:color="auto"/>
      </w:divBdr>
    </w:div>
    <w:div w:id="619842179">
      <w:bodyDiv w:val="1"/>
      <w:marLeft w:val="0"/>
      <w:marRight w:val="0"/>
      <w:marTop w:val="0"/>
      <w:marBottom w:val="0"/>
      <w:divBdr>
        <w:top w:val="none" w:sz="0" w:space="0" w:color="auto"/>
        <w:left w:val="none" w:sz="0" w:space="0" w:color="auto"/>
        <w:bottom w:val="none" w:sz="0" w:space="0" w:color="auto"/>
        <w:right w:val="none" w:sz="0" w:space="0" w:color="auto"/>
      </w:divBdr>
    </w:div>
    <w:div w:id="621227269">
      <w:bodyDiv w:val="1"/>
      <w:marLeft w:val="0"/>
      <w:marRight w:val="0"/>
      <w:marTop w:val="0"/>
      <w:marBottom w:val="0"/>
      <w:divBdr>
        <w:top w:val="none" w:sz="0" w:space="0" w:color="auto"/>
        <w:left w:val="none" w:sz="0" w:space="0" w:color="auto"/>
        <w:bottom w:val="none" w:sz="0" w:space="0" w:color="auto"/>
        <w:right w:val="none" w:sz="0" w:space="0" w:color="auto"/>
      </w:divBdr>
    </w:div>
    <w:div w:id="631910704">
      <w:bodyDiv w:val="1"/>
      <w:marLeft w:val="0"/>
      <w:marRight w:val="0"/>
      <w:marTop w:val="0"/>
      <w:marBottom w:val="0"/>
      <w:divBdr>
        <w:top w:val="none" w:sz="0" w:space="0" w:color="auto"/>
        <w:left w:val="none" w:sz="0" w:space="0" w:color="auto"/>
        <w:bottom w:val="none" w:sz="0" w:space="0" w:color="auto"/>
        <w:right w:val="none" w:sz="0" w:space="0" w:color="auto"/>
      </w:divBdr>
    </w:div>
    <w:div w:id="633102583">
      <w:bodyDiv w:val="1"/>
      <w:marLeft w:val="0"/>
      <w:marRight w:val="0"/>
      <w:marTop w:val="0"/>
      <w:marBottom w:val="0"/>
      <w:divBdr>
        <w:top w:val="none" w:sz="0" w:space="0" w:color="auto"/>
        <w:left w:val="none" w:sz="0" w:space="0" w:color="auto"/>
        <w:bottom w:val="none" w:sz="0" w:space="0" w:color="auto"/>
        <w:right w:val="none" w:sz="0" w:space="0" w:color="auto"/>
      </w:divBdr>
    </w:div>
    <w:div w:id="683166878">
      <w:bodyDiv w:val="1"/>
      <w:marLeft w:val="0"/>
      <w:marRight w:val="0"/>
      <w:marTop w:val="0"/>
      <w:marBottom w:val="0"/>
      <w:divBdr>
        <w:top w:val="none" w:sz="0" w:space="0" w:color="auto"/>
        <w:left w:val="none" w:sz="0" w:space="0" w:color="auto"/>
        <w:bottom w:val="none" w:sz="0" w:space="0" w:color="auto"/>
        <w:right w:val="none" w:sz="0" w:space="0" w:color="auto"/>
      </w:divBdr>
    </w:div>
    <w:div w:id="685601386">
      <w:bodyDiv w:val="1"/>
      <w:marLeft w:val="0"/>
      <w:marRight w:val="0"/>
      <w:marTop w:val="0"/>
      <w:marBottom w:val="0"/>
      <w:divBdr>
        <w:top w:val="none" w:sz="0" w:space="0" w:color="auto"/>
        <w:left w:val="none" w:sz="0" w:space="0" w:color="auto"/>
        <w:bottom w:val="none" w:sz="0" w:space="0" w:color="auto"/>
        <w:right w:val="none" w:sz="0" w:space="0" w:color="auto"/>
      </w:divBdr>
      <w:divsChild>
        <w:div w:id="1806662124">
          <w:marLeft w:val="0"/>
          <w:marRight w:val="0"/>
          <w:marTop w:val="0"/>
          <w:marBottom w:val="0"/>
          <w:divBdr>
            <w:top w:val="none" w:sz="0" w:space="0" w:color="auto"/>
            <w:left w:val="none" w:sz="0" w:space="0" w:color="auto"/>
            <w:bottom w:val="none" w:sz="0" w:space="0" w:color="auto"/>
            <w:right w:val="none" w:sz="0" w:space="0" w:color="auto"/>
          </w:divBdr>
          <w:divsChild>
            <w:div w:id="817498252">
              <w:marLeft w:val="0"/>
              <w:marRight w:val="0"/>
              <w:marTop w:val="0"/>
              <w:marBottom w:val="0"/>
              <w:divBdr>
                <w:top w:val="none" w:sz="0" w:space="0" w:color="auto"/>
                <w:left w:val="none" w:sz="0" w:space="0" w:color="auto"/>
                <w:bottom w:val="none" w:sz="0" w:space="0" w:color="auto"/>
                <w:right w:val="none" w:sz="0" w:space="0" w:color="auto"/>
              </w:divBdr>
            </w:div>
          </w:divsChild>
        </w:div>
        <w:div w:id="1529219984">
          <w:marLeft w:val="0"/>
          <w:marRight w:val="0"/>
          <w:marTop w:val="0"/>
          <w:marBottom w:val="0"/>
          <w:divBdr>
            <w:top w:val="none" w:sz="0" w:space="0" w:color="auto"/>
            <w:left w:val="none" w:sz="0" w:space="0" w:color="auto"/>
            <w:bottom w:val="none" w:sz="0" w:space="0" w:color="auto"/>
            <w:right w:val="none" w:sz="0" w:space="0" w:color="auto"/>
          </w:divBdr>
          <w:divsChild>
            <w:div w:id="693924371">
              <w:marLeft w:val="0"/>
              <w:marRight w:val="0"/>
              <w:marTop w:val="0"/>
              <w:marBottom w:val="0"/>
              <w:divBdr>
                <w:top w:val="none" w:sz="0" w:space="0" w:color="auto"/>
                <w:left w:val="none" w:sz="0" w:space="0" w:color="auto"/>
                <w:bottom w:val="none" w:sz="0" w:space="0" w:color="auto"/>
                <w:right w:val="none" w:sz="0" w:space="0" w:color="auto"/>
              </w:divBdr>
              <w:divsChild>
                <w:div w:id="22167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903669">
      <w:bodyDiv w:val="1"/>
      <w:marLeft w:val="0"/>
      <w:marRight w:val="0"/>
      <w:marTop w:val="0"/>
      <w:marBottom w:val="0"/>
      <w:divBdr>
        <w:top w:val="none" w:sz="0" w:space="0" w:color="auto"/>
        <w:left w:val="none" w:sz="0" w:space="0" w:color="auto"/>
        <w:bottom w:val="none" w:sz="0" w:space="0" w:color="auto"/>
        <w:right w:val="none" w:sz="0" w:space="0" w:color="auto"/>
      </w:divBdr>
    </w:div>
    <w:div w:id="692682563">
      <w:bodyDiv w:val="1"/>
      <w:marLeft w:val="0"/>
      <w:marRight w:val="0"/>
      <w:marTop w:val="0"/>
      <w:marBottom w:val="0"/>
      <w:divBdr>
        <w:top w:val="none" w:sz="0" w:space="0" w:color="auto"/>
        <w:left w:val="none" w:sz="0" w:space="0" w:color="auto"/>
        <w:bottom w:val="none" w:sz="0" w:space="0" w:color="auto"/>
        <w:right w:val="none" w:sz="0" w:space="0" w:color="auto"/>
      </w:divBdr>
    </w:div>
    <w:div w:id="701711520">
      <w:bodyDiv w:val="1"/>
      <w:marLeft w:val="0"/>
      <w:marRight w:val="0"/>
      <w:marTop w:val="0"/>
      <w:marBottom w:val="0"/>
      <w:divBdr>
        <w:top w:val="none" w:sz="0" w:space="0" w:color="auto"/>
        <w:left w:val="none" w:sz="0" w:space="0" w:color="auto"/>
        <w:bottom w:val="none" w:sz="0" w:space="0" w:color="auto"/>
        <w:right w:val="none" w:sz="0" w:space="0" w:color="auto"/>
      </w:divBdr>
    </w:div>
    <w:div w:id="701978772">
      <w:bodyDiv w:val="1"/>
      <w:marLeft w:val="0"/>
      <w:marRight w:val="0"/>
      <w:marTop w:val="0"/>
      <w:marBottom w:val="0"/>
      <w:divBdr>
        <w:top w:val="none" w:sz="0" w:space="0" w:color="auto"/>
        <w:left w:val="none" w:sz="0" w:space="0" w:color="auto"/>
        <w:bottom w:val="none" w:sz="0" w:space="0" w:color="auto"/>
        <w:right w:val="none" w:sz="0" w:space="0" w:color="auto"/>
      </w:divBdr>
    </w:div>
    <w:div w:id="709914185">
      <w:bodyDiv w:val="1"/>
      <w:marLeft w:val="0"/>
      <w:marRight w:val="0"/>
      <w:marTop w:val="0"/>
      <w:marBottom w:val="0"/>
      <w:divBdr>
        <w:top w:val="none" w:sz="0" w:space="0" w:color="auto"/>
        <w:left w:val="none" w:sz="0" w:space="0" w:color="auto"/>
        <w:bottom w:val="none" w:sz="0" w:space="0" w:color="auto"/>
        <w:right w:val="none" w:sz="0" w:space="0" w:color="auto"/>
      </w:divBdr>
    </w:div>
    <w:div w:id="749932350">
      <w:bodyDiv w:val="1"/>
      <w:marLeft w:val="0"/>
      <w:marRight w:val="0"/>
      <w:marTop w:val="0"/>
      <w:marBottom w:val="0"/>
      <w:divBdr>
        <w:top w:val="none" w:sz="0" w:space="0" w:color="auto"/>
        <w:left w:val="none" w:sz="0" w:space="0" w:color="auto"/>
        <w:bottom w:val="none" w:sz="0" w:space="0" w:color="auto"/>
        <w:right w:val="none" w:sz="0" w:space="0" w:color="auto"/>
      </w:divBdr>
    </w:div>
    <w:div w:id="774641640">
      <w:bodyDiv w:val="1"/>
      <w:marLeft w:val="0"/>
      <w:marRight w:val="0"/>
      <w:marTop w:val="0"/>
      <w:marBottom w:val="0"/>
      <w:divBdr>
        <w:top w:val="none" w:sz="0" w:space="0" w:color="auto"/>
        <w:left w:val="none" w:sz="0" w:space="0" w:color="auto"/>
        <w:bottom w:val="none" w:sz="0" w:space="0" w:color="auto"/>
        <w:right w:val="none" w:sz="0" w:space="0" w:color="auto"/>
      </w:divBdr>
      <w:divsChild>
        <w:div w:id="2058045096">
          <w:marLeft w:val="0"/>
          <w:marRight w:val="0"/>
          <w:marTop w:val="0"/>
          <w:marBottom w:val="0"/>
          <w:divBdr>
            <w:top w:val="none" w:sz="0" w:space="0" w:color="auto"/>
            <w:left w:val="none" w:sz="0" w:space="0" w:color="auto"/>
            <w:bottom w:val="none" w:sz="0" w:space="0" w:color="auto"/>
            <w:right w:val="none" w:sz="0" w:space="0" w:color="auto"/>
          </w:divBdr>
        </w:div>
      </w:divsChild>
    </w:div>
    <w:div w:id="778836502">
      <w:bodyDiv w:val="1"/>
      <w:marLeft w:val="0"/>
      <w:marRight w:val="0"/>
      <w:marTop w:val="0"/>
      <w:marBottom w:val="0"/>
      <w:divBdr>
        <w:top w:val="none" w:sz="0" w:space="0" w:color="auto"/>
        <w:left w:val="none" w:sz="0" w:space="0" w:color="auto"/>
        <w:bottom w:val="none" w:sz="0" w:space="0" w:color="auto"/>
        <w:right w:val="none" w:sz="0" w:space="0" w:color="auto"/>
      </w:divBdr>
    </w:div>
    <w:div w:id="780606886">
      <w:bodyDiv w:val="1"/>
      <w:marLeft w:val="0"/>
      <w:marRight w:val="0"/>
      <w:marTop w:val="0"/>
      <w:marBottom w:val="0"/>
      <w:divBdr>
        <w:top w:val="none" w:sz="0" w:space="0" w:color="auto"/>
        <w:left w:val="none" w:sz="0" w:space="0" w:color="auto"/>
        <w:bottom w:val="none" w:sz="0" w:space="0" w:color="auto"/>
        <w:right w:val="none" w:sz="0" w:space="0" w:color="auto"/>
      </w:divBdr>
    </w:div>
    <w:div w:id="785854321">
      <w:bodyDiv w:val="1"/>
      <w:marLeft w:val="0"/>
      <w:marRight w:val="0"/>
      <w:marTop w:val="0"/>
      <w:marBottom w:val="0"/>
      <w:divBdr>
        <w:top w:val="none" w:sz="0" w:space="0" w:color="auto"/>
        <w:left w:val="none" w:sz="0" w:space="0" w:color="auto"/>
        <w:bottom w:val="none" w:sz="0" w:space="0" w:color="auto"/>
        <w:right w:val="none" w:sz="0" w:space="0" w:color="auto"/>
      </w:divBdr>
    </w:div>
    <w:div w:id="832795661">
      <w:bodyDiv w:val="1"/>
      <w:marLeft w:val="0"/>
      <w:marRight w:val="0"/>
      <w:marTop w:val="0"/>
      <w:marBottom w:val="0"/>
      <w:divBdr>
        <w:top w:val="none" w:sz="0" w:space="0" w:color="auto"/>
        <w:left w:val="none" w:sz="0" w:space="0" w:color="auto"/>
        <w:bottom w:val="none" w:sz="0" w:space="0" w:color="auto"/>
        <w:right w:val="none" w:sz="0" w:space="0" w:color="auto"/>
      </w:divBdr>
      <w:divsChild>
        <w:div w:id="1021201568">
          <w:marLeft w:val="0"/>
          <w:marRight w:val="0"/>
          <w:marTop w:val="0"/>
          <w:marBottom w:val="0"/>
          <w:divBdr>
            <w:top w:val="none" w:sz="0" w:space="0" w:color="auto"/>
            <w:left w:val="none" w:sz="0" w:space="0" w:color="auto"/>
            <w:bottom w:val="none" w:sz="0" w:space="0" w:color="auto"/>
            <w:right w:val="none" w:sz="0" w:space="0" w:color="auto"/>
          </w:divBdr>
        </w:div>
      </w:divsChild>
    </w:div>
    <w:div w:id="863135555">
      <w:bodyDiv w:val="1"/>
      <w:marLeft w:val="0"/>
      <w:marRight w:val="0"/>
      <w:marTop w:val="0"/>
      <w:marBottom w:val="0"/>
      <w:divBdr>
        <w:top w:val="none" w:sz="0" w:space="0" w:color="auto"/>
        <w:left w:val="none" w:sz="0" w:space="0" w:color="auto"/>
        <w:bottom w:val="none" w:sz="0" w:space="0" w:color="auto"/>
        <w:right w:val="none" w:sz="0" w:space="0" w:color="auto"/>
      </w:divBdr>
      <w:divsChild>
        <w:div w:id="1593078536">
          <w:marLeft w:val="0"/>
          <w:marRight w:val="0"/>
          <w:marTop w:val="0"/>
          <w:marBottom w:val="0"/>
          <w:divBdr>
            <w:top w:val="none" w:sz="0" w:space="0" w:color="auto"/>
            <w:left w:val="none" w:sz="0" w:space="0" w:color="auto"/>
            <w:bottom w:val="none" w:sz="0" w:space="0" w:color="auto"/>
            <w:right w:val="none" w:sz="0" w:space="0" w:color="auto"/>
          </w:divBdr>
        </w:div>
      </w:divsChild>
    </w:div>
    <w:div w:id="863439052">
      <w:bodyDiv w:val="1"/>
      <w:marLeft w:val="0"/>
      <w:marRight w:val="0"/>
      <w:marTop w:val="0"/>
      <w:marBottom w:val="0"/>
      <w:divBdr>
        <w:top w:val="none" w:sz="0" w:space="0" w:color="auto"/>
        <w:left w:val="none" w:sz="0" w:space="0" w:color="auto"/>
        <w:bottom w:val="none" w:sz="0" w:space="0" w:color="auto"/>
        <w:right w:val="none" w:sz="0" w:space="0" w:color="auto"/>
      </w:divBdr>
    </w:div>
    <w:div w:id="868488722">
      <w:bodyDiv w:val="1"/>
      <w:marLeft w:val="0"/>
      <w:marRight w:val="0"/>
      <w:marTop w:val="0"/>
      <w:marBottom w:val="0"/>
      <w:divBdr>
        <w:top w:val="none" w:sz="0" w:space="0" w:color="auto"/>
        <w:left w:val="none" w:sz="0" w:space="0" w:color="auto"/>
        <w:bottom w:val="none" w:sz="0" w:space="0" w:color="auto"/>
        <w:right w:val="none" w:sz="0" w:space="0" w:color="auto"/>
      </w:divBdr>
    </w:div>
    <w:div w:id="871458760">
      <w:bodyDiv w:val="1"/>
      <w:marLeft w:val="0"/>
      <w:marRight w:val="0"/>
      <w:marTop w:val="0"/>
      <w:marBottom w:val="0"/>
      <w:divBdr>
        <w:top w:val="none" w:sz="0" w:space="0" w:color="auto"/>
        <w:left w:val="none" w:sz="0" w:space="0" w:color="auto"/>
        <w:bottom w:val="none" w:sz="0" w:space="0" w:color="auto"/>
        <w:right w:val="none" w:sz="0" w:space="0" w:color="auto"/>
      </w:divBdr>
    </w:div>
    <w:div w:id="888109685">
      <w:bodyDiv w:val="1"/>
      <w:marLeft w:val="0"/>
      <w:marRight w:val="0"/>
      <w:marTop w:val="0"/>
      <w:marBottom w:val="0"/>
      <w:divBdr>
        <w:top w:val="none" w:sz="0" w:space="0" w:color="auto"/>
        <w:left w:val="none" w:sz="0" w:space="0" w:color="auto"/>
        <w:bottom w:val="none" w:sz="0" w:space="0" w:color="auto"/>
        <w:right w:val="none" w:sz="0" w:space="0" w:color="auto"/>
      </w:divBdr>
    </w:div>
    <w:div w:id="930698044">
      <w:bodyDiv w:val="1"/>
      <w:marLeft w:val="0"/>
      <w:marRight w:val="0"/>
      <w:marTop w:val="0"/>
      <w:marBottom w:val="0"/>
      <w:divBdr>
        <w:top w:val="none" w:sz="0" w:space="0" w:color="auto"/>
        <w:left w:val="none" w:sz="0" w:space="0" w:color="auto"/>
        <w:bottom w:val="none" w:sz="0" w:space="0" w:color="auto"/>
        <w:right w:val="none" w:sz="0" w:space="0" w:color="auto"/>
      </w:divBdr>
    </w:div>
    <w:div w:id="937717051">
      <w:bodyDiv w:val="1"/>
      <w:marLeft w:val="0"/>
      <w:marRight w:val="0"/>
      <w:marTop w:val="0"/>
      <w:marBottom w:val="0"/>
      <w:divBdr>
        <w:top w:val="none" w:sz="0" w:space="0" w:color="auto"/>
        <w:left w:val="none" w:sz="0" w:space="0" w:color="auto"/>
        <w:bottom w:val="none" w:sz="0" w:space="0" w:color="auto"/>
        <w:right w:val="none" w:sz="0" w:space="0" w:color="auto"/>
      </w:divBdr>
    </w:div>
    <w:div w:id="939525588">
      <w:bodyDiv w:val="1"/>
      <w:marLeft w:val="0"/>
      <w:marRight w:val="0"/>
      <w:marTop w:val="0"/>
      <w:marBottom w:val="0"/>
      <w:divBdr>
        <w:top w:val="none" w:sz="0" w:space="0" w:color="auto"/>
        <w:left w:val="none" w:sz="0" w:space="0" w:color="auto"/>
        <w:bottom w:val="none" w:sz="0" w:space="0" w:color="auto"/>
        <w:right w:val="none" w:sz="0" w:space="0" w:color="auto"/>
      </w:divBdr>
    </w:div>
    <w:div w:id="942806961">
      <w:bodyDiv w:val="1"/>
      <w:marLeft w:val="0"/>
      <w:marRight w:val="0"/>
      <w:marTop w:val="0"/>
      <w:marBottom w:val="0"/>
      <w:divBdr>
        <w:top w:val="none" w:sz="0" w:space="0" w:color="auto"/>
        <w:left w:val="none" w:sz="0" w:space="0" w:color="auto"/>
        <w:bottom w:val="none" w:sz="0" w:space="0" w:color="auto"/>
        <w:right w:val="none" w:sz="0" w:space="0" w:color="auto"/>
      </w:divBdr>
    </w:div>
    <w:div w:id="967858995">
      <w:bodyDiv w:val="1"/>
      <w:marLeft w:val="0"/>
      <w:marRight w:val="0"/>
      <w:marTop w:val="0"/>
      <w:marBottom w:val="0"/>
      <w:divBdr>
        <w:top w:val="none" w:sz="0" w:space="0" w:color="auto"/>
        <w:left w:val="none" w:sz="0" w:space="0" w:color="auto"/>
        <w:bottom w:val="none" w:sz="0" w:space="0" w:color="auto"/>
        <w:right w:val="none" w:sz="0" w:space="0" w:color="auto"/>
      </w:divBdr>
    </w:div>
    <w:div w:id="979068098">
      <w:bodyDiv w:val="1"/>
      <w:marLeft w:val="0"/>
      <w:marRight w:val="0"/>
      <w:marTop w:val="0"/>
      <w:marBottom w:val="0"/>
      <w:divBdr>
        <w:top w:val="none" w:sz="0" w:space="0" w:color="auto"/>
        <w:left w:val="none" w:sz="0" w:space="0" w:color="auto"/>
        <w:bottom w:val="none" w:sz="0" w:space="0" w:color="auto"/>
        <w:right w:val="none" w:sz="0" w:space="0" w:color="auto"/>
      </w:divBdr>
    </w:div>
    <w:div w:id="1015112181">
      <w:bodyDiv w:val="1"/>
      <w:marLeft w:val="0"/>
      <w:marRight w:val="0"/>
      <w:marTop w:val="0"/>
      <w:marBottom w:val="0"/>
      <w:divBdr>
        <w:top w:val="none" w:sz="0" w:space="0" w:color="auto"/>
        <w:left w:val="none" w:sz="0" w:space="0" w:color="auto"/>
        <w:bottom w:val="none" w:sz="0" w:space="0" w:color="auto"/>
        <w:right w:val="none" w:sz="0" w:space="0" w:color="auto"/>
      </w:divBdr>
      <w:divsChild>
        <w:div w:id="1340884775">
          <w:marLeft w:val="0"/>
          <w:marRight w:val="0"/>
          <w:marTop w:val="0"/>
          <w:marBottom w:val="0"/>
          <w:divBdr>
            <w:top w:val="none" w:sz="0" w:space="0" w:color="auto"/>
            <w:left w:val="none" w:sz="0" w:space="0" w:color="auto"/>
            <w:bottom w:val="none" w:sz="0" w:space="0" w:color="auto"/>
            <w:right w:val="none" w:sz="0" w:space="0" w:color="auto"/>
          </w:divBdr>
        </w:div>
      </w:divsChild>
    </w:div>
    <w:div w:id="1061366995">
      <w:bodyDiv w:val="1"/>
      <w:marLeft w:val="0"/>
      <w:marRight w:val="0"/>
      <w:marTop w:val="0"/>
      <w:marBottom w:val="0"/>
      <w:divBdr>
        <w:top w:val="none" w:sz="0" w:space="0" w:color="auto"/>
        <w:left w:val="none" w:sz="0" w:space="0" w:color="auto"/>
        <w:bottom w:val="none" w:sz="0" w:space="0" w:color="auto"/>
        <w:right w:val="none" w:sz="0" w:space="0" w:color="auto"/>
      </w:divBdr>
    </w:div>
    <w:div w:id="1070808139">
      <w:bodyDiv w:val="1"/>
      <w:marLeft w:val="0"/>
      <w:marRight w:val="0"/>
      <w:marTop w:val="0"/>
      <w:marBottom w:val="0"/>
      <w:divBdr>
        <w:top w:val="none" w:sz="0" w:space="0" w:color="auto"/>
        <w:left w:val="none" w:sz="0" w:space="0" w:color="auto"/>
        <w:bottom w:val="none" w:sz="0" w:space="0" w:color="auto"/>
        <w:right w:val="none" w:sz="0" w:space="0" w:color="auto"/>
      </w:divBdr>
    </w:div>
    <w:div w:id="1084692461">
      <w:bodyDiv w:val="1"/>
      <w:marLeft w:val="0"/>
      <w:marRight w:val="0"/>
      <w:marTop w:val="0"/>
      <w:marBottom w:val="0"/>
      <w:divBdr>
        <w:top w:val="none" w:sz="0" w:space="0" w:color="auto"/>
        <w:left w:val="none" w:sz="0" w:space="0" w:color="auto"/>
        <w:bottom w:val="none" w:sz="0" w:space="0" w:color="auto"/>
        <w:right w:val="none" w:sz="0" w:space="0" w:color="auto"/>
      </w:divBdr>
    </w:div>
    <w:div w:id="1096361514">
      <w:bodyDiv w:val="1"/>
      <w:marLeft w:val="0"/>
      <w:marRight w:val="0"/>
      <w:marTop w:val="0"/>
      <w:marBottom w:val="0"/>
      <w:divBdr>
        <w:top w:val="none" w:sz="0" w:space="0" w:color="auto"/>
        <w:left w:val="none" w:sz="0" w:space="0" w:color="auto"/>
        <w:bottom w:val="none" w:sz="0" w:space="0" w:color="auto"/>
        <w:right w:val="none" w:sz="0" w:space="0" w:color="auto"/>
      </w:divBdr>
    </w:div>
    <w:div w:id="1097798327">
      <w:bodyDiv w:val="1"/>
      <w:marLeft w:val="0"/>
      <w:marRight w:val="0"/>
      <w:marTop w:val="0"/>
      <w:marBottom w:val="0"/>
      <w:divBdr>
        <w:top w:val="none" w:sz="0" w:space="0" w:color="auto"/>
        <w:left w:val="none" w:sz="0" w:space="0" w:color="auto"/>
        <w:bottom w:val="none" w:sz="0" w:space="0" w:color="auto"/>
        <w:right w:val="none" w:sz="0" w:space="0" w:color="auto"/>
      </w:divBdr>
    </w:div>
    <w:div w:id="1182014538">
      <w:bodyDiv w:val="1"/>
      <w:marLeft w:val="0"/>
      <w:marRight w:val="0"/>
      <w:marTop w:val="0"/>
      <w:marBottom w:val="0"/>
      <w:divBdr>
        <w:top w:val="none" w:sz="0" w:space="0" w:color="auto"/>
        <w:left w:val="none" w:sz="0" w:space="0" w:color="auto"/>
        <w:bottom w:val="none" w:sz="0" w:space="0" w:color="auto"/>
        <w:right w:val="none" w:sz="0" w:space="0" w:color="auto"/>
      </w:divBdr>
    </w:div>
    <w:div w:id="1196189887">
      <w:bodyDiv w:val="1"/>
      <w:marLeft w:val="0"/>
      <w:marRight w:val="0"/>
      <w:marTop w:val="0"/>
      <w:marBottom w:val="0"/>
      <w:divBdr>
        <w:top w:val="none" w:sz="0" w:space="0" w:color="auto"/>
        <w:left w:val="none" w:sz="0" w:space="0" w:color="auto"/>
        <w:bottom w:val="none" w:sz="0" w:space="0" w:color="auto"/>
        <w:right w:val="none" w:sz="0" w:space="0" w:color="auto"/>
      </w:divBdr>
    </w:div>
    <w:div w:id="1204559397">
      <w:bodyDiv w:val="1"/>
      <w:marLeft w:val="0"/>
      <w:marRight w:val="0"/>
      <w:marTop w:val="0"/>
      <w:marBottom w:val="0"/>
      <w:divBdr>
        <w:top w:val="none" w:sz="0" w:space="0" w:color="auto"/>
        <w:left w:val="none" w:sz="0" w:space="0" w:color="auto"/>
        <w:bottom w:val="none" w:sz="0" w:space="0" w:color="auto"/>
        <w:right w:val="none" w:sz="0" w:space="0" w:color="auto"/>
      </w:divBdr>
    </w:div>
    <w:div w:id="1207568210">
      <w:bodyDiv w:val="1"/>
      <w:marLeft w:val="0"/>
      <w:marRight w:val="0"/>
      <w:marTop w:val="0"/>
      <w:marBottom w:val="0"/>
      <w:divBdr>
        <w:top w:val="none" w:sz="0" w:space="0" w:color="auto"/>
        <w:left w:val="none" w:sz="0" w:space="0" w:color="auto"/>
        <w:bottom w:val="none" w:sz="0" w:space="0" w:color="auto"/>
        <w:right w:val="none" w:sz="0" w:space="0" w:color="auto"/>
      </w:divBdr>
    </w:div>
    <w:div w:id="1213031679">
      <w:bodyDiv w:val="1"/>
      <w:marLeft w:val="0"/>
      <w:marRight w:val="0"/>
      <w:marTop w:val="0"/>
      <w:marBottom w:val="0"/>
      <w:divBdr>
        <w:top w:val="none" w:sz="0" w:space="0" w:color="auto"/>
        <w:left w:val="none" w:sz="0" w:space="0" w:color="auto"/>
        <w:bottom w:val="none" w:sz="0" w:space="0" w:color="auto"/>
        <w:right w:val="none" w:sz="0" w:space="0" w:color="auto"/>
      </w:divBdr>
    </w:div>
    <w:div w:id="1221136461">
      <w:bodyDiv w:val="1"/>
      <w:marLeft w:val="0"/>
      <w:marRight w:val="0"/>
      <w:marTop w:val="0"/>
      <w:marBottom w:val="0"/>
      <w:divBdr>
        <w:top w:val="none" w:sz="0" w:space="0" w:color="auto"/>
        <w:left w:val="none" w:sz="0" w:space="0" w:color="auto"/>
        <w:bottom w:val="none" w:sz="0" w:space="0" w:color="auto"/>
        <w:right w:val="none" w:sz="0" w:space="0" w:color="auto"/>
      </w:divBdr>
    </w:div>
    <w:div w:id="1233008931">
      <w:bodyDiv w:val="1"/>
      <w:marLeft w:val="0"/>
      <w:marRight w:val="0"/>
      <w:marTop w:val="0"/>
      <w:marBottom w:val="0"/>
      <w:divBdr>
        <w:top w:val="none" w:sz="0" w:space="0" w:color="auto"/>
        <w:left w:val="none" w:sz="0" w:space="0" w:color="auto"/>
        <w:bottom w:val="none" w:sz="0" w:space="0" w:color="auto"/>
        <w:right w:val="none" w:sz="0" w:space="0" w:color="auto"/>
      </w:divBdr>
    </w:div>
    <w:div w:id="1233538172">
      <w:bodyDiv w:val="1"/>
      <w:marLeft w:val="0"/>
      <w:marRight w:val="0"/>
      <w:marTop w:val="0"/>
      <w:marBottom w:val="0"/>
      <w:divBdr>
        <w:top w:val="none" w:sz="0" w:space="0" w:color="auto"/>
        <w:left w:val="none" w:sz="0" w:space="0" w:color="auto"/>
        <w:bottom w:val="none" w:sz="0" w:space="0" w:color="auto"/>
        <w:right w:val="none" w:sz="0" w:space="0" w:color="auto"/>
      </w:divBdr>
    </w:div>
    <w:div w:id="1245844615">
      <w:bodyDiv w:val="1"/>
      <w:marLeft w:val="0"/>
      <w:marRight w:val="0"/>
      <w:marTop w:val="0"/>
      <w:marBottom w:val="0"/>
      <w:divBdr>
        <w:top w:val="none" w:sz="0" w:space="0" w:color="auto"/>
        <w:left w:val="none" w:sz="0" w:space="0" w:color="auto"/>
        <w:bottom w:val="none" w:sz="0" w:space="0" w:color="auto"/>
        <w:right w:val="none" w:sz="0" w:space="0" w:color="auto"/>
      </w:divBdr>
      <w:divsChild>
        <w:div w:id="814180517">
          <w:marLeft w:val="0"/>
          <w:marRight w:val="0"/>
          <w:marTop w:val="0"/>
          <w:marBottom w:val="0"/>
          <w:divBdr>
            <w:top w:val="none" w:sz="0" w:space="0" w:color="auto"/>
            <w:left w:val="none" w:sz="0" w:space="0" w:color="auto"/>
            <w:bottom w:val="none" w:sz="0" w:space="0" w:color="auto"/>
            <w:right w:val="none" w:sz="0" w:space="0" w:color="auto"/>
          </w:divBdr>
          <w:divsChild>
            <w:div w:id="1832987736">
              <w:marLeft w:val="0"/>
              <w:marRight w:val="0"/>
              <w:marTop w:val="0"/>
              <w:marBottom w:val="0"/>
              <w:divBdr>
                <w:top w:val="none" w:sz="0" w:space="0" w:color="auto"/>
                <w:left w:val="none" w:sz="0" w:space="0" w:color="auto"/>
                <w:bottom w:val="none" w:sz="0" w:space="0" w:color="auto"/>
                <w:right w:val="none" w:sz="0" w:space="0" w:color="auto"/>
              </w:divBdr>
            </w:div>
            <w:div w:id="976184515">
              <w:marLeft w:val="0"/>
              <w:marRight w:val="0"/>
              <w:marTop w:val="0"/>
              <w:marBottom w:val="0"/>
              <w:divBdr>
                <w:top w:val="none" w:sz="0" w:space="0" w:color="auto"/>
                <w:left w:val="none" w:sz="0" w:space="0" w:color="auto"/>
                <w:bottom w:val="none" w:sz="0" w:space="0" w:color="auto"/>
                <w:right w:val="none" w:sz="0" w:space="0" w:color="auto"/>
              </w:divBdr>
            </w:div>
          </w:divsChild>
        </w:div>
        <w:div w:id="214658492">
          <w:marLeft w:val="0"/>
          <w:marRight w:val="0"/>
          <w:marTop w:val="0"/>
          <w:marBottom w:val="0"/>
          <w:divBdr>
            <w:top w:val="none" w:sz="0" w:space="0" w:color="auto"/>
            <w:left w:val="none" w:sz="0" w:space="0" w:color="auto"/>
            <w:bottom w:val="none" w:sz="0" w:space="0" w:color="auto"/>
            <w:right w:val="none" w:sz="0" w:space="0" w:color="auto"/>
          </w:divBdr>
          <w:divsChild>
            <w:div w:id="893614161">
              <w:marLeft w:val="0"/>
              <w:marRight w:val="0"/>
              <w:marTop w:val="0"/>
              <w:marBottom w:val="0"/>
              <w:divBdr>
                <w:top w:val="none" w:sz="0" w:space="0" w:color="auto"/>
                <w:left w:val="none" w:sz="0" w:space="0" w:color="auto"/>
                <w:bottom w:val="none" w:sz="0" w:space="0" w:color="auto"/>
                <w:right w:val="none" w:sz="0" w:space="0" w:color="auto"/>
              </w:divBdr>
            </w:div>
            <w:div w:id="1899658559">
              <w:marLeft w:val="0"/>
              <w:marRight w:val="0"/>
              <w:marTop w:val="0"/>
              <w:marBottom w:val="0"/>
              <w:divBdr>
                <w:top w:val="none" w:sz="0" w:space="0" w:color="auto"/>
                <w:left w:val="none" w:sz="0" w:space="0" w:color="auto"/>
                <w:bottom w:val="none" w:sz="0" w:space="0" w:color="auto"/>
                <w:right w:val="none" w:sz="0" w:space="0" w:color="auto"/>
              </w:divBdr>
            </w:div>
          </w:divsChild>
        </w:div>
        <w:div w:id="733160655">
          <w:marLeft w:val="0"/>
          <w:marRight w:val="0"/>
          <w:marTop w:val="0"/>
          <w:marBottom w:val="0"/>
          <w:divBdr>
            <w:top w:val="none" w:sz="0" w:space="0" w:color="auto"/>
            <w:left w:val="none" w:sz="0" w:space="0" w:color="auto"/>
            <w:bottom w:val="none" w:sz="0" w:space="0" w:color="auto"/>
            <w:right w:val="none" w:sz="0" w:space="0" w:color="auto"/>
          </w:divBdr>
          <w:divsChild>
            <w:div w:id="2078238815">
              <w:marLeft w:val="0"/>
              <w:marRight w:val="0"/>
              <w:marTop w:val="0"/>
              <w:marBottom w:val="0"/>
              <w:divBdr>
                <w:top w:val="none" w:sz="0" w:space="0" w:color="auto"/>
                <w:left w:val="none" w:sz="0" w:space="0" w:color="auto"/>
                <w:bottom w:val="none" w:sz="0" w:space="0" w:color="auto"/>
                <w:right w:val="none" w:sz="0" w:space="0" w:color="auto"/>
              </w:divBdr>
            </w:div>
          </w:divsChild>
        </w:div>
        <w:div w:id="459803150">
          <w:marLeft w:val="0"/>
          <w:marRight w:val="0"/>
          <w:marTop w:val="0"/>
          <w:marBottom w:val="0"/>
          <w:divBdr>
            <w:top w:val="none" w:sz="0" w:space="0" w:color="auto"/>
            <w:left w:val="none" w:sz="0" w:space="0" w:color="auto"/>
            <w:bottom w:val="none" w:sz="0" w:space="0" w:color="auto"/>
            <w:right w:val="none" w:sz="0" w:space="0" w:color="auto"/>
          </w:divBdr>
          <w:divsChild>
            <w:div w:id="79791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782581">
      <w:bodyDiv w:val="1"/>
      <w:marLeft w:val="0"/>
      <w:marRight w:val="0"/>
      <w:marTop w:val="0"/>
      <w:marBottom w:val="0"/>
      <w:divBdr>
        <w:top w:val="none" w:sz="0" w:space="0" w:color="auto"/>
        <w:left w:val="none" w:sz="0" w:space="0" w:color="auto"/>
        <w:bottom w:val="none" w:sz="0" w:space="0" w:color="auto"/>
        <w:right w:val="none" w:sz="0" w:space="0" w:color="auto"/>
      </w:divBdr>
    </w:div>
    <w:div w:id="1261252493">
      <w:bodyDiv w:val="1"/>
      <w:marLeft w:val="0"/>
      <w:marRight w:val="0"/>
      <w:marTop w:val="0"/>
      <w:marBottom w:val="0"/>
      <w:divBdr>
        <w:top w:val="none" w:sz="0" w:space="0" w:color="auto"/>
        <w:left w:val="none" w:sz="0" w:space="0" w:color="auto"/>
        <w:bottom w:val="none" w:sz="0" w:space="0" w:color="auto"/>
        <w:right w:val="none" w:sz="0" w:space="0" w:color="auto"/>
      </w:divBdr>
    </w:div>
    <w:div w:id="1294482092">
      <w:bodyDiv w:val="1"/>
      <w:marLeft w:val="0"/>
      <w:marRight w:val="0"/>
      <w:marTop w:val="0"/>
      <w:marBottom w:val="0"/>
      <w:divBdr>
        <w:top w:val="none" w:sz="0" w:space="0" w:color="auto"/>
        <w:left w:val="none" w:sz="0" w:space="0" w:color="auto"/>
        <w:bottom w:val="none" w:sz="0" w:space="0" w:color="auto"/>
        <w:right w:val="none" w:sz="0" w:space="0" w:color="auto"/>
      </w:divBdr>
    </w:div>
    <w:div w:id="1295526983">
      <w:bodyDiv w:val="1"/>
      <w:marLeft w:val="0"/>
      <w:marRight w:val="0"/>
      <w:marTop w:val="0"/>
      <w:marBottom w:val="0"/>
      <w:divBdr>
        <w:top w:val="none" w:sz="0" w:space="0" w:color="auto"/>
        <w:left w:val="none" w:sz="0" w:space="0" w:color="auto"/>
        <w:bottom w:val="none" w:sz="0" w:space="0" w:color="auto"/>
        <w:right w:val="none" w:sz="0" w:space="0" w:color="auto"/>
      </w:divBdr>
    </w:div>
    <w:div w:id="1318847841">
      <w:bodyDiv w:val="1"/>
      <w:marLeft w:val="0"/>
      <w:marRight w:val="0"/>
      <w:marTop w:val="0"/>
      <w:marBottom w:val="0"/>
      <w:divBdr>
        <w:top w:val="none" w:sz="0" w:space="0" w:color="auto"/>
        <w:left w:val="none" w:sz="0" w:space="0" w:color="auto"/>
        <w:bottom w:val="none" w:sz="0" w:space="0" w:color="auto"/>
        <w:right w:val="none" w:sz="0" w:space="0" w:color="auto"/>
      </w:divBdr>
    </w:div>
    <w:div w:id="1345396752">
      <w:bodyDiv w:val="1"/>
      <w:marLeft w:val="0"/>
      <w:marRight w:val="0"/>
      <w:marTop w:val="0"/>
      <w:marBottom w:val="0"/>
      <w:divBdr>
        <w:top w:val="none" w:sz="0" w:space="0" w:color="auto"/>
        <w:left w:val="none" w:sz="0" w:space="0" w:color="auto"/>
        <w:bottom w:val="none" w:sz="0" w:space="0" w:color="auto"/>
        <w:right w:val="none" w:sz="0" w:space="0" w:color="auto"/>
      </w:divBdr>
    </w:div>
    <w:div w:id="1346440258">
      <w:bodyDiv w:val="1"/>
      <w:marLeft w:val="0"/>
      <w:marRight w:val="0"/>
      <w:marTop w:val="0"/>
      <w:marBottom w:val="0"/>
      <w:divBdr>
        <w:top w:val="none" w:sz="0" w:space="0" w:color="auto"/>
        <w:left w:val="none" w:sz="0" w:space="0" w:color="auto"/>
        <w:bottom w:val="none" w:sz="0" w:space="0" w:color="auto"/>
        <w:right w:val="none" w:sz="0" w:space="0" w:color="auto"/>
      </w:divBdr>
    </w:div>
    <w:div w:id="1357274939">
      <w:bodyDiv w:val="1"/>
      <w:marLeft w:val="0"/>
      <w:marRight w:val="0"/>
      <w:marTop w:val="0"/>
      <w:marBottom w:val="0"/>
      <w:divBdr>
        <w:top w:val="none" w:sz="0" w:space="0" w:color="auto"/>
        <w:left w:val="none" w:sz="0" w:space="0" w:color="auto"/>
        <w:bottom w:val="none" w:sz="0" w:space="0" w:color="auto"/>
        <w:right w:val="none" w:sz="0" w:space="0" w:color="auto"/>
      </w:divBdr>
    </w:div>
    <w:div w:id="1369573365">
      <w:bodyDiv w:val="1"/>
      <w:marLeft w:val="0"/>
      <w:marRight w:val="0"/>
      <w:marTop w:val="0"/>
      <w:marBottom w:val="0"/>
      <w:divBdr>
        <w:top w:val="none" w:sz="0" w:space="0" w:color="auto"/>
        <w:left w:val="none" w:sz="0" w:space="0" w:color="auto"/>
        <w:bottom w:val="none" w:sz="0" w:space="0" w:color="auto"/>
        <w:right w:val="none" w:sz="0" w:space="0" w:color="auto"/>
      </w:divBdr>
    </w:div>
    <w:div w:id="1397053215">
      <w:bodyDiv w:val="1"/>
      <w:marLeft w:val="0"/>
      <w:marRight w:val="0"/>
      <w:marTop w:val="0"/>
      <w:marBottom w:val="0"/>
      <w:divBdr>
        <w:top w:val="none" w:sz="0" w:space="0" w:color="auto"/>
        <w:left w:val="none" w:sz="0" w:space="0" w:color="auto"/>
        <w:bottom w:val="none" w:sz="0" w:space="0" w:color="auto"/>
        <w:right w:val="none" w:sz="0" w:space="0" w:color="auto"/>
      </w:divBdr>
      <w:divsChild>
        <w:div w:id="48919471">
          <w:marLeft w:val="0"/>
          <w:marRight w:val="0"/>
          <w:marTop w:val="0"/>
          <w:marBottom w:val="0"/>
          <w:divBdr>
            <w:top w:val="none" w:sz="0" w:space="0" w:color="auto"/>
            <w:left w:val="none" w:sz="0" w:space="0" w:color="auto"/>
            <w:bottom w:val="none" w:sz="0" w:space="0" w:color="auto"/>
            <w:right w:val="none" w:sz="0" w:space="0" w:color="auto"/>
          </w:divBdr>
          <w:divsChild>
            <w:div w:id="174536291">
              <w:marLeft w:val="0"/>
              <w:marRight w:val="0"/>
              <w:marTop w:val="0"/>
              <w:marBottom w:val="0"/>
              <w:divBdr>
                <w:top w:val="none" w:sz="0" w:space="0" w:color="auto"/>
                <w:left w:val="none" w:sz="0" w:space="0" w:color="auto"/>
                <w:bottom w:val="none" w:sz="0" w:space="0" w:color="auto"/>
                <w:right w:val="none" w:sz="0" w:space="0" w:color="auto"/>
              </w:divBdr>
            </w:div>
          </w:divsChild>
        </w:div>
        <w:div w:id="1052071520">
          <w:marLeft w:val="0"/>
          <w:marRight w:val="0"/>
          <w:marTop w:val="0"/>
          <w:marBottom w:val="0"/>
          <w:divBdr>
            <w:top w:val="none" w:sz="0" w:space="0" w:color="auto"/>
            <w:left w:val="none" w:sz="0" w:space="0" w:color="auto"/>
            <w:bottom w:val="none" w:sz="0" w:space="0" w:color="auto"/>
            <w:right w:val="none" w:sz="0" w:space="0" w:color="auto"/>
          </w:divBdr>
          <w:divsChild>
            <w:div w:id="1695186260">
              <w:marLeft w:val="0"/>
              <w:marRight w:val="0"/>
              <w:marTop w:val="0"/>
              <w:marBottom w:val="0"/>
              <w:divBdr>
                <w:top w:val="none" w:sz="0" w:space="0" w:color="auto"/>
                <w:left w:val="none" w:sz="0" w:space="0" w:color="auto"/>
                <w:bottom w:val="none" w:sz="0" w:space="0" w:color="auto"/>
                <w:right w:val="none" w:sz="0" w:space="0" w:color="auto"/>
              </w:divBdr>
              <w:divsChild>
                <w:div w:id="62967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970726">
      <w:bodyDiv w:val="1"/>
      <w:marLeft w:val="0"/>
      <w:marRight w:val="0"/>
      <w:marTop w:val="0"/>
      <w:marBottom w:val="0"/>
      <w:divBdr>
        <w:top w:val="none" w:sz="0" w:space="0" w:color="auto"/>
        <w:left w:val="none" w:sz="0" w:space="0" w:color="auto"/>
        <w:bottom w:val="none" w:sz="0" w:space="0" w:color="auto"/>
        <w:right w:val="none" w:sz="0" w:space="0" w:color="auto"/>
      </w:divBdr>
    </w:div>
    <w:div w:id="1434083341">
      <w:bodyDiv w:val="1"/>
      <w:marLeft w:val="0"/>
      <w:marRight w:val="0"/>
      <w:marTop w:val="0"/>
      <w:marBottom w:val="0"/>
      <w:divBdr>
        <w:top w:val="none" w:sz="0" w:space="0" w:color="auto"/>
        <w:left w:val="none" w:sz="0" w:space="0" w:color="auto"/>
        <w:bottom w:val="none" w:sz="0" w:space="0" w:color="auto"/>
        <w:right w:val="none" w:sz="0" w:space="0" w:color="auto"/>
      </w:divBdr>
      <w:divsChild>
        <w:div w:id="2050645539">
          <w:marLeft w:val="0"/>
          <w:marRight w:val="0"/>
          <w:marTop w:val="0"/>
          <w:marBottom w:val="0"/>
          <w:divBdr>
            <w:top w:val="none" w:sz="0" w:space="0" w:color="auto"/>
            <w:left w:val="none" w:sz="0" w:space="0" w:color="auto"/>
            <w:bottom w:val="none" w:sz="0" w:space="0" w:color="auto"/>
            <w:right w:val="none" w:sz="0" w:space="0" w:color="auto"/>
          </w:divBdr>
          <w:divsChild>
            <w:div w:id="2065060316">
              <w:marLeft w:val="0"/>
              <w:marRight w:val="0"/>
              <w:marTop w:val="0"/>
              <w:marBottom w:val="0"/>
              <w:divBdr>
                <w:top w:val="none" w:sz="0" w:space="0" w:color="auto"/>
                <w:left w:val="none" w:sz="0" w:space="0" w:color="auto"/>
                <w:bottom w:val="none" w:sz="0" w:space="0" w:color="auto"/>
                <w:right w:val="none" w:sz="0" w:space="0" w:color="auto"/>
              </w:divBdr>
            </w:div>
            <w:div w:id="332493522">
              <w:marLeft w:val="0"/>
              <w:marRight w:val="0"/>
              <w:marTop w:val="0"/>
              <w:marBottom w:val="0"/>
              <w:divBdr>
                <w:top w:val="none" w:sz="0" w:space="0" w:color="auto"/>
                <w:left w:val="none" w:sz="0" w:space="0" w:color="auto"/>
                <w:bottom w:val="none" w:sz="0" w:space="0" w:color="auto"/>
                <w:right w:val="none" w:sz="0" w:space="0" w:color="auto"/>
              </w:divBdr>
            </w:div>
          </w:divsChild>
        </w:div>
        <w:div w:id="1361928863">
          <w:marLeft w:val="0"/>
          <w:marRight w:val="0"/>
          <w:marTop w:val="0"/>
          <w:marBottom w:val="0"/>
          <w:divBdr>
            <w:top w:val="none" w:sz="0" w:space="0" w:color="auto"/>
            <w:left w:val="none" w:sz="0" w:space="0" w:color="auto"/>
            <w:bottom w:val="none" w:sz="0" w:space="0" w:color="auto"/>
            <w:right w:val="none" w:sz="0" w:space="0" w:color="auto"/>
          </w:divBdr>
          <w:divsChild>
            <w:div w:id="2047827143">
              <w:marLeft w:val="0"/>
              <w:marRight w:val="0"/>
              <w:marTop w:val="0"/>
              <w:marBottom w:val="0"/>
              <w:divBdr>
                <w:top w:val="none" w:sz="0" w:space="0" w:color="auto"/>
                <w:left w:val="none" w:sz="0" w:space="0" w:color="auto"/>
                <w:bottom w:val="none" w:sz="0" w:space="0" w:color="auto"/>
                <w:right w:val="none" w:sz="0" w:space="0" w:color="auto"/>
              </w:divBdr>
            </w:div>
            <w:div w:id="1897887544">
              <w:marLeft w:val="0"/>
              <w:marRight w:val="0"/>
              <w:marTop w:val="0"/>
              <w:marBottom w:val="0"/>
              <w:divBdr>
                <w:top w:val="none" w:sz="0" w:space="0" w:color="auto"/>
                <w:left w:val="none" w:sz="0" w:space="0" w:color="auto"/>
                <w:bottom w:val="none" w:sz="0" w:space="0" w:color="auto"/>
                <w:right w:val="none" w:sz="0" w:space="0" w:color="auto"/>
              </w:divBdr>
            </w:div>
          </w:divsChild>
        </w:div>
        <w:div w:id="1381785533">
          <w:marLeft w:val="0"/>
          <w:marRight w:val="0"/>
          <w:marTop w:val="0"/>
          <w:marBottom w:val="0"/>
          <w:divBdr>
            <w:top w:val="none" w:sz="0" w:space="0" w:color="auto"/>
            <w:left w:val="none" w:sz="0" w:space="0" w:color="auto"/>
            <w:bottom w:val="none" w:sz="0" w:space="0" w:color="auto"/>
            <w:right w:val="none" w:sz="0" w:space="0" w:color="auto"/>
          </w:divBdr>
          <w:divsChild>
            <w:div w:id="44066108">
              <w:marLeft w:val="0"/>
              <w:marRight w:val="0"/>
              <w:marTop w:val="0"/>
              <w:marBottom w:val="0"/>
              <w:divBdr>
                <w:top w:val="none" w:sz="0" w:space="0" w:color="auto"/>
                <w:left w:val="none" w:sz="0" w:space="0" w:color="auto"/>
                <w:bottom w:val="none" w:sz="0" w:space="0" w:color="auto"/>
                <w:right w:val="none" w:sz="0" w:space="0" w:color="auto"/>
              </w:divBdr>
            </w:div>
          </w:divsChild>
        </w:div>
        <w:div w:id="1470518797">
          <w:marLeft w:val="0"/>
          <w:marRight w:val="0"/>
          <w:marTop w:val="0"/>
          <w:marBottom w:val="0"/>
          <w:divBdr>
            <w:top w:val="none" w:sz="0" w:space="0" w:color="auto"/>
            <w:left w:val="none" w:sz="0" w:space="0" w:color="auto"/>
            <w:bottom w:val="none" w:sz="0" w:space="0" w:color="auto"/>
            <w:right w:val="none" w:sz="0" w:space="0" w:color="auto"/>
          </w:divBdr>
          <w:divsChild>
            <w:div w:id="183776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942381">
      <w:bodyDiv w:val="1"/>
      <w:marLeft w:val="0"/>
      <w:marRight w:val="0"/>
      <w:marTop w:val="0"/>
      <w:marBottom w:val="0"/>
      <w:divBdr>
        <w:top w:val="none" w:sz="0" w:space="0" w:color="auto"/>
        <w:left w:val="none" w:sz="0" w:space="0" w:color="auto"/>
        <w:bottom w:val="none" w:sz="0" w:space="0" w:color="auto"/>
        <w:right w:val="none" w:sz="0" w:space="0" w:color="auto"/>
      </w:divBdr>
    </w:div>
    <w:div w:id="1469712957">
      <w:bodyDiv w:val="1"/>
      <w:marLeft w:val="0"/>
      <w:marRight w:val="0"/>
      <w:marTop w:val="0"/>
      <w:marBottom w:val="0"/>
      <w:divBdr>
        <w:top w:val="none" w:sz="0" w:space="0" w:color="auto"/>
        <w:left w:val="none" w:sz="0" w:space="0" w:color="auto"/>
        <w:bottom w:val="none" w:sz="0" w:space="0" w:color="auto"/>
        <w:right w:val="none" w:sz="0" w:space="0" w:color="auto"/>
      </w:divBdr>
    </w:div>
    <w:div w:id="1508784777">
      <w:bodyDiv w:val="1"/>
      <w:marLeft w:val="0"/>
      <w:marRight w:val="0"/>
      <w:marTop w:val="0"/>
      <w:marBottom w:val="0"/>
      <w:divBdr>
        <w:top w:val="none" w:sz="0" w:space="0" w:color="auto"/>
        <w:left w:val="none" w:sz="0" w:space="0" w:color="auto"/>
        <w:bottom w:val="none" w:sz="0" w:space="0" w:color="auto"/>
        <w:right w:val="none" w:sz="0" w:space="0" w:color="auto"/>
      </w:divBdr>
    </w:div>
    <w:div w:id="1519077222">
      <w:bodyDiv w:val="1"/>
      <w:marLeft w:val="0"/>
      <w:marRight w:val="0"/>
      <w:marTop w:val="0"/>
      <w:marBottom w:val="0"/>
      <w:divBdr>
        <w:top w:val="none" w:sz="0" w:space="0" w:color="auto"/>
        <w:left w:val="none" w:sz="0" w:space="0" w:color="auto"/>
        <w:bottom w:val="none" w:sz="0" w:space="0" w:color="auto"/>
        <w:right w:val="none" w:sz="0" w:space="0" w:color="auto"/>
      </w:divBdr>
    </w:div>
    <w:div w:id="1524978452">
      <w:bodyDiv w:val="1"/>
      <w:marLeft w:val="0"/>
      <w:marRight w:val="0"/>
      <w:marTop w:val="0"/>
      <w:marBottom w:val="0"/>
      <w:divBdr>
        <w:top w:val="none" w:sz="0" w:space="0" w:color="auto"/>
        <w:left w:val="none" w:sz="0" w:space="0" w:color="auto"/>
        <w:bottom w:val="none" w:sz="0" w:space="0" w:color="auto"/>
        <w:right w:val="none" w:sz="0" w:space="0" w:color="auto"/>
      </w:divBdr>
    </w:div>
    <w:div w:id="1533687295">
      <w:bodyDiv w:val="1"/>
      <w:marLeft w:val="0"/>
      <w:marRight w:val="0"/>
      <w:marTop w:val="0"/>
      <w:marBottom w:val="0"/>
      <w:divBdr>
        <w:top w:val="none" w:sz="0" w:space="0" w:color="auto"/>
        <w:left w:val="none" w:sz="0" w:space="0" w:color="auto"/>
        <w:bottom w:val="none" w:sz="0" w:space="0" w:color="auto"/>
        <w:right w:val="none" w:sz="0" w:space="0" w:color="auto"/>
      </w:divBdr>
    </w:div>
    <w:div w:id="1563832201">
      <w:bodyDiv w:val="1"/>
      <w:marLeft w:val="0"/>
      <w:marRight w:val="0"/>
      <w:marTop w:val="0"/>
      <w:marBottom w:val="0"/>
      <w:divBdr>
        <w:top w:val="none" w:sz="0" w:space="0" w:color="auto"/>
        <w:left w:val="none" w:sz="0" w:space="0" w:color="auto"/>
        <w:bottom w:val="none" w:sz="0" w:space="0" w:color="auto"/>
        <w:right w:val="none" w:sz="0" w:space="0" w:color="auto"/>
      </w:divBdr>
    </w:div>
    <w:div w:id="1569921403">
      <w:bodyDiv w:val="1"/>
      <w:marLeft w:val="0"/>
      <w:marRight w:val="0"/>
      <w:marTop w:val="0"/>
      <w:marBottom w:val="0"/>
      <w:divBdr>
        <w:top w:val="none" w:sz="0" w:space="0" w:color="auto"/>
        <w:left w:val="none" w:sz="0" w:space="0" w:color="auto"/>
        <w:bottom w:val="none" w:sz="0" w:space="0" w:color="auto"/>
        <w:right w:val="none" w:sz="0" w:space="0" w:color="auto"/>
      </w:divBdr>
    </w:div>
    <w:div w:id="1594051761">
      <w:bodyDiv w:val="1"/>
      <w:marLeft w:val="0"/>
      <w:marRight w:val="0"/>
      <w:marTop w:val="0"/>
      <w:marBottom w:val="0"/>
      <w:divBdr>
        <w:top w:val="none" w:sz="0" w:space="0" w:color="auto"/>
        <w:left w:val="none" w:sz="0" w:space="0" w:color="auto"/>
        <w:bottom w:val="none" w:sz="0" w:space="0" w:color="auto"/>
        <w:right w:val="none" w:sz="0" w:space="0" w:color="auto"/>
      </w:divBdr>
    </w:div>
    <w:div w:id="1598755812">
      <w:bodyDiv w:val="1"/>
      <w:marLeft w:val="0"/>
      <w:marRight w:val="0"/>
      <w:marTop w:val="0"/>
      <w:marBottom w:val="0"/>
      <w:divBdr>
        <w:top w:val="none" w:sz="0" w:space="0" w:color="auto"/>
        <w:left w:val="none" w:sz="0" w:space="0" w:color="auto"/>
        <w:bottom w:val="none" w:sz="0" w:space="0" w:color="auto"/>
        <w:right w:val="none" w:sz="0" w:space="0" w:color="auto"/>
      </w:divBdr>
    </w:div>
    <w:div w:id="1607033950">
      <w:bodyDiv w:val="1"/>
      <w:marLeft w:val="0"/>
      <w:marRight w:val="0"/>
      <w:marTop w:val="0"/>
      <w:marBottom w:val="0"/>
      <w:divBdr>
        <w:top w:val="none" w:sz="0" w:space="0" w:color="auto"/>
        <w:left w:val="none" w:sz="0" w:space="0" w:color="auto"/>
        <w:bottom w:val="none" w:sz="0" w:space="0" w:color="auto"/>
        <w:right w:val="none" w:sz="0" w:space="0" w:color="auto"/>
      </w:divBdr>
    </w:div>
    <w:div w:id="1612008824">
      <w:bodyDiv w:val="1"/>
      <w:marLeft w:val="0"/>
      <w:marRight w:val="0"/>
      <w:marTop w:val="0"/>
      <w:marBottom w:val="0"/>
      <w:divBdr>
        <w:top w:val="none" w:sz="0" w:space="0" w:color="auto"/>
        <w:left w:val="none" w:sz="0" w:space="0" w:color="auto"/>
        <w:bottom w:val="none" w:sz="0" w:space="0" w:color="auto"/>
        <w:right w:val="none" w:sz="0" w:space="0" w:color="auto"/>
      </w:divBdr>
    </w:div>
    <w:div w:id="1612013701">
      <w:bodyDiv w:val="1"/>
      <w:marLeft w:val="0"/>
      <w:marRight w:val="0"/>
      <w:marTop w:val="0"/>
      <w:marBottom w:val="0"/>
      <w:divBdr>
        <w:top w:val="none" w:sz="0" w:space="0" w:color="auto"/>
        <w:left w:val="none" w:sz="0" w:space="0" w:color="auto"/>
        <w:bottom w:val="none" w:sz="0" w:space="0" w:color="auto"/>
        <w:right w:val="none" w:sz="0" w:space="0" w:color="auto"/>
      </w:divBdr>
    </w:div>
    <w:div w:id="1646160898">
      <w:bodyDiv w:val="1"/>
      <w:marLeft w:val="0"/>
      <w:marRight w:val="0"/>
      <w:marTop w:val="0"/>
      <w:marBottom w:val="0"/>
      <w:divBdr>
        <w:top w:val="none" w:sz="0" w:space="0" w:color="auto"/>
        <w:left w:val="none" w:sz="0" w:space="0" w:color="auto"/>
        <w:bottom w:val="none" w:sz="0" w:space="0" w:color="auto"/>
        <w:right w:val="none" w:sz="0" w:space="0" w:color="auto"/>
      </w:divBdr>
    </w:div>
    <w:div w:id="1650747018">
      <w:bodyDiv w:val="1"/>
      <w:marLeft w:val="0"/>
      <w:marRight w:val="0"/>
      <w:marTop w:val="0"/>
      <w:marBottom w:val="0"/>
      <w:divBdr>
        <w:top w:val="none" w:sz="0" w:space="0" w:color="auto"/>
        <w:left w:val="none" w:sz="0" w:space="0" w:color="auto"/>
        <w:bottom w:val="none" w:sz="0" w:space="0" w:color="auto"/>
        <w:right w:val="none" w:sz="0" w:space="0" w:color="auto"/>
      </w:divBdr>
    </w:div>
    <w:div w:id="1668166117">
      <w:bodyDiv w:val="1"/>
      <w:marLeft w:val="0"/>
      <w:marRight w:val="0"/>
      <w:marTop w:val="0"/>
      <w:marBottom w:val="0"/>
      <w:divBdr>
        <w:top w:val="none" w:sz="0" w:space="0" w:color="auto"/>
        <w:left w:val="none" w:sz="0" w:space="0" w:color="auto"/>
        <w:bottom w:val="none" w:sz="0" w:space="0" w:color="auto"/>
        <w:right w:val="none" w:sz="0" w:space="0" w:color="auto"/>
      </w:divBdr>
    </w:div>
    <w:div w:id="1675452287">
      <w:bodyDiv w:val="1"/>
      <w:marLeft w:val="0"/>
      <w:marRight w:val="0"/>
      <w:marTop w:val="0"/>
      <w:marBottom w:val="0"/>
      <w:divBdr>
        <w:top w:val="none" w:sz="0" w:space="0" w:color="auto"/>
        <w:left w:val="none" w:sz="0" w:space="0" w:color="auto"/>
        <w:bottom w:val="none" w:sz="0" w:space="0" w:color="auto"/>
        <w:right w:val="none" w:sz="0" w:space="0" w:color="auto"/>
      </w:divBdr>
    </w:div>
    <w:div w:id="1686863047">
      <w:bodyDiv w:val="1"/>
      <w:marLeft w:val="0"/>
      <w:marRight w:val="0"/>
      <w:marTop w:val="0"/>
      <w:marBottom w:val="0"/>
      <w:divBdr>
        <w:top w:val="none" w:sz="0" w:space="0" w:color="auto"/>
        <w:left w:val="none" w:sz="0" w:space="0" w:color="auto"/>
        <w:bottom w:val="none" w:sz="0" w:space="0" w:color="auto"/>
        <w:right w:val="none" w:sz="0" w:space="0" w:color="auto"/>
      </w:divBdr>
      <w:divsChild>
        <w:div w:id="1517186719">
          <w:marLeft w:val="0"/>
          <w:marRight w:val="0"/>
          <w:marTop w:val="0"/>
          <w:marBottom w:val="0"/>
          <w:divBdr>
            <w:top w:val="none" w:sz="0" w:space="0" w:color="auto"/>
            <w:left w:val="none" w:sz="0" w:space="0" w:color="auto"/>
            <w:bottom w:val="none" w:sz="0" w:space="0" w:color="auto"/>
            <w:right w:val="none" w:sz="0" w:space="0" w:color="auto"/>
          </w:divBdr>
        </w:div>
      </w:divsChild>
    </w:div>
    <w:div w:id="1721708167">
      <w:bodyDiv w:val="1"/>
      <w:marLeft w:val="0"/>
      <w:marRight w:val="0"/>
      <w:marTop w:val="0"/>
      <w:marBottom w:val="0"/>
      <w:divBdr>
        <w:top w:val="none" w:sz="0" w:space="0" w:color="auto"/>
        <w:left w:val="none" w:sz="0" w:space="0" w:color="auto"/>
        <w:bottom w:val="none" w:sz="0" w:space="0" w:color="auto"/>
        <w:right w:val="none" w:sz="0" w:space="0" w:color="auto"/>
      </w:divBdr>
      <w:divsChild>
        <w:div w:id="2077892076">
          <w:marLeft w:val="0"/>
          <w:marRight w:val="0"/>
          <w:marTop w:val="0"/>
          <w:marBottom w:val="0"/>
          <w:divBdr>
            <w:top w:val="none" w:sz="0" w:space="0" w:color="auto"/>
            <w:left w:val="none" w:sz="0" w:space="0" w:color="auto"/>
            <w:bottom w:val="none" w:sz="0" w:space="0" w:color="auto"/>
            <w:right w:val="none" w:sz="0" w:space="0" w:color="auto"/>
          </w:divBdr>
        </w:div>
      </w:divsChild>
    </w:div>
    <w:div w:id="1726175614">
      <w:bodyDiv w:val="1"/>
      <w:marLeft w:val="0"/>
      <w:marRight w:val="0"/>
      <w:marTop w:val="0"/>
      <w:marBottom w:val="0"/>
      <w:divBdr>
        <w:top w:val="none" w:sz="0" w:space="0" w:color="auto"/>
        <w:left w:val="none" w:sz="0" w:space="0" w:color="auto"/>
        <w:bottom w:val="none" w:sz="0" w:space="0" w:color="auto"/>
        <w:right w:val="none" w:sz="0" w:space="0" w:color="auto"/>
      </w:divBdr>
    </w:div>
    <w:div w:id="1754278903">
      <w:bodyDiv w:val="1"/>
      <w:marLeft w:val="0"/>
      <w:marRight w:val="0"/>
      <w:marTop w:val="0"/>
      <w:marBottom w:val="0"/>
      <w:divBdr>
        <w:top w:val="none" w:sz="0" w:space="0" w:color="auto"/>
        <w:left w:val="none" w:sz="0" w:space="0" w:color="auto"/>
        <w:bottom w:val="none" w:sz="0" w:space="0" w:color="auto"/>
        <w:right w:val="none" w:sz="0" w:space="0" w:color="auto"/>
      </w:divBdr>
    </w:div>
    <w:div w:id="1764688693">
      <w:bodyDiv w:val="1"/>
      <w:marLeft w:val="0"/>
      <w:marRight w:val="0"/>
      <w:marTop w:val="0"/>
      <w:marBottom w:val="0"/>
      <w:divBdr>
        <w:top w:val="none" w:sz="0" w:space="0" w:color="auto"/>
        <w:left w:val="none" w:sz="0" w:space="0" w:color="auto"/>
        <w:bottom w:val="none" w:sz="0" w:space="0" w:color="auto"/>
        <w:right w:val="none" w:sz="0" w:space="0" w:color="auto"/>
      </w:divBdr>
      <w:divsChild>
        <w:div w:id="1559634738">
          <w:marLeft w:val="0"/>
          <w:marRight w:val="0"/>
          <w:marTop w:val="0"/>
          <w:marBottom w:val="0"/>
          <w:divBdr>
            <w:top w:val="none" w:sz="0" w:space="0" w:color="auto"/>
            <w:left w:val="none" w:sz="0" w:space="0" w:color="auto"/>
            <w:bottom w:val="none" w:sz="0" w:space="0" w:color="auto"/>
            <w:right w:val="none" w:sz="0" w:space="0" w:color="auto"/>
          </w:divBdr>
          <w:divsChild>
            <w:div w:id="2015494660">
              <w:marLeft w:val="0"/>
              <w:marRight w:val="0"/>
              <w:marTop w:val="0"/>
              <w:marBottom w:val="0"/>
              <w:divBdr>
                <w:top w:val="none" w:sz="0" w:space="0" w:color="auto"/>
                <w:left w:val="none" w:sz="0" w:space="0" w:color="auto"/>
                <w:bottom w:val="none" w:sz="0" w:space="0" w:color="auto"/>
                <w:right w:val="none" w:sz="0" w:space="0" w:color="auto"/>
              </w:divBdr>
            </w:div>
          </w:divsChild>
        </w:div>
        <w:div w:id="503865904">
          <w:marLeft w:val="0"/>
          <w:marRight w:val="0"/>
          <w:marTop w:val="0"/>
          <w:marBottom w:val="0"/>
          <w:divBdr>
            <w:top w:val="none" w:sz="0" w:space="0" w:color="auto"/>
            <w:left w:val="none" w:sz="0" w:space="0" w:color="auto"/>
            <w:bottom w:val="none" w:sz="0" w:space="0" w:color="auto"/>
            <w:right w:val="none" w:sz="0" w:space="0" w:color="auto"/>
          </w:divBdr>
          <w:divsChild>
            <w:div w:id="36246600">
              <w:marLeft w:val="0"/>
              <w:marRight w:val="0"/>
              <w:marTop w:val="0"/>
              <w:marBottom w:val="0"/>
              <w:divBdr>
                <w:top w:val="none" w:sz="0" w:space="0" w:color="auto"/>
                <w:left w:val="none" w:sz="0" w:space="0" w:color="auto"/>
                <w:bottom w:val="none" w:sz="0" w:space="0" w:color="auto"/>
                <w:right w:val="none" w:sz="0" w:space="0" w:color="auto"/>
              </w:divBdr>
              <w:divsChild>
                <w:div w:id="117422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374753">
      <w:bodyDiv w:val="1"/>
      <w:marLeft w:val="0"/>
      <w:marRight w:val="0"/>
      <w:marTop w:val="0"/>
      <w:marBottom w:val="0"/>
      <w:divBdr>
        <w:top w:val="none" w:sz="0" w:space="0" w:color="auto"/>
        <w:left w:val="none" w:sz="0" w:space="0" w:color="auto"/>
        <w:bottom w:val="none" w:sz="0" w:space="0" w:color="auto"/>
        <w:right w:val="none" w:sz="0" w:space="0" w:color="auto"/>
      </w:divBdr>
    </w:div>
    <w:div w:id="1784182828">
      <w:bodyDiv w:val="1"/>
      <w:marLeft w:val="0"/>
      <w:marRight w:val="0"/>
      <w:marTop w:val="0"/>
      <w:marBottom w:val="0"/>
      <w:divBdr>
        <w:top w:val="none" w:sz="0" w:space="0" w:color="auto"/>
        <w:left w:val="none" w:sz="0" w:space="0" w:color="auto"/>
        <w:bottom w:val="none" w:sz="0" w:space="0" w:color="auto"/>
        <w:right w:val="none" w:sz="0" w:space="0" w:color="auto"/>
      </w:divBdr>
    </w:div>
    <w:div w:id="1819879619">
      <w:bodyDiv w:val="1"/>
      <w:marLeft w:val="0"/>
      <w:marRight w:val="0"/>
      <w:marTop w:val="0"/>
      <w:marBottom w:val="0"/>
      <w:divBdr>
        <w:top w:val="none" w:sz="0" w:space="0" w:color="auto"/>
        <w:left w:val="none" w:sz="0" w:space="0" w:color="auto"/>
        <w:bottom w:val="none" w:sz="0" w:space="0" w:color="auto"/>
        <w:right w:val="none" w:sz="0" w:space="0" w:color="auto"/>
      </w:divBdr>
    </w:div>
    <w:div w:id="1851411221">
      <w:bodyDiv w:val="1"/>
      <w:marLeft w:val="0"/>
      <w:marRight w:val="0"/>
      <w:marTop w:val="0"/>
      <w:marBottom w:val="0"/>
      <w:divBdr>
        <w:top w:val="none" w:sz="0" w:space="0" w:color="auto"/>
        <w:left w:val="none" w:sz="0" w:space="0" w:color="auto"/>
        <w:bottom w:val="none" w:sz="0" w:space="0" w:color="auto"/>
        <w:right w:val="none" w:sz="0" w:space="0" w:color="auto"/>
      </w:divBdr>
    </w:div>
    <w:div w:id="1861237411">
      <w:bodyDiv w:val="1"/>
      <w:marLeft w:val="0"/>
      <w:marRight w:val="0"/>
      <w:marTop w:val="0"/>
      <w:marBottom w:val="0"/>
      <w:divBdr>
        <w:top w:val="none" w:sz="0" w:space="0" w:color="auto"/>
        <w:left w:val="none" w:sz="0" w:space="0" w:color="auto"/>
        <w:bottom w:val="none" w:sz="0" w:space="0" w:color="auto"/>
        <w:right w:val="none" w:sz="0" w:space="0" w:color="auto"/>
      </w:divBdr>
    </w:div>
    <w:div w:id="1869752158">
      <w:bodyDiv w:val="1"/>
      <w:marLeft w:val="0"/>
      <w:marRight w:val="0"/>
      <w:marTop w:val="0"/>
      <w:marBottom w:val="0"/>
      <w:divBdr>
        <w:top w:val="none" w:sz="0" w:space="0" w:color="auto"/>
        <w:left w:val="none" w:sz="0" w:space="0" w:color="auto"/>
        <w:bottom w:val="none" w:sz="0" w:space="0" w:color="auto"/>
        <w:right w:val="none" w:sz="0" w:space="0" w:color="auto"/>
      </w:divBdr>
    </w:div>
    <w:div w:id="1878201439">
      <w:bodyDiv w:val="1"/>
      <w:marLeft w:val="0"/>
      <w:marRight w:val="0"/>
      <w:marTop w:val="0"/>
      <w:marBottom w:val="0"/>
      <w:divBdr>
        <w:top w:val="none" w:sz="0" w:space="0" w:color="auto"/>
        <w:left w:val="none" w:sz="0" w:space="0" w:color="auto"/>
        <w:bottom w:val="none" w:sz="0" w:space="0" w:color="auto"/>
        <w:right w:val="none" w:sz="0" w:space="0" w:color="auto"/>
      </w:divBdr>
      <w:divsChild>
        <w:div w:id="1189565445">
          <w:marLeft w:val="0"/>
          <w:marRight w:val="0"/>
          <w:marTop w:val="0"/>
          <w:marBottom w:val="0"/>
          <w:divBdr>
            <w:top w:val="none" w:sz="0" w:space="0" w:color="auto"/>
            <w:left w:val="none" w:sz="0" w:space="0" w:color="auto"/>
            <w:bottom w:val="none" w:sz="0" w:space="0" w:color="auto"/>
            <w:right w:val="none" w:sz="0" w:space="0" w:color="auto"/>
          </w:divBdr>
        </w:div>
      </w:divsChild>
    </w:div>
    <w:div w:id="1925187205">
      <w:bodyDiv w:val="1"/>
      <w:marLeft w:val="0"/>
      <w:marRight w:val="0"/>
      <w:marTop w:val="0"/>
      <w:marBottom w:val="0"/>
      <w:divBdr>
        <w:top w:val="none" w:sz="0" w:space="0" w:color="auto"/>
        <w:left w:val="none" w:sz="0" w:space="0" w:color="auto"/>
        <w:bottom w:val="none" w:sz="0" w:space="0" w:color="auto"/>
        <w:right w:val="none" w:sz="0" w:space="0" w:color="auto"/>
      </w:divBdr>
    </w:div>
    <w:div w:id="1937401251">
      <w:bodyDiv w:val="1"/>
      <w:marLeft w:val="0"/>
      <w:marRight w:val="0"/>
      <w:marTop w:val="0"/>
      <w:marBottom w:val="0"/>
      <w:divBdr>
        <w:top w:val="none" w:sz="0" w:space="0" w:color="auto"/>
        <w:left w:val="none" w:sz="0" w:space="0" w:color="auto"/>
        <w:bottom w:val="none" w:sz="0" w:space="0" w:color="auto"/>
        <w:right w:val="none" w:sz="0" w:space="0" w:color="auto"/>
      </w:divBdr>
    </w:div>
    <w:div w:id="1942057953">
      <w:bodyDiv w:val="1"/>
      <w:marLeft w:val="0"/>
      <w:marRight w:val="0"/>
      <w:marTop w:val="0"/>
      <w:marBottom w:val="0"/>
      <w:divBdr>
        <w:top w:val="none" w:sz="0" w:space="0" w:color="auto"/>
        <w:left w:val="none" w:sz="0" w:space="0" w:color="auto"/>
        <w:bottom w:val="none" w:sz="0" w:space="0" w:color="auto"/>
        <w:right w:val="none" w:sz="0" w:space="0" w:color="auto"/>
      </w:divBdr>
      <w:divsChild>
        <w:div w:id="1577203410">
          <w:marLeft w:val="0"/>
          <w:marRight w:val="0"/>
          <w:marTop w:val="0"/>
          <w:marBottom w:val="0"/>
          <w:divBdr>
            <w:top w:val="none" w:sz="0" w:space="0" w:color="auto"/>
            <w:left w:val="none" w:sz="0" w:space="0" w:color="auto"/>
            <w:bottom w:val="none" w:sz="0" w:space="0" w:color="auto"/>
            <w:right w:val="none" w:sz="0" w:space="0" w:color="auto"/>
          </w:divBdr>
          <w:divsChild>
            <w:div w:id="1036809212">
              <w:marLeft w:val="0"/>
              <w:marRight w:val="0"/>
              <w:marTop w:val="0"/>
              <w:marBottom w:val="0"/>
              <w:divBdr>
                <w:top w:val="none" w:sz="0" w:space="0" w:color="auto"/>
                <w:left w:val="none" w:sz="0" w:space="0" w:color="auto"/>
                <w:bottom w:val="none" w:sz="0" w:space="0" w:color="auto"/>
                <w:right w:val="none" w:sz="0" w:space="0" w:color="auto"/>
              </w:divBdr>
            </w:div>
            <w:div w:id="739444445">
              <w:marLeft w:val="0"/>
              <w:marRight w:val="0"/>
              <w:marTop w:val="0"/>
              <w:marBottom w:val="0"/>
              <w:divBdr>
                <w:top w:val="none" w:sz="0" w:space="0" w:color="auto"/>
                <w:left w:val="none" w:sz="0" w:space="0" w:color="auto"/>
                <w:bottom w:val="none" w:sz="0" w:space="0" w:color="auto"/>
                <w:right w:val="none" w:sz="0" w:space="0" w:color="auto"/>
              </w:divBdr>
            </w:div>
          </w:divsChild>
        </w:div>
        <w:div w:id="199435185">
          <w:marLeft w:val="0"/>
          <w:marRight w:val="0"/>
          <w:marTop w:val="0"/>
          <w:marBottom w:val="0"/>
          <w:divBdr>
            <w:top w:val="none" w:sz="0" w:space="0" w:color="auto"/>
            <w:left w:val="none" w:sz="0" w:space="0" w:color="auto"/>
            <w:bottom w:val="none" w:sz="0" w:space="0" w:color="auto"/>
            <w:right w:val="none" w:sz="0" w:space="0" w:color="auto"/>
          </w:divBdr>
          <w:divsChild>
            <w:div w:id="871578328">
              <w:marLeft w:val="0"/>
              <w:marRight w:val="0"/>
              <w:marTop w:val="0"/>
              <w:marBottom w:val="0"/>
              <w:divBdr>
                <w:top w:val="none" w:sz="0" w:space="0" w:color="auto"/>
                <w:left w:val="none" w:sz="0" w:space="0" w:color="auto"/>
                <w:bottom w:val="none" w:sz="0" w:space="0" w:color="auto"/>
                <w:right w:val="none" w:sz="0" w:space="0" w:color="auto"/>
              </w:divBdr>
            </w:div>
            <w:div w:id="148399265">
              <w:marLeft w:val="0"/>
              <w:marRight w:val="0"/>
              <w:marTop w:val="0"/>
              <w:marBottom w:val="0"/>
              <w:divBdr>
                <w:top w:val="none" w:sz="0" w:space="0" w:color="auto"/>
                <w:left w:val="none" w:sz="0" w:space="0" w:color="auto"/>
                <w:bottom w:val="none" w:sz="0" w:space="0" w:color="auto"/>
                <w:right w:val="none" w:sz="0" w:space="0" w:color="auto"/>
              </w:divBdr>
            </w:div>
          </w:divsChild>
        </w:div>
        <w:div w:id="2057584711">
          <w:marLeft w:val="0"/>
          <w:marRight w:val="0"/>
          <w:marTop w:val="0"/>
          <w:marBottom w:val="0"/>
          <w:divBdr>
            <w:top w:val="none" w:sz="0" w:space="0" w:color="auto"/>
            <w:left w:val="none" w:sz="0" w:space="0" w:color="auto"/>
            <w:bottom w:val="none" w:sz="0" w:space="0" w:color="auto"/>
            <w:right w:val="none" w:sz="0" w:space="0" w:color="auto"/>
          </w:divBdr>
          <w:divsChild>
            <w:div w:id="1521241997">
              <w:marLeft w:val="0"/>
              <w:marRight w:val="0"/>
              <w:marTop w:val="0"/>
              <w:marBottom w:val="0"/>
              <w:divBdr>
                <w:top w:val="none" w:sz="0" w:space="0" w:color="auto"/>
                <w:left w:val="none" w:sz="0" w:space="0" w:color="auto"/>
                <w:bottom w:val="none" w:sz="0" w:space="0" w:color="auto"/>
                <w:right w:val="none" w:sz="0" w:space="0" w:color="auto"/>
              </w:divBdr>
            </w:div>
          </w:divsChild>
        </w:div>
        <w:div w:id="1848522098">
          <w:marLeft w:val="0"/>
          <w:marRight w:val="0"/>
          <w:marTop w:val="0"/>
          <w:marBottom w:val="0"/>
          <w:divBdr>
            <w:top w:val="none" w:sz="0" w:space="0" w:color="auto"/>
            <w:left w:val="none" w:sz="0" w:space="0" w:color="auto"/>
            <w:bottom w:val="none" w:sz="0" w:space="0" w:color="auto"/>
            <w:right w:val="none" w:sz="0" w:space="0" w:color="auto"/>
          </w:divBdr>
          <w:divsChild>
            <w:div w:id="28809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778847">
      <w:bodyDiv w:val="1"/>
      <w:marLeft w:val="0"/>
      <w:marRight w:val="0"/>
      <w:marTop w:val="0"/>
      <w:marBottom w:val="0"/>
      <w:divBdr>
        <w:top w:val="none" w:sz="0" w:space="0" w:color="auto"/>
        <w:left w:val="none" w:sz="0" w:space="0" w:color="auto"/>
        <w:bottom w:val="none" w:sz="0" w:space="0" w:color="auto"/>
        <w:right w:val="none" w:sz="0" w:space="0" w:color="auto"/>
      </w:divBdr>
    </w:div>
    <w:div w:id="2003316468">
      <w:bodyDiv w:val="1"/>
      <w:marLeft w:val="0"/>
      <w:marRight w:val="0"/>
      <w:marTop w:val="0"/>
      <w:marBottom w:val="0"/>
      <w:divBdr>
        <w:top w:val="none" w:sz="0" w:space="0" w:color="auto"/>
        <w:left w:val="none" w:sz="0" w:space="0" w:color="auto"/>
        <w:bottom w:val="none" w:sz="0" w:space="0" w:color="auto"/>
        <w:right w:val="none" w:sz="0" w:space="0" w:color="auto"/>
      </w:divBdr>
    </w:div>
    <w:div w:id="2007393284">
      <w:bodyDiv w:val="1"/>
      <w:marLeft w:val="0"/>
      <w:marRight w:val="0"/>
      <w:marTop w:val="0"/>
      <w:marBottom w:val="0"/>
      <w:divBdr>
        <w:top w:val="none" w:sz="0" w:space="0" w:color="auto"/>
        <w:left w:val="none" w:sz="0" w:space="0" w:color="auto"/>
        <w:bottom w:val="none" w:sz="0" w:space="0" w:color="auto"/>
        <w:right w:val="none" w:sz="0" w:space="0" w:color="auto"/>
      </w:divBdr>
    </w:div>
    <w:div w:id="2023238183">
      <w:bodyDiv w:val="1"/>
      <w:marLeft w:val="0"/>
      <w:marRight w:val="0"/>
      <w:marTop w:val="0"/>
      <w:marBottom w:val="0"/>
      <w:divBdr>
        <w:top w:val="none" w:sz="0" w:space="0" w:color="auto"/>
        <w:left w:val="none" w:sz="0" w:space="0" w:color="auto"/>
        <w:bottom w:val="none" w:sz="0" w:space="0" w:color="auto"/>
        <w:right w:val="none" w:sz="0" w:space="0" w:color="auto"/>
      </w:divBdr>
    </w:div>
    <w:div w:id="2030988196">
      <w:bodyDiv w:val="1"/>
      <w:marLeft w:val="0"/>
      <w:marRight w:val="0"/>
      <w:marTop w:val="0"/>
      <w:marBottom w:val="0"/>
      <w:divBdr>
        <w:top w:val="none" w:sz="0" w:space="0" w:color="auto"/>
        <w:left w:val="none" w:sz="0" w:space="0" w:color="auto"/>
        <w:bottom w:val="none" w:sz="0" w:space="0" w:color="auto"/>
        <w:right w:val="none" w:sz="0" w:space="0" w:color="auto"/>
      </w:divBdr>
    </w:div>
    <w:div w:id="2036884054">
      <w:bodyDiv w:val="1"/>
      <w:marLeft w:val="0"/>
      <w:marRight w:val="0"/>
      <w:marTop w:val="0"/>
      <w:marBottom w:val="0"/>
      <w:divBdr>
        <w:top w:val="none" w:sz="0" w:space="0" w:color="auto"/>
        <w:left w:val="none" w:sz="0" w:space="0" w:color="auto"/>
        <w:bottom w:val="none" w:sz="0" w:space="0" w:color="auto"/>
        <w:right w:val="none" w:sz="0" w:space="0" w:color="auto"/>
      </w:divBdr>
    </w:div>
    <w:div w:id="2047101240">
      <w:bodyDiv w:val="1"/>
      <w:marLeft w:val="0"/>
      <w:marRight w:val="0"/>
      <w:marTop w:val="0"/>
      <w:marBottom w:val="0"/>
      <w:divBdr>
        <w:top w:val="none" w:sz="0" w:space="0" w:color="auto"/>
        <w:left w:val="none" w:sz="0" w:space="0" w:color="auto"/>
        <w:bottom w:val="none" w:sz="0" w:space="0" w:color="auto"/>
        <w:right w:val="none" w:sz="0" w:space="0" w:color="auto"/>
      </w:divBdr>
      <w:divsChild>
        <w:div w:id="1299189727">
          <w:marLeft w:val="0"/>
          <w:marRight w:val="0"/>
          <w:marTop w:val="0"/>
          <w:marBottom w:val="0"/>
          <w:divBdr>
            <w:top w:val="none" w:sz="0" w:space="0" w:color="auto"/>
            <w:left w:val="none" w:sz="0" w:space="0" w:color="auto"/>
            <w:bottom w:val="none" w:sz="0" w:space="0" w:color="auto"/>
            <w:right w:val="none" w:sz="0" w:space="0" w:color="auto"/>
          </w:divBdr>
          <w:divsChild>
            <w:div w:id="538709788">
              <w:marLeft w:val="0"/>
              <w:marRight w:val="0"/>
              <w:marTop w:val="0"/>
              <w:marBottom w:val="0"/>
              <w:divBdr>
                <w:top w:val="none" w:sz="0" w:space="0" w:color="auto"/>
                <w:left w:val="none" w:sz="0" w:space="0" w:color="auto"/>
                <w:bottom w:val="none" w:sz="0" w:space="0" w:color="auto"/>
                <w:right w:val="none" w:sz="0" w:space="0" w:color="auto"/>
              </w:divBdr>
            </w:div>
            <w:div w:id="770508932">
              <w:marLeft w:val="0"/>
              <w:marRight w:val="0"/>
              <w:marTop w:val="0"/>
              <w:marBottom w:val="0"/>
              <w:divBdr>
                <w:top w:val="none" w:sz="0" w:space="0" w:color="auto"/>
                <w:left w:val="none" w:sz="0" w:space="0" w:color="auto"/>
                <w:bottom w:val="none" w:sz="0" w:space="0" w:color="auto"/>
                <w:right w:val="none" w:sz="0" w:space="0" w:color="auto"/>
              </w:divBdr>
            </w:div>
          </w:divsChild>
        </w:div>
        <w:div w:id="1196428128">
          <w:marLeft w:val="0"/>
          <w:marRight w:val="0"/>
          <w:marTop w:val="0"/>
          <w:marBottom w:val="0"/>
          <w:divBdr>
            <w:top w:val="none" w:sz="0" w:space="0" w:color="auto"/>
            <w:left w:val="none" w:sz="0" w:space="0" w:color="auto"/>
            <w:bottom w:val="none" w:sz="0" w:space="0" w:color="auto"/>
            <w:right w:val="none" w:sz="0" w:space="0" w:color="auto"/>
          </w:divBdr>
          <w:divsChild>
            <w:div w:id="1639989164">
              <w:marLeft w:val="0"/>
              <w:marRight w:val="0"/>
              <w:marTop w:val="0"/>
              <w:marBottom w:val="0"/>
              <w:divBdr>
                <w:top w:val="none" w:sz="0" w:space="0" w:color="auto"/>
                <w:left w:val="none" w:sz="0" w:space="0" w:color="auto"/>
                <w:bottom w:val="none" w:sz="0" w:space="0" w:color="auto"/>
                <w:right w:val="none" w:sz="0" w:space="0" w:color="auto"/>
              </w:divBdr>
            </w:div>
            <w:div w:id="1120221880">
              <w:marLeft w:val="0"/>
              <w:marRight w:val="0"/>
              <w:marTop w:val="0"/>
              <w:marBottom w:val="0"/>
              <w:divBdr>
                <w:top w:val="none" w:sz="0" w:space="0" w:color="auto"/>
                <w:left w:val="none" w:sz="0" w:space="0" w:color="auto"/>
                <w:bottom w:val="none" w:sz="0" w:space="0" w:color="auto"/>
                <w:right w:val="none" w:sz="0" w:space="0" w:color="auto"/>
              </w:divBdr>
            </w:div>
          </w:divsChild>
        </w:div>
        <w:div w:id="171847381">
          <w:marLeft w:val="0"/>
          <w:marRight w:val="0"/>
          <w:marTop w:val="0"/>
          <w:marBottom w:val="0"/>
          <w:divBdr>
            <w:top w:val="none" w:sz="0" w:space="0" w:color="auto"/>
            <w:left w:val="none" w:sz="0" w:space="0" w:color="auto"/>
            <w:bottom w:val="none" w:sz="0" w:space="0" w:color="auto"/>
            <w:right w:val="none" w:sz="0" w:space="0" w:color="auto"/>
          </w:divBdr>
          <w:divsChild>
            <w:div w:id="1942293432">
              <w:marLeft w:val="0"/>
              <w:marRight w:val="0"/>
              <w:marTop w:val="0"/>
              <w:marBottom w:val="0"/>
              <w:divBdr>
                <w:top w:val="none" w:sz="0" w:space="0" w:color="auto"/>
                <w:left w:val="none" w:sz="0" w:space="0" w:color="auto"/>
                <w:bottom w:val="none" w:sz="0" w:space="0" w:color="auto"/>
                <w:right w:val="none" w:sz="0" w:space="0" w:color="auto"/>
              </w:divBdr>
            </w:div>
          </w:divsChild>
        </w:div>
        <w:div w:id="1239825048">
          <w:marLeft w:val="0"/>
          <w:marRight w:val="0"/>
          <w:marTop w:val="0"/>
          <w:marBottom w:val="0"/>
          <w:divBdr>
            <w:top w:val="none" w:sz="0" w:space="0" w:color="auto"/>
            <w:left w:val="none" w:sz="0" w:space="0" w:color="auto"/>
            <w:bottom w:val="none" w:sz="0" w:space="0" w:color="auto"/>
            <w:right w:val="none" w:sz="0" w:space="0" w:color="auto"/>
          </w:divBdr>
          <w:divsChild>
            <w:div w:id="111104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143281">
      <w:bodyDiv w:val="1"/>
      <w:marLeft w:val="0"/>
      <w:marRight w:val="0"/>
      <w:marTop w:val="0"/>
      <w:marBottom w:val="0"/>
      <w:divBdr>
        <w:top w:val="none" w:sz="0" w:space="0" w:color="auto"/>
        <w:left w:val="none" w:sz="0" w:space="0" w:color="auto"/>
        <w:bottom w:val="none" w:sz="0" w:space="0" w:color="auto"/>
        <w:right w:val="none" w:sz="0" w:space="0" w:color="auto"/>
      </w:divBdr>
    </w:div>
    <w:div w:id="2083288495">
      <w:bodyDiv w:val="1"/>
      <w:marLeft w:val="0"/>
      <w:marRight w:val="0"/>
      <w:marTop w:val="0"/>
      <w:marBottom w:val="0"/>
      <w:divBdr>
        <w:top w:val="none" w:sz="0" w:space="0" w:color="auto"/>
        <w:left w:val="none" w:sz="0" w:space="0" w:color="auto"/>
        <w:bottom w:val="none" w:sz="0" w:space="0" w:color="auto"/>
        <w:right w:val="none" w:sz="0" w:space="0" w:color="auto"/>
      </w:divBdr>
      <w:divsChild>
        <w:div w:id="1427462720">
          <w:marLeft w:val="0"/>
          <w:marRight w:val="0"/>
          <w:marTop w:val="0"/>
          <w:marBottom w:val="0"/>
          <w:divBdr>
            <w:top w:val="none" w:sz="0" w:space="0" w:color="auto"/>
            <w:left w:val="none" w:sz="0" w:space="0" w:color="auto"/>
            <w:bottom w:val="none" w:sz="0" w:space="0" w:color="auto"/>
            <w:right w:val="none" w:sz="0" w:space="0" w:color="auto"/>
          </w:divBdr>
        </w:div>
      </w:divsChild>
    </w:div>
    <w:div w:id="2109622273">
      <w:bodyDiv w:val="1"/>
      <w:marLeft w:val="0"/>
      <w:marRight w:val="0"/>
      <w:marTop w:val="0"/>
      <w:marBottom w:val="0"/>
      <w:divBdr>
        <w:top w:val="none" w:sz="0" w:space="0" w:color="auto"/>
        <w:left w:val="none" w:sz="0" w:space="0" w:color="auto"/>
        <w:bottom w:val="none" w:sz="0" w:space="0" w:color="auto"/>
        <w:right w:val="none" w:sz="0" w:space="0" w:color="auto"/>
      </w:divBdr>
    </w:div>
    <w:div w:id="2111656944">
      <w:bodyDiv w:val="1"/>
      <w:marLeft w:val="0"/>
      <w:marRight w:val="0"/>
      <w:marTop w:val="0"/>
      <w:marBottom w:val="0"/>
      <w:divBdr>
        <w:top w:val="none" w:sz="0" w:space="0" w:color="auto"/>
        <w:left w:val="none" w:sz="0" w:space="0" w:color="auto"/>
        <w:bottom w:val="none" w:sz="0" w:space="0" w:color="auto"/>
        <w:right w:val="none" w:sz="0" w:space="0" w:color="auto"/>
      </w:divBdr>
    </w:div>
    <w:div w:id="2121098176">
      <w:bodyDiv w:val="1"/>
      <w:marLeft w:val="0"/>
      <w:marRight w:val="0"/>
      <w:marTop w:val="0"/>
      <w:marBottom w:val="0"/>
      <w:divBdr>
        <w:top w:val="none" w:sz="0" w:space="0" w:color="auto"/>
        <w:left w:val="none" w:sz="0" w:space="0" w:color="auto"/>
        <w:bottom w:val="none" w:sz="0" w:space="0" w:color="auto"/>
        <w:right w:val="none" w:sz="0" w:space="0" w:color="auto"/>
      </w:divBdr>
    </w:div>
    <w:div w:id="2122455695">
      <w:bodyDiv w:val="1"/>
      <w:marLeft w:val="0"/>
      <w:marRight w:val="0"/>
      <w:marTop w:val="0"/>
      <w:marBottom w:val="0"/>
      <w:divBdr>
        <w:top w:val="none" w:sz="0" w:space="0" w:color="auto"/>
        <w:left w:val="none" w:sz="0" w:space="0" w:color="auto"/>
        <w:bottom w:val="none" w:sz="0" w:space="0" w:color="auto"/>
        <w:right w:val="none" w:sz="0" w:space="0" w:color="auto"/>
      </w:divBdr>
    </w:div>
    <w:div w:id="2129005452">
      <w:bodyDiv w:val="1"/>
      <w:marLeft w:val="0"/>
      <w:marRight w:val="0"/>
      <w:marTop w:val="0"/>
      <w:marBottom w:val="0"/>
      <w:divBdr>
        <w:top w:val="none" w:sz="0" w:space="0" w:color="auto"/>
        <w:left w:val="none" w:sz="0" w:space="0" w:color="auto"/>
        <w:bottom w:val="none" w:sz="0" w:space="0" w:color="auto"/>
        <w:right w:val="none" w:sz="0" w:space="0" w:color="auto"/>
      </w:divBdr>
    </w:div>
    <w:div w:id="2130588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1.xml"/><Relationship Id="rId26" Type="http://schemas.openxmlformats.org/officeDocument/2006/relationships/image" Target="media/image11.png"/><Relationship Id="rId39" Type="http://schemas.openxmlformats.org/officeDocument/2006/relationships/image" Target="media/image23.png"/><Relationship Id="rId21" Type="http://schemas.openxmlformats.org/officeDocument/2006/relationships/chart" Target="charts/chart4.xml"/><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chart" Target="charts/chart2.xml"/><Relationship Id="rId31" Type="http://schemas.openxmlformats.org/officeDocument/2006/relationships/hyperlink" Target="https://wielka-petla.pl/" TargetMode="External"/><Relationship Id="rId44" Type="http://schemas.openxmlformats.org/officeDocument/2006/relationships/image" Target="media/image28.png"/><Relationship Id="rId52" Type="http://schemas.openxmlformats.org/officeDocument/2006/relationships/image" Target="media/image36.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chart" Target="charts/chart5.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chart" Target="charts/chart3.xml"/><Relationship Id="rId41" Type="http://schemas.openxmlformats.org/officeDocument/2006/relationships/image" Target="media/image25.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chart" Target="charts/chart6.xml"/><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3.png"/></Relationships>
</file>

<file path=word/charts/_rels/chart1.xml.rels><?xml version="1.0" encoding="UTF-8" standalone="yes"?>
<Relationships xmlns="http://schemas.openxmlformats.org/package/2006/relationships"><Relationship Id="rId3" Type="http://schemas.openxmlformats.org/officeDocument/2006/relationships/oleObject" Target="file:///D:\Pulpit\DYSK%20KOPIOWANY%20EWA\Pulpit\Ewa%20Tyloch-Bojar\Ewa\PROJEKTY\REALIZOWANE%20PROJEKTY\SKULSK%20Strategia\3%20DIAGNOZA\ZAGOSPODAROWANIE%20PRZESTRZENNE\Nowy%20Arkusz%20programu%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Pulpit\DYSK%20KOPIOWANY%20EWA\Pulpit\Ewa%20Tyloch-Bojar\Ewa\PROJEKTY\REALIZOWANE%20PROJEKTY\SKULSK%20Strategia\3%20DIAGNOZA\GUS\DANE%20ARCHIWALNE%20demografi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Pulpit\DYSK%20KOPIOWANY%20EWA\Pulpit\Ewa%20Tyloch-Bojar\Ewa\PROJEKTY\REALIZOWANE%20PROJEKTY\SKULSK%20Strategia\3%20DIAGNOZA\GUS\DANE%20ARCHIWALNE%20demografi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image" Target="../media/image8.emf"/><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Pulpit\DYSK%20KOPIOWANY%20EWA\Pulpit\Ewa%20Tyloch-Bojar\Ewa\PROJEKTY\REALIZOWANE%20PROJEKTY\SKULSK%20Strategia\3%20DIAGNOZA\GUS\DANE%20ARCHIWALNE%20demografia.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Pulpit\DYSK%20KOPIOWANY%20EWA\Pulpit\Ewa%20Tyloch-Bojar\Ewa\PROJEKTY\REALIZOWANE%20PROJEKTY\SKULSK%20Strategia\3%20DIAGNOZA\GUS\poTER3386_XTAB_20241004154123.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D:\Pulpit\DYSK%20KOPIOWANY%20EWA\Pulpit\Ewa%20Tyloch-Bojar\Ewa\PROJEKTY\REALIZOWANE%20PROJEKTY\SKULSK%20Strategia\3%20DIAGNOZA\GUS\poTER3386_XTAB_20241004154123.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sz="1600"/>
              <a:t>STRUKTURA</a:t>
            </a:r>
            <a:r>
              <a:rPr lang="pl-PL" sz="1600" baseline="0"/>
              <a:t> </a:t>
            </a:r>
            <a:r>
              <a:rPr lang="en-US" sz="1600"/>
              <a:t>KRAJOBRAZU W GMINIE</a:t>
            </a:r>
            <a:r>
              <a:rPr lang="pl-PL" sz="1600"/>
              <a:t> SKULSK [%]</a:t>
            </a:r>
            <a:endParaRPr lang="en-US" sz="1600"/>
          </a:p>
        </c:rich>
      </c:tx>
      <c:layout>
        <c:manualLayout>
          <c:xMode val="edge"/>
          <c:yMode val="edge"/>
          <c:x val="0.17117437464052265"/>
          <c:y val="4.844383357405768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60824686382494364"/>
          <c:y val="0.21669520818094459"/>
          <c:w val="0.29707989451835887"/>
          <c:h val="0.51347675802819726"/>
        </c:manualLayout>
      </c:layout>
      <c:barChart>
        <c:barDir val="bar"/>
        <c:grouping val="clustered"/>
        <c:varyColors val="0"/>
        <c:ser>
          <c:idx val="1"/>
          <c:order val="1"/>
          <c:tx>
            <c:strRef>
              <c:f>wykres!$D$18</c:f>
              <c:strCache>
                <c:ptCount val="1"/>
                <c:pt idx="0">
                  <c:v>UDZIAŁ KRAJOBRAZU W GMINIE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0070C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BDC-4AEC-927E-EED4D78C5C64}"/>
              </c:ext>
            </c:extLst>
          </c:dPt>
          <c:dPt>
            <c:idx val="1"/>
            <c:invertIfNegative val="0"/>
            <c:bubble3D val="0"/>
            <c:spPr>
              <a:solidFill>
                <a:schemeClr val="accent1">
                  <a:lumMod val="40000"/>
                  <a:lumOff val="6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BDC-4AEC-927E-EED4D78C5C64}"/>
              </c:ext>
            </c:extLst>
          </c:dPt>
          <c:dPt>
            <c:idx val="2"/>
            <c:invertIfNegative val="0"/>
            <c:bubble3D val="0"/>
            <c:spPr>
              <a:solidFill>
                <a:schemeClr val="accent6">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FBDC-4AEC-927E-EED4D78C5C64}"/>
              </c:ext>
            </c:extLst>
          </c:dPt>
          <c:dPt>
            <c:idx val="3"/>
            <c:invertIfNegative val="0"/>
            <c:bubble3D val="0"/>
            <c:spPr>
              <a:solidFill>
                <a:srgbClr val="92D050"/>
              </a:solidFill>
              <a:ln>
                <a:solidFill>
                  <a:schemeClr val="accent1">
                    <a:alpha val="78000"/>
                  </a:schemeClr>
                </a:solidFill>
              </a:ln>
              <a:effectLst>
                <a:outerShdw blurRad="228600" dir="5400000" sx="104000" sy="104000" algn="ctr" rotWithShape="0">
                  <a:srgbClr val="000000">
                    <a:alpha val="82000"/>
                  </a:srgbClr>
                </a:outerShdw>
              </a:effectLst>
            </c:spPr>
            <c:extLst>
              <c:ext xmlns:c16="http://schemas.microsoft.com/office/drawing/2014/chart" uri="{C3380CC4-5D6E-409C-BE32-E72D297353CC}">
                <c16:uniqueId val="{00000007-FBDC-4AEC-927E-EED4D78C5C64}"/>
              </c:ext>
            </c:extLst>
          </c:dPt>
          <c:dPt>
            <c:idx val="4"/>
            <c:invertIfNegative val="0"/>
            <c:bubble3D val="0"/>
            <c:spPr>
              <a:solidFill>
                <a:schemeClr val="accent4">
                  <a:lumMod val="20000"/>
                  <a:lumOff val="80000"/>
                </a:schemeClr>
              </a:solidFill>
              <a:ln>
                <a:solidFill>
                  <a:schemeClr val="bg1">
                    <a:lumMod val="5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FBDC-4AEC-927E-EED4D78C5C64}"/>
              </c:ext>
            </c:extLst>
          </c:dPt>
          <c:dPt>
            <c:idx val="5"/>
            <c:invertIfNegative val="0"/>
            <c:bubble3D val="0"/>
            <c:spPr>
              <a:solidFill>
                <a:srgbClr val="FFFF66"/>
              </a:solidFill>
              <a:ln>
                <a:solidFill>
                  <a:schemeClr val="bg1">
                    <a:lumMod val="50000"/>
                  </a:schemeClr>
                </a:solid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FBDC-4AEC-927E-EED4D78C5C64}"/>
              </c:ext>
            </c:extLst>
          </c:dPt>
          <c:dPt>
            <c:idx val="6"/>
            <c:invertIfNegative val="0"/>
            <c:bubble3D val="0"/>
            <c:spPr>
              <a:solidFill>
                <a:schemeClr val="accent2">
                  <a:lumMod val="50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FBDC-4AEC-927E-EED4D78C5C6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wykres!$A$19:$B$25</c:f>
              <c:multiLvlStrCache>
                <c:ptCount val="7"/>
                <c:lvl>
                  <c:pt idx="0">
                    <c:v>Wody powierzchniowe - jeziora</c:v>
                  </c:pt>
                  <c:pt idx="1">
                    <c:v>Bagienno-łąkowe - głównie bezleśne z dominacją szuwarów i turzycowisk</c:v>
                  </c:pt>
                  <c:pt idx="2">
                    <c:v>Leśny, z przewagą siedlisk borowych</c:v>
                  </c:pt>
                  <c:pt idx="3">
                    <c:v>Leśny, z przewagą siedlisk lasowych</c:v>
                  </c:pt>
                  <c:pt idx="4">
                    <c:v>Wiejski, z przewagą wstęgowo ułożonych zespołów niewielkich pól ornych, łąk i pastwisk</c:v>
                  </c:pt>
                  <c:pt idx="5">
                    <c:v>Wiejski, z przewagą mozaikowo rozmieszczonych użytków rolnych, tworzących małe pola </c:v>
                  </c:pt>
                  <c:pt idx="6">
                    <c:v>Miejski, miejscowości z zachowanym układem historycznym</c:v>
                  </c:pt>
                </c:lvl>
                <c:lvl>
                  <c:pt idx="0">
                    <c:v>1a</c:v>
                  </c:pt>
                  <c:pt idx="1">
                    <c:v>2b</c:v>
                  </c:pt>
                  <c:pt idx="2">
                    <c:v>3a</c:v>
                  </c:pt>
                  <c:pt idx="3">
                    <c:v>3b</c:v>
                  </c:pt>
                  <c:pt idx="4">
                    <c:v>6b</c:v>
                  </c:pt>
                  <c:pt idx="5">
                    <c:v>6c</c:v>
                  </c:pt>
                  <c:pt idx="6">
                    <c:v>9a</c:v>
                  </c:pt>
                </c:lvl>
              </c:multiLvlStrCache>
            </c:multiLvlStrRef>
          </c:cat>
          <c:val>
            <c:numRef>
              <c:f>wykres!$D$19:$D$25</c:f>
              <c:numCache>
                <c:formatCode>0.00</c:formatCode>
                <c:ptCount val="7"/>
                <c:pt idx="0">
                  <c:v>5.9192930780559649</c:v>
                </c:pt>
                <c:pt idx="1">
                  <c:v>4.6268041237113406</c:v>
                </c:pt>
                <c:pt idx="2">
                  <c:v>3.3060382916053022</c:v>
                </c:pt>
                <c:pt idx="3">
                  <c:v>3.413254786450663</c:v>
                </c:pt>
                <c:pt idx="4">
                  <c:v>49.155817378497787</c:v>
                </c:pt>
                <c:pt idx="5">
                  <c:v>32.789396170839467</c:v>
                </c:pt>
                <c:pt idx="6">
                  <c:v>0.78939617083946978</c:v>
                </c:pt>
              </c:numCache>
            </c:numRef>
          </c:val>
          <c:extLst>
            <c:ext xmlns:c16="http://schemas.microsoft.com/office/drawing/2014/chart" uri="{C3380CC4-5D6E-409C-BE32-E72D297353CC}">
              <c16:uniqueId val="{0000000E-FBDC-4AEC-927E-EED4D78C5C64}"/>
            </c:ext>
          </c:extLst>
        </c:ser>
        <c:dLbls>
          <c:showLegendKey val="0"/>
          <c:showVal val="0"/>
          <c:showCatName val="0"/>
          <c:showSerName val="0"/>
          <c:showPercent val="0"/>
          <c:showBubbleSize val="0"/>
        </c:dLbls>
        <c:gapWidth val="100"/>
        <c:axId val="1322830751"/>
        <c:axId val="1322830271"/>
        <c:extLst>
          <c:ext xmlns:c15="http://schemas.microsoft.com/office/drawing/2012/chart" uri="{02D57815-91ED-43cb-92C2-25804820EDAC}">
            <c15:filteredBarSeries>
              <c15:ser>
                <c:idx val="0"/>
                <c:order val="0"/>
                <c:tx>
                  <c:strRef>
                    <c:extLst>
                      <c:ext uri="{02D57815-91ED-43cb-92C2-25804820EDAC}">
                        <c15:formulaRef>
                          <c15:sqref>wykres!$C$18</c15:sqref>
                        </c15:formulaRef>
                      </c:ext>
                    </c:extLst>
                    <c:strCache>
                      <c:ptCount val="1"/>
                      <c:pt idx="0">
                        <c:v>POWIERZCHNIA KRAJOBRAZU W GMINIE [ha]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0-FBDC-4AEC-927E-EED4D78C5C64}"/>
                    </c:ext>
                  </c:extLst>
                </c:dPt>
                <c:dPt>
                  <c:idx val="1"/>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2-FBDC-4AEC-927E-EED4D78C5C64}"/>
                    </c:ext>
                  </c:extLst>
                </c:dPt>
                <c:dPt>
                  <c:idx val="2"/>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4-FBDC-4AEC-927E-EED4D78C5C64}"/>
                    </c:ext>
                  </c:extLst>
                </c:dPt>
                <c:dPt>
                  <c:idx val="3"/>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6-FBDC-4AEC-927E-EED4D78C5C64}"/>
                    </c:ext>
                  </c:extLst>
                </c:dPt>
                <c:dPt>
                  <c:idx val="4"/>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8-FBDC-4AEC-927E-EED4D78C5C64}"/>
                    </c:ext>
                  </c:extLst>
                </c:dPt>
                <c:dPt>
                  <c:idx val="5"/>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A-FBDC-4AEC-927E-EED4D78C5C64}"/>
                    </c:ext>
                  </c:extLst>
                </c:dPt>
                <c:dPt>
                  <c:idx val="6"/>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C-FBDC-4AEC-927E-EED4D78C5C6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c:ext uri="{02D57815-91ED-43cb-92C2-25804820EDAC}">
                        <c15:formulaRef>
                          <c15:sqref>wykres!$A$19:$B$25</c15:sqref>
                        </c15:formulaRef>
                      </c:ext>
                    </c:extLst>
                    <c:multiLvlStrCache>
                      <c:ptCount val="7"/>
                      <c:lvl>
                        <c:pt idx="0">
                          <c:v>Wody powierzchniowe - jeziora</c:v>
                        </c:pt>
                        <c:pt idx="1">
                          <c:v>Bagienno-łąkowe - głównie bezleśne z dominacją szuwarów i turzycowisk</c:v>
                        </c:pt>
                        <c:pt idx="2">
                          <c:v>Leśny, z przewagą siedlisk borowych</c:v>
                        </c:pt>
                        <c:pt idx="3">
                          <c:v>Leśny, z przewagą siedlisk lasowych</c:v>
                        </c:pt>
                        <c:pt idx="4">
                          <c:v>Wiejski, z przewagą wstęgowo ułożonych zespołów niewielkich pól ornych, łąk i pastwisk</c:v>
                        </c:pt>
                        <c:pt idx="5">
                          <c:v>Wiejski, z przewagą mozaikowo rozmieszczonych użytków rolnych, tworzących małe pola </c:v>
                        </c:pt>
                        <c:pt idx="6">
                          <c:v>Miejski, miejscowości z zachowanym układem historycznym</c:v>
                        </c:pt>
                      </c:lvl>
                      <c:lvl>
                        <c:pt idx="0">
                          <c:v>1a</c:v>
                        </c:pt>
                        <c:pt idx="1">
                          <c:v>2b</c:v>
                        </c:pt>
                        <c:pt idx="2">
                          <c:v>3a</c:v>
                        </c:pt>
                        <c:pt idx="3">
                          <c:v>3b</c:v>
                        </c:pt>
                        <c:pt idx="4">
                          <c:v>6b</c:v>
                        </c:pt>
                        <c:pt idx="5">
                          <c:v>6c</c:v>
                        </c:pt>
                        <c:pt idx="6">
                          <c:v>9a</c:v>
                        </c:pt>
                      </c:lvl>
                    </c:multiLvlStrCache>
                  </c:multiLvlStrRef>
                </c:cat>
                <c:val>
                  <c:numRef>
                    <c:extLst>
                      <c:ext uri="{02D57815-91ED-43cb-92C2-25804820EDAC}">
                        <c15:formulaRef>
                          <c15:sqref>wykres!$C$19:$C$25</c15:sqref>
                        </c15:formulaRef>
                      </c:ext>
                    </c:extLst>
                    <c:numCache>
                      <c:formatCode>#,##0.00</c:formatCode>
                      <c:ptCount val="7"/>
                      <c:pt idx="0">
                        <c:v>502.4</c:v>
                      </c:pt>
                      <c:pt idx="1">
                        <c:v>392.7</c:v>
                      </c:pt>
                      <c:pt idx="2">
                        <c:v>280.60000000000002</c:v>
                      </c:pt>
                      <c:pt idx="3">
                        <c:v>289.7</c:v>
                      </c:pt>
                      <c:pt idx="4">
                        <c:v>4172.1000000000004</c:v>
                      </c:pt>
                      <c:pt idx="5">
                        <c:v>2783</c:v>
                      </c:pt>
                      <c:pt idx="6">
                        <c:v>67</c:v>
                      </c:pt>
                    </c:numCache>
                  </c:numRef>
                </c:val>
                <c:extLst>
                  <c:ext xmlns:c16="http://schemas.microsoft.com/office/drawing/2014/chart" uri="{C3380CC4-5D6E-409C-BE32-E72D297353CC}">
                    <c16:uniqueId val="{0000001D-FBDC-4AEC-927E-EED4D78C5C64}"/>
                  </c:ext>
                </c:extLst>
              </c15:ser>
            </c15:filteredBarSeries>
          </c:ext>
        </c:extLst>
      </c:barChart>
      <c:valAx>
        <c:axId val="1322830271"/>
        <c:scaling>
          <c:orientation val="minMax"/>
        </c:scaling>
        <c:delete val="0"/>
        <c:axPos val="t"/>
        <c:majorGridlines>
          <c:spPr>
            <a:ln w="12700"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22830751"/>
        <c:crosses val="autoZero"/>
        <c:crossBetween val="midCat"/>
      </c:valAx>
      <c:catAx>
        <c:axId val="1322830751"/>
        <c:scaling>
          <c:orientation val="maxMin"/>
        </c:scaling>
        <c:delete val="0"/>
        <c:axPos val="l"/>
        <c:numFmt formatCode="0.00%" sourceLinked="0"/>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0"/>
          <a:lstStyle/>
          <a:p>
            <a:pPr algn="ctr">
              <a:defRPr sz="700" b="0" i="0" u="none" strike="noStrike" kern="1200" baseline="0">
                <a:ln>
                  <a:noFill/>
                </a:ln>
                <a:solidFill>
                  <a:sysClr val="windowText" lastClr="000000"/>
                </a:solidFill>
                <a:latin typeface="+mn-lt"/>
                <a:ea typeface="+mn-ea"/>
                <a:cs typeface="+mn-cs"/>
              </a:defRPr>
            </a:pPr>
            <a:endParaRPr lang="pl-PL"/>
          </a:p>
        </c:txPr>
        <c:crossAx val="1322830271"/>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EFF1F5"/>
    </a:solidFill>
    <a:ln w="9525" cap="rnd" cmpd="sng" algn="ctr">
      <a:solidFill>
        <a:schemeClr val="tx2">
          <a:lumMod val="40000"/>
          <a:lumOff val="60000"/>
          <a:alpha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Liczba</a:t>
            </a:r>
            <a:r>
              <a:rPr lang="pl-PL" baseline="0"/>
              <a:t> mieszkańców  w Gminie Skulsk w latach 2015-2023 </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stacked"/>
        <c:varyColors val="0"/>
        <c:ser>
          <c:idx val="0"/>
          <c:order val="0"/>
          <c:tx>
            <c:strRef>
              <c:f>Arkusz1!$A$12:$B$12</c:f>
              <c:strCache>
                <c:ptCount val="2"/>
                <c:pt idx="0">
                  <c:v>mężczyźni</c:v>
                </c:pt>
                <c:pt idx="1">
                  <c:v>osoba</c:v>
                </c:pt>
              </c:strCache>
            </c:strRef>
          </c:tx>
          <c:spPr>
            <a:solidFill>
              <a:schemeClr val="accent1"/>
            </a:solidFill>
            <a:ln>
              <a:noFill/>
            </a:ln>
            <a:effectLst/>
          </c:spPr>
          <c:invertIfNegative val="0"/>
          <c:cat>
            <c:numRef>
              <c:f>Arkusz1!$C$11:$N$11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Arkusz1!$C$12:$N$12</c:f>
              <c:numCache>
                <c:formatCode>#,##0</c:formatCode>
                <c:ptCount val="9"/>
                <c:pt idx="0">
                  <c:v>3140</c:v>
                </c:pt>
                <c:pt idx="1">
                  <c:v>3117</c:v>
                </c:pt>
                <c:pt idx="2">
                  <c:v>3093</c:v>
                </c:pt>
                <c:pt idx="3">
                  <c:v>3100</c:v>
                </c:pt>
                <c:pt idx="4">
                  <c:v>3090</c:v>
                </c:pt>
                <c:pt idx="5">
                  <c:v>2962</c:v>
                </c:pt>
                <c:pt idx="6">
                  <c:v>2929</c:v>
                </c:pt>
                <c:pt idx="7">
                  <c:v>2887</c:v>
                </c:pt>
                <c:pt idx="8">
                  <c:v>2867</c:v>
                </c:pt>
              </c:numCache>
            </c:numRef>
          </c:val>
          <c:extLst>
            <c:ext xmlns:c16="http://schemas.microsoft.com/office/drawing/2014/chart" uri="{C3380CC4-5D6E-409C-BE32-E72D297353CC}">
              <c16:uniqueId val="{00000000-7FB2-4C6E-95DE-3A93D42079CD}"/>
            </c:ext>
          </c:extLst>
        </c:ser>
        <c:ser>
          <c:idx val="1"/>
          <c:order val="1"/>
          <c:tx>
            <c:strRef>
              <c:f>Arkusz1!$A$13:$B$13</c:f>
              <c:strCache>
                <c:ptCount val="2"/>
                <c:pt idx="0">
                  <c:v>kobiety</c:v>
                </c:pt>
                <c:pt idx="1">
                  <c:v>osoba</c:v>
                </c:pt>
              </c:strCache>
            </c:strRef>
          </c:tx>
          <c:spPr>
            <a:solidFill>
              <a:schemeClr val="accent2"/>
            </a:solidFill>
            <a:ln>
              <a:noFill/>
            </a:ln>
            <a:effectLst/>
          </c:spPr>
          <c:invertIfNegative val="0"/>
          <c:cat>
            <c:numRef>
              <c:f>Arkusz1!$C$11:$N$11</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Arkusz1!$C$13:$N$13</c:f>
              <c:numCache>
                <c:formatCode>#,##0</c:formatCode>
                <c:ptCount val="9"/>
                <c:pt idx="0">
                  <c:v>3065</c:v>
                </c:pt>
                <c:pt idx="1">
                  <c:v>3053</c:v>
                </c:pt>
                <c:pt idx="2">
                  <c:v>3049</c:v>
                </c:pt>
                <c:pt idx="3">
                  <c:v>3054</c:v>
                </c:pt>
                <c:pt idx="4">
                  <c:v>3032</c:v>
                </c:pt>
                <c:pt idx="5">
                  <c:v>2931</c:v>
                </c:pt>
                <c:pt idx="6">
                  <c:v>2894</c:v>
                </c:pt>
                <c:pt idx="7">
                  <c:v>2873</c:v>
                </c:pt>
                <c:pt idx="8">
                  <c:v>2849</c:v>
                </c:pt>
              </c:numCache>
            </c:numRef>
          </c:val>
          <c:extLst>
            <c:ext xmlns:c16="http://schemas.microsoft.com/office/drawing/2014/chart" uri="{C3380CC4-5D6E-409C-BE32-E72D297353CC}">
              <c16:uniqueId val="{00000001-7FB2-4C6E-95DE-3A93D42079CD}"/>
            </c:ext>
          </c:extLst>
        </c:ser>
        <c:dLbls>
          <c:showLegendKey val="0"/>
          <c:showVal val="0"/>
          <c:showCatName val="0"/>
          <c:showSerName val="0"/>
          <c:showPercent val="0"/>
          <c:showBubbleSize val="0"/>
        </c:dLbls>
        <c:gapWidth val="219"/>
        <c:overlap val="100"/>
        <c:axId val="2095759936"/>
        <c:axId val="2095772896"/>
      </c:barChart>
      <c:catAx>
        <c:axId val="209575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95772896"/>
        <c:crosses val="autoZero"/>
        <c:auto val="1"/>
        <c:lblAlgn val="ctr"/>
        <c:lblOffset val="100"/>
        <c:noMultiLvlLbl val="0"/>
      </c:catAx>
      <c:valAx>
        <c:axId val="2095772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95759936"/>
        <c:crosses val="autoZero"/>
        <c:crossBetween val="between"/>
      </c:valAx>
      <c:spPr>
        <a:noFill/>
        <a:ln w="12700" cap="rnd">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rgbClr val="EFF1F5"/>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Liczba</a:t>
            </a:r>
            <a:r>
              <a:rPr lang="pl-PL" baseline="0"/>
              <a:t> urodzeń i zgonów w latach 2015-2023 w Gminie Skulsk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Arkusz1!$B$33</c:f>
              <c:strCache>
                <c:ptCount val="1"/>
                <c:pt idx="0">
                  <c:v>urodzenia żywe</c:v>
                </c:pt>
              </c:strCache>
            </c:strRef>
          </c:tx>
          <c:spPr>
            <a:solidFill>
              <a:schemeClr val="accent1"/>
            </a:solidFill>
            <a:ln>
              <a:noFill/>
            </a:ln>
            <a:effectLst/>
          </c:spPr>
          <c:invertIfNegative val="0"/>
          <c:cat>
            <c:numRef>
              <c:f>Arkusz1!$C$32:$N$32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Arkusz1!$C$33:$N$33</c:f>
              <c:numCache>
                <c:formatCode>#,##0</c:formatCode>
                <c:ptCount val="9"/>
                <c:pt idx="0">
                  <c:v>54</c:v>
                </c:pt>
                <c:pt idx="1">
                  <c:v>64</c:v>
                </c:pt>
                <c:pt idx="2">
                  <c:v>58</c:v>
                </c:pt>
                <c:pt idx="3">
                  <c:v>68</c:v>
                </c:pt>
                <c:pt idx="4">
                  <c:v>62</c:v>
                </c:pt>
                <c:pt idx="5">
                  <c:v>56</c:v>
                </c:pt>
                <c:pt idx="6">
                  <c:v>42</c:v>
                </c:pt>
                <c:pt idx="7">
                  <c:v>40</c:v>
                </c:pt>
                <c:pt idx="8">
                  <c:v>50</c:v>
                </c:pt>
              </c:numCache>
            </c:numRef>
          </c:val>
          <c:extLst>
            <c:ext xmlns:c16="http://schemas.microsoft.com/office/drawing/2014/chart" uri="{C3380CC4-5D6E-409C-BE32-E72D297353CC}">
              <c16:uniqueId val="{00000000-7ABE-4F36-A9F6-C30FF9E176C9}"/>
            </c:ext>
          </c:extLst>
        </c:ser>
        <c:ser>
          <c:idx val="1"/>
          <c:order val="1"/>
          <c:tx>
            <c:strRef>
              <c:f>Arkusz1!$B$34</c:f>
              <c:strCache>
                <c:ptCount val="1"/>
                <c:pt idx="0">
                  <c:v>zgony</c:v>
                </c:pt>
              </c:strCache>
            </c:strRef>
          </c:tx>
          <c:spPr>
            <a:solidFill>
              <a:schemeClr val="accent2"/>
            </a:solidFill>
            <a:ln>
              <a:noFill/>
            </a:ln>
            <a:effectLst/>
          </c:spPr>
          <c:invertIfNegative val="0"/>
          <c:cat>
            <c:numRef>
              <c:f>Arkusz1!$C$32:$N$32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Arkusz1!$C$34:$N$34</c:f>
              <c:numCache>
                <c:formatCode>#,##0</c:formatCode>
                <c:ptCount val="9"/>
                <c:pt idx="0">
                  <c:v>56</c:v>
                </c:pt>
                <c:pt idx="1">
                  <c:v>55</c:v>
                </c:pt>
                <c:pt idx="2">
                  <c:v>66</c:v>
                </c:pt>
                <c:pt idx="3">
                  <c:v>62</c:v>
                </c:pt>
                <c:pt idx="4">
                  <c:v>54</c:v>
                </c:pt>
                <c:pt idx="5">
                  <c:v>55</c:v>
                </c:pt>
                <c:pt idx="6">
                  <c:v>82</c:v>
                </c:pt>
                <c:pt idx="7">
                  <c:v>68</c:v>
                </c:pt>
                <c:pt idx="8">
                  <c:v>84</c:v>
                </c:pt>
              </c:numCache>
            </c:numRef>
          </c:val>
          <c:extLst>
            <c:ext xmlns:c16="http://schemas.microsoft.com/office/drawing/2014/chart" uri="{C3380CC4-5D6E-409C-BE32-E72D297353CC}">
              <c16:uniqueId val="{00000001-7ABE-4F36-A9F6-C30FF9E176C9}"/>
            </c:ext>
          </c:extLst>
        </c:ser>
        <c:ser>
          <c:idx val="2"/>
          <c:order val="2"/>
          <c:tx>
            <c:strRef>
              <c:f>Arkusz1!$B$35</c:f>
              <c:strCache>
                <c:ptCount val="1"/>
                <c:pt idx="0">
                  <c:v>przyrost naturalny</c:v>
                </c:pt>
              </c:strCache>
            </c:strRef>
          </c:tx>
          <c:spPr>
            <a:solidFill>
              <a:schemeClr val="accent3"/>
            </a:solidFill>
            <a:ln>
              <a:noFill/>
            </a:ln>
            <a:effectLst/>
          </c:spPr>
          <c:invertIfNegative val="0"/>
          <c:cat>
            <c:numRef>
              <c:f>Arkusz1!$C$32:$N$32</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Arkusz1!$C$35:$N$35</c:f>
              <c:numCache>
                <c:formatCode>#,##0</c:formatCode>
                <c:ptCount val="9"/>
                <c:pt idx="0">
                  <c:v>-2</c:v>
                </c:pt>
                <c:pt idx="1">
                  <c:v>9</c:v>
                </c:pt>
                <c:pt idx="2">
                  <c:v>-8</c:v>
                </c:pt>
                <c:pt idx="3">
                  <c:v>6</c:v>
                </c:pt>
                <c:pt idx="4">
                  <c:v>8</c:v>
                </c:pt>
                <c:pt idx="5">
                  <c:v>1</c:v>
                </c:pt>
                <c:pt idx="6">
                  <c:v>-40</c:v>
                </c:pt>
                <c:pt idx="7">
                  <c:v>-28</c:v>
                </c:pt>
                <c:pt idx="8">
                  <c:v>-34</c:v>
                </c:pt>
              </c:numCache>
            </c:numRef>
          </c:val>
          <c:extLst>
            <c:ext xmlns:c16="http://schemas.microsoft.com/office/drawing/2014/chart" uri="{C3380CC4-5D6E-409C-BE32-E72D297353CC}">
              <c16:uniqueId val="{00000002-7ABE-4F36-A9F6-C30FF9E176C9}"/>
            </c:ext>
          </c:extLst>
        </c:ser>
        <c:dLbls>
          <c:showLegendKey val="0"/>
          <c:showVal val="0"/>
          <c:showCatName val="0"/>
          <c:showSerName val="0"/>
          <c:showPercent val="0"/>
          <c:showBubbleSize val="0"/>
        </c:dLbls>
        <c:gapWidth val="219"/>
        <c:overlap val="-27"/>
        <c:axId val="2093614096"/>
        <c:axId val="2093615056"/>
      </c:barChart>
      <c:catAx>
        <c:axId val="209361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93615056"/>
        <c:crosses val="autoZero"/>
        <c:auto val="1"/>
        <c:lblAlgn val="ctr"/>
        <c:lblOffset val="100"/>
        <c:noMultiLvlLbl val="0"/>
      </c:catAx>
      <c:valAx>
        <c:axId val="2093615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9361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rgbClr val="EFF1F5"/>
    </a:solidFill>
    <a:ln w="12700" cap="rnd" cmpd="sng" algn="ctr">
      <a:solidFill>
        <a:schemeClr val="bg2">
          <a:lumMod val="90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baseline="0">
                <a:solidFill>
                  <a:schemeClr val="tx1">
                    <a:lumMod val="65000"/>
                    <a:lumOff val="35000"/>
                  </a:schemeClr>
                </a:solidFill>
                <a:latin typeface="+mn-lt"/>
                <a:ea typeface="+mn-ea"/>
                <a:cs typeface="+mn-cs"/>
              </a:defRPr>
            </a:pPr>
            <a:r>
              <a:rPr lang="en-US" sz="1400" b="0" i="0" u="none" strike="noStrike" baseline="0">
                <a:solidFill>
                  <a:sysClr val="windowText" lastClr="000000">
                    <a:lumMod val="65000"/>
                    <a:lumOff val="35000"/>
                  </a:sysClr>
                </a:solidFill>
                <a:latin typeface="Calibri" panose="020F0502020204030204"/>
              </a:rPr>
              <a:t>P</a:t>
            </a:r>
            <a:r>
              <a:rPr lang="pl-PL" sz="1400" b="0" i="0" u="none" strike="noStrike" baseline="0">
                <a:solidFill>
                  <a:sysClr val="windowText" lastClr="000000">
                    <a:lumMod val="65000"/>
                    <a:lumOff val="35000"/>
                  </a:sysClr>
                </a:solidFill>
                <a:latin typeface="Calibri" panose="020F0502020204030204"/>
              </a:rPr>
              <a:t>iramida wieku mieszkańców w 2023 roku</a:t>
            </a:r>
            <a:endParaRPr lang="en-US" sz="1400" b="0" i="0" u="none" strike="noStrike" baseline="0">
              <a:solidFill>
                <a:sysClr val="windowText" lastClr="000000">
                  <a:lumMod val="65000"/>
                  <a:lumOff val="35000"/>
                </a:sysClr>
              </a:solidFill>
              <a:latin typeface="Calibri" panose="020F0502020204030204"/>
            </a:endParaRPr>
          </a:p>
        </c:rich>
      </c:tx>
      <c:overlay val="0"/>
      <c:spPr>
        <a:noFill/>
        <a:ln>
          <a:noFill/>
        </a:ln>
        <a:effectLst/>
      </c:spPr>
      <c:txPr>
        <a:bodyPr rot="0" spcFirstLastPara="1" vertOverflow="ellipsis" vert="horz" wrap="square" anchor="ctr" anchorCtr="1"/>
        <a:lstStyle/>
        <a:p>
          <a:pPr>
            <a:defRPr sz="1400" b="0" i="0" u="none" strike="noStrike"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014818981111068"/>
          <c:y val="9.8003152765506168E-2"/>
          <c:w val="0.83893503381618251"/>
          <c:h val="0.78479704072054024"/>
        </c:manualLayout>
      </c:layout>
      <c:barChart>
        <c:barDir val="bar"/>
        <c:grouping val="clustered"/>
        <c:varyColors val="0"/>
        <c:ser>
          <c:idx val="0"/>
          <c:order val="0"/>
          <c:tx>
            <c:strRef>
              <c:f>Arkusz2!$B$4</c:f>
              <c:strCache>
                <c:ptCount val="1"/>
                <c:pt idx="0">
                  <c:v>kobiety</c:v>
                </c:pt>
              </c:strCache>
            </c:strRef>
          </c:tx>
          <c:spPr>
            <a:solidFill>
              <a:schemeClr val="accent1"/>
            </a:solidFill>
            <a:ln>
              <a:noFill/>
            </a:ln>
            <a:effectLst/>
          </c:spPr>
          <c:invertIfNegative val="0"/>
          <c:cat>
            <c:strRef>
              <c:f>Arkusz2!$A$5:$A$22</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Arkusz2!$B$5:$B$22</c:f>
              <c:numCache>
                <c:formatCode>#,##0</c:formatCode>
                <c:ptCount val="18"/>
                <c:pt idx="0">
                  <c:v>126</c:v>
                </c:pt>
                <c:pt idx="1">
                  <c:v>143</c:v>
                </c:pt>
                <c:pt idx="2">
                  <c:v>129</c:v>
                </c:pt>
                <c:pt idx="3">
                  <c:v>161</c:v>
                </c:pt>
                <c:pt idx="4">
                  <c:v>184</c:v>
                </c:pt>
                <c:pt idx="5">
                  <c:v>142</c:v>
                </c:pt>
                <c:pt idx="6">
                  <c:v>197</c:v>
                </c:pt>
                <c:pt idx="7">
                  <c:v>186</c:v>
                </c:pt>
                <c:pt idx="8">
                  <c:v>229</c:v>
                </c:pt>
                <c:pt idx="9">
                  <c:v>207</c:v>
                </c:pt>
                <c:pt idx="10">
                  <c:v>189</c:v>
                </c:pt>
                <c:pt idx="11">
                  <c:v>161</c:v>
                </c:pt>
                <c:pt idx="12">
                  <c:v>162</c:v>
                </c:pt>
                <c:pt idx="13">
                  <c:v>194</c:v>
                </c:pt>
                <c:pt idx="14">
                  <c:v>156</c:v>
                </c:pt>
                <c:pt idx="15">
                  <c:v>137</c:v>
                </c:pt>
                <c:pt idx="16">
                  <c:v>62</c:v>
                </c:pt>
                <c:pt idx="17">
                  <c:v>84</c:v>
                </c:pt>
              </c:numCache>
            </c:numRef>
          </c:val>
          <c:extLst>
            <c:ext xmlns:c16="http://schemas.microsoft.com/office/drawing/2014/chart" uri="{C3380CC4-5D6E-409C-BE32-E72D297353CC}">
              <c16:uniqueId val="{00000000-C1B5-496A-A899-C05F51CE2532}"/>
            </c:ext>
          </c:extLst>
        </c:ser>
        <c:ser>
          <c:idx val="1"/>
          <c:order val="1"/>
          <c:tx>
            <c:strRef>
              <c:f>Arkusz2!$C$4</c:f>
              <c:strCache>
                <c:ptCount val="1"/>
                <c:pt idx="0">
                  <c:v>mężczyźni</c:v>
                </c:pt>
              </c:strCache>
            </c:strRef>
          </c:tx>
          <c:spPr>
            <a:solidFill>
              <a:schemeClr val="accent2"/>
            </a:solidFill>
            <a:ln>
              <a:noFill/>
            </a:ln>
            <a:effectLst/>
          </c:spPr>
          <c:invertIfNegative val="0"/>
          <c:dPt>
            <c:idx val="0"/>
            <c:invertIfNegative val="0"/>
            <c:bubble3D val="0"/>
            <c:spPr>
              <a:blipFill>
                <a:blip xmlns:r="http://schemas.openxmlformats.org/officeDocument/2006/relationships" r:embed="rId3"/>
                <a:stretch>
                  <a:fillRect/>
                </a:stretch>
              </a:blipFill>
              <a:ln>
                <a:noFill/>
              </a:ln>
              <a:effectLst/>
            </c:spPr>
            <c:extLst>
              <c:ext xmlns:c16="http://schemas.microsoft.com/office/drawing/2014/chart" uri="{C3380CC4-5D6E-409C-BE32-E72D297353CC}">
                <c16:uniqueId val="{00000000-303E-4041-8538-50811D453C85}"/>
              </c:ext>
            </c:extLst>
          </c:dPt>
          <c:cat>
            <c:strRef>
              <c:f>Arkusz2!$A$5:$A$22</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Arkusz2!$C$5:$C$22</c:f>
              <c:numCache>
                <c:formatCode>#,##0</c:formatCode>
                <c:ptCount val="18"/>
                <c:pt idx="0">
                  <c:v>126</c:v>
                </c:pt>
                <c:pt idx="1">
                  <c:v>144</c:v>
                </c:pt>
                <c:pt idx="2">
                  <c:v>160</c:v>
                </c:pt>
                <c:pt idx="3">
                  <c:v>178</c:v>
                </c:pt>
                <c:pt idx="4">
                  <c:v>189</c:v>
                </c:pt>
                <c:pt idx="5">
                  <c:v>183</c:v>
                </c:pt>
                <c:pt idx="6">
                  <c:v>190</c:v>
                </c:pt>
                <c:pt idx="7">
                  <c:v>208</c:v>
                </c:pt>
                <c:pt idx="8">
                  <c:v>236</c:v>
                </c:pt>
                <c:pt idx="9">
                  <c:v>254</c:v>
                </c:pt>
                <c:pt idx="10">
                  <c:v>191</c:v>
                </c:pt>
                <c:pt idx="11">
                  <c:v>177</c:v>
                </c:pt>
                <c:pt idx="12">
                  <c:v>153</c:v>
                </c:pt>
                <c:pt idx="13">
                  <c:v>189</c:v>
                </c:pt>
                <c:pt idx="14">
                  <c:v>125</c:v>
                </c:pt>
                <c:pt idx="15">
                  <c:v>86</c:v>
                </c:pt>
                <c:pt idx="16">
                  <c:v>48</c:v>
                </c:pt>
                <c:pt idx="17">
                  <c:v>30</c:v>
                </c:pt>
              </c:numCache>
            </c:numRef>
          </c:val>
          <c:extLst>
            <c:ext xmlns:c16="http://schemas.microsoft.com/office/drawing/2014/chart" uri="{C3380CC4-5D6E-409C-BE32-E72D297353CC}">
              <c16:uniqueId val="{00000001-C1B5-496A-A899-C05F51CE2532}"/>
            </c:ext>
          </c:extLst>
        </c:ser>
        <c:dLbls>
          <c:showLegendKey val="0"/>
          <c:showVal val="0"/>
          <c:showCatName val="0"/>
          <c:showSerName val="0"/>
          <c:showPercent val="0"/>
          <c:showBubbleSize val="0"/>
        </c:dLbls>
        <c:gapWidth val="150"/>
        <c:axId val="2093451760"/>
        <c:axId val="2093450320"/>
      </c:barChart>
      <c:catAx>
        <c:axId val="20934517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l-PL"/>
          </a:p>
        </c:txPr>
        <c:crossAx val="2093450320"/>
        <c:crosses val="autoZero"/>
        <c:auto val="1"/>
        <c:lblAlgn val="ctr"/>
        <c:lblOffset val="100"/>
        <c:noMultiLvlLbl val="0"/>
      </c:catAx>
      <c:valAx>
        <c:axId val="20934503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l-PL"/>
          </a:p>
        </c:txPr>
        <c:crossAx val="2093451760"/>
        <c:crosses val="autoZero"/>
        <c:crossBetween val="between"/>
      </c:valAx>
      <c:spPr>
        <a:noFill/>
        <a:ln>
          <a:noFill/>
        </a:ln>
        <a:effectLst/>
      </c:spPr>
    </c:plotArea>
    <c:legend>
      <c:legendPos val="r"/>
      <c:layout>
        <c:manualLayout>
          <c:xMode val="edge"/>
          <c:yMode val="edge"/>
          <c:x val="0.81348799310533948"/>
          <c:y val="0.69861665533080797"/>
          <c:w val="0.14193191522701454"/>
          <c:h val="0.14950075009410854"/>
        </c:manualLayout>
      </c:layout>
      <c:overlay val="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EFF1F5"/>
    </a:solidFill>
    <a:ln w="12700" cap="flat" cmpd="sng" algn="ctr">
      <a:solidFill>
        <a:srgbClr val="EFF1F5"/>
      </a:solid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pl-PL"/>
              <a:t>Podmioty gospodarcze wg wielkości zatrudnienia</a:t>
            </a:r>
          </a:p>
        </c:rich>
      </c:tx>
      <c:layout>
        <c:manualLayout>
          <c:xMode val="edge"/>
          <c:yMode val="edge"/>
          <c:x val="0.15817344706911637"/>
          <c:y val="4.629629629629629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pl-PL"/>
        </a:p>
      </c:txPr>
    </c:title>
    <c:autoTitleDeleted val="0"/>
    <c:plotArea>
      <c:layout/>
      <c:pieChart>
        <c:varyColors val="1"/>
        <c:ser>
          <c:idx val="0"/>
          <c:order val="0"/>
          <c:tx>
            <c:strRef>
              <c:f>Arkusz1!$B$2</c:f>
              <c:strCache>
                <c:ptCount val="1"/>
                <c:pt idx="0">
                  <c:v>Liczba podmiotów w Gminie Skulsk z uwagi na wielkość zatrudnienia</c:v>
                </c:pt>
              </c:strCache>
            </c:strRef>
          </c:tx>
          <c:spPr>
            <a:ln w="6350"/>
          </c:spPr>
          <c:dPt>
            <c:idx val="0"/>
            <c:bubble3D val="0"/>
            <c:spPr>
              <a:solidFill>
                <a:schemeClr val="accent1"/>
              </a:solidFill>
              <a:ln w="6350">
                <a:solidFill>
                  <a:schemeClr val="lt1"/>
                </a:solidFill>
              </a:ln>
              <a:effectLst/>
            </c:spPr>
            <c:extLst>
              <c:ext xmlns:c16="http://schemas.microsoft.com/office/drawing/2014/chart" uri="{C3380CC4-5D6E-409C-BE32-E72D297353CC}">
                <c16:uniqueId val="{00000001-EDE9-40F5-8FCD-F84535A005AD}"/>
              </c:ext>
            </c:extLst>
          </c:dPt>
          <c:dPt>
            <c:idx val="1"/>
            <c:bubble3D val="0"/>
            <c:spPr>
              <a:solidFill>
                <a:schemeClr val="accent2"/>
              </a:solidFill>
              <a:ln w="6350">
                <a:solidFill>
                  <a:schemeClr val="lt1"/>
                </a:solidFill>
              </a:ln>
              <a:effectLst/>
            </c:spPr>
            <c:extLst>
              <c:ext xmlns:c16="http://schemas.microsoft.com/office/drawing/2014/chart" uri="{C3380CC4-5D6E-409C-BE32-E72D297353CC}">
                <c16:uniqueId val="{00000003-EDE9-40F5-8FCD-F84535A005AD}"/>
              </c:ext>
            </c:extLst>
          </c:dPt>
          <c:dPt>
            <c:idx val="2"/>
            <c:bubble3D val="0"/>
            <c:spPr>
              <a:solidFill>
                <a:schemeClr val="accent3"/>
              </a:solidFill>
              <a:ln w="6350">
                <a:solidFill>
                  <a:schemeClr val="lt1"/>
                </a:solidFill>
              </a:ln>
              <a:effectLst/>
            </c:spPr>
            <c:extLst>
              <c:ext xmlns:c16="http://schemas.microsoft.com/office/drawing/2014/chart" uri="{C3380CC4-5D6E-409C-BE32-E72D297353CC}">
                <c16:uniqueId val="{00000005-EDE9-40F5-8FCD-F84535A005AD}"/>
              </c:ext>
            </c:extLst>
          </c:dPt>
          <c:dLbls>
            <c:dLbl>
              <c:idx val="0"/>
              <c:layout>
                <c:manualLayout>
                  <c:x val="7.9733595800524928E-2"/>
                  <c:y val="-9.57597790217582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E9-40F5-8FCD-F84535A005AD}"/>
                </c:ext>
              </c:extLst>
            </c:dLbl>
            <c:dLbl>
              <c:idx val="1"/>
              <c:layout>
                <c:manualLayout>
                  <c:x val="-3.5788713910761202E-2"/>
                  <c:y val="3.03962889404159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E9-40F5-8FCD-F84535A005AD}"/>
                </c:ext>
              </c:extLst>
            </c:dLbl>
            <c:dLbl>
              <c:idx val="2"/>
              <c:layout>
                <c:manualLayout>
                  <c:x val="7.8121172353455819E-3"/>
                  <c:y val="1.92371926449615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DE9-40F5-8FCD-F84535A005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Arkusz1!$A$3:$A$5</c:f>
              <c:strCache>
                <c:ptCount val="3"/>
                <c:pt idx="0">
                  <c:v>0 - 9</c:v>
                </c:pt>
                <c:pt idx="1">
                  <c:v>10 - 49</c:v>
                </c:pt>
                <c:pt idx="2">
                  <c:v>50 - 249</c:v>
                </c:pt>
              </c:strCache>
            </c:strRef>
          </c:cat>
          <c:val>
            <c:numRef>
              <c:f>Arkusz1!$B$3:$B$5</c:f>
              <c:numCache>
                <c:formatCode>#,##0</c:formatCode>
                <c:ptCount val="3"/>
                <c:pt idx="0">
                  <c:v>508</c:v>
                </c:pt>
                <c:pt idx="1">
                  <c:v>13</c:v>
                </c:pt>
                <c:pt idx="2">
                  <c:v>2</c:v>
                </c:pt>
              </c:numCache>
            </c:numRef>
          </c:val>
          <c:extLst>
            <c:ext xmlns:c16="http://schemas.microsoft.com/office/drawing/2014/chart" uri="{C3380CC4-5D6E-409C-BE32-E72D297353CC}">
              <c16:uniqueId val="{00000006-EDE9-40F5-8FCD-F84535A005AD}"/>
            </c:ext>
          </c:extLst>
        </c:ser>
        <c:dLbls>
          <c:showLegendKey val="0"/>
          <c:showVal val="0"/>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0"/>
          <a:lstStyle/>
          <a:p>
            <a:pPr rtl="0">
              <a:defRPr sz="900" b="0" i="0" u="none" strike="noStrike" kern="1200" baseline="0">
                <a:solidFill>
                  <a:schemeClr val="tx1"/>
                </a:solidFill>
                <a:latin typeface="+mn-lt"/>
                <a:ea typeface="+mn-ea"/>
                <a:cs typeface="+mn-cs"/>
              </a:defRPr>
            </a:pPr>
            <a:endParaRPr lang="pl-PL"/>
          </a:p>
        </c:txPr>
      </c:legendEntry>
      <c:layout>
        <c:manualLayout>
          <c:xMode val="edge"/>
          <c:yMode val="edge"/>
          <c:x val="0.67192497812773411"/>
          <c:y val="0.35612159901541052"/>
          <c:w val="0.1364083552055993"/>
          <c:h val="0.49412697378724607"/>
        </c:manualLayout>
      </c:layout>
      <c:overlay val="0"/>
      <c:spPr>
        <a:no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a:glow rad="127000">
            <a:schemeClr val="bg2">
              <a:lumMod val="50000"/>
              <a:alpha val="89000"/>
            </a:schemeClr>
          </a:glow>
          <a:outerShdw dist="50800" dir="5400000" sx="22000" sy="22000" algn="ctr" rotWithShape="0">
            <a:srgbClr val="000000">
              <a:alpha val="43137"/>
            </a:srgbClr>
          </a:outerShdw>
          <a:softEdge rad="850900"/>
        </a:effectLst>
      </c:spPr>
      <c:txPr>
        <a:bodyPr rot="0" spcFirstLastPara="1" vertOverflow="ellipsis" vert="horz" wrap="square" anchor="ctr" anchorCtr="0"/>
        <a:lstStyle/>
        <a:p>
          <a:pPr rtl="0">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rgbClr val="EFF1F5"/>
    </a:solidFill>
    <a:ln w="9525" cap="sq" cmpd="dbl" algn="ctr">
      <a:solidFill>
        <a:schemeClr val="bg2">
          <a:lumMod val="75000"/>
        </a:schemeClr>
      </a:solidFill>
      <a:round/>
    </a:ln>
    <a:effectLst/>
  </c:spPr>
  <c:txPr>
    <a:bodyPr/>
    <a:lstStyle/>
    <a:p>
      <a:pPr>
        <a:defRPr>
          <a:solidFill>
            <a:schemeClr val="tx1"/>
          </a:solidFill>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pl-PL"/>
              <a:t>P</a:t>
            </a:r>
            <a:r>
              <a:rPr lang="en-US"/>
              <a:t>odmiot</a:t>
            </a:r>
            <a:r>
              <a:rPr lang="pl-PL"/>
              <a:t>y gospodarcze</a:t>
            </a:r>
            <a:r>
              <a:rPr lang="en-US"/>
              <a:t> wg grup rodzajów działalności</a:t>
            </a:r>
          </a:p>
        </c:rich>
      </c:tx>
      <c:layout>
        <c:manualLayout>
          <c:xMode val="edge"/>
          <c:yMode val="edge"/>
          <c:x val="0.17127273552425018"/>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pl-PL"/>
        </a:p>
      </c:txPr>
    </c:title>
    <c:autoTitleDeleted val="0"/>
    <c:plotArea>
      <c:layout/>
      <c:pieChart>
        <c:varyColors val="1"/>
        <c:ser>
          <c:idx val="0"/>
          <c:order val="0"/>
          <c:tx>
            <c:strRef>
              <c:f>Arkusz1!$B$15</c:f>
              <c:strCache>
                <c:ptCount val="1"/>
                <c:pt idx="0">
                  <c:v>Rodzaj działalności</c:v>
                </c:pt>
              </c:strCache>
            </c:strRef>
          </c:tx>
          <c:spPr>
            <a:ln w="6350"/>
          </c:spPr>
          <c:dPt>
            <c:idx val="0"/>
            <c:bubble3D val="0"/>
            <c:spPr>
              <a:solidFill>
                <a:schemeClr val="accent1"/>
              </a:solidFill>
              <a:ln w="6350">
                <a:solidFill>
                  <a:schemeClr val="lt1"/>
                </a:solidFill>
              </a:ln>
              <a:effectLst/>
            </c:spPr>
            <c:extLst>
              <c:ext xmlns:c16="http://schemas.microsoft.com/office/drawing/2014/chart" uri="{C3380CC4-5D6E-409C-BE32-E72D297353CC}">
                <c16:uniqueId val="{00000001-3CB8-49BC-92B2-FF3112894205}"/>
              </c:ext>
            </c:extLst>
          </c:dPt>
          <c:dPt>
            <c:idx val="1"/>
            <c:bubble3D val="0"/>
            <c:spPr>
              <a:solidFill>
                <a:schemeClr val="accent2"/>
              </a:solidFill>
              <a:ln w="6350">
                <a:solidFill>
                  <a:schemeClr val="lt1"/>
                </a:solidFill>
              </a:ln>
              <a:effectLst/>
            </c:spPr>
            <c:extLst>
              <c:ext xmlns:c16="http://schemas.microsoft.com/office/drawing/2014/chart" uri="{C3380CC4-5D6E-409C-BE32-E72D297353CC}">
                <c16:uniqueId val="{00000003-3CB8-49BC-92B2-FF3112894205}"/>
              </c:ext>
            </c:extLst>
          </c:dPt>
          <c:dPt>
            <c:idx val="2"/>
            <c:bubble3D val="0"/>
            <c:spPr>
              <a:solidFill>
                <a:schemeClr val="accent3"/>
              </a:solidFill>
              <a:ln w="6350">
                <a:solidFill>
                  <a:schemeClr val="lt1"/>
                </a:solidFill>
              </a:ln>
              <a:effectLst/>
            </c:spPr>
            <c:extLst>
              <c:ext xmlns:c16="http://schemas.microsoft.com/office/drawing/2014/chart" uri="{C3380CC4-5D6E-409C-BE32-E72D297353CC}">
                <c16:uniqueId val="{00000005-3CB8-49BC-92B2-FF3112894205}"/>
              </c:ext>
            </c:extLst>
          </c:dPt>
          <c:dLbls>
            <c:dLbl>
              <c:idx val="1"/>
              <c:layout>
                <c:manualLayout>
                  <c:x val="-1.3566578102375307E-2"/>
                  <c:y val="0.19761300670749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CB8-49BC-92B2-FF3112894205}"/>
                </c:ext>
              </c:extLst>
            </c:dLbl>
            <c:dLbl>
              <c:idx val="2"/>
              <c:layout>
                <c:manualLayout>
                  <c:x val="-5.2130029057906898E-4"/>
                  <c:y val="1.95253718285214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CB8-49BC-92B2-FF31128942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Arkusz1!$A$16:$A$18</c:f>
              <c:strCache>
                <c:ptCount val="3"/>
                <c:pt idx="0">
                  <c:v>rolnictwo, leśnictwo, łowiectwo i rybactwo</c:v>
                </c:pt>
                <c:pt idx="1">
                  <c:v>przemysł i budownictwo</c:v>
                </c:pt>
                <c:pt idx="2">
                  <c:v>pozostała działalność</c:v>
                </c:pt>
              </c:strCache>
            </c:strRef>
          </c:cat>
          <c:val>
            <c:numRef>
              <c:f>Arkusz1!$B$16:$B$18</c:f>
              <c:numCache>
                <c:formatCode>#,##0</c:formatCode>
                <c:ptCount val="3"/>
                <c:pt idx="0">
                  <c:v>15</c:v>
                </c:pt>
                <c:pt idx="1">
                  <c:v>213</c:v>
                </c:pt>
                <c:pt idx="2">
                  <c:v>295</c:v>
                </c:pt>
              </c:numCache>
            </c:numRef>
          </c:val>
          <c:extLst>
            <c:ext xmlns:c16="http://schemas.microsoft.com/office/drawing/2014/chart" uri="{C3380CC4-5D6E-409C-BE32-E72D297353CC}">
              <c16:uniqueId val="{00000006-3CB8-49BC-92B2-FF3112894205}"/>
            </c:ext>
          </c:extLst>
        </c:ser>
        <c:dLbls>
          <c:showLegendKey val="0"/>
          <c:showVal val="0"/>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0"/>
          <a:lstStyle/>
          <a:p>
            <a:pPr rtl="0">
              <a:defRPr sz="900" b="0" i="0" u="none" strike="noStrike" kern="1200" baseline="0">
                <a:solidFill>
                  <a:schemeClr val="tx1"/>
                </a:solidFill>
                <a:latin typeface="+mn-lt"/>
                <a:ea typeface="+mn-ea"/>
                <a:cs typeface="+mn-cs"/>
              </a:defRPr>
            </a:pPr>
            <a:endParaRPr lang="pl-PL"/>
          </a:p>
        </c:txPr>
      </c:legendEntry>
      <c:layout>
        <c:manualLayout>
          <c:xMode val="edge"/>
          <c:yMode val="edge"/>
          <c:x val="0.51359164479440067"/>
          <c:y val="0.28571449402158061"/>
          <c:w val="0.46974168853893261"/>
          <c:h val="0.67014435695538055"/>
        </c:manualLayout>
      </c:layout>
      <c:overlay val="0"/>
      <c:spPr>
        <a:no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a:glow rad="127000">
            <a:schemeClr val="bg2">
              <a:lumMod val="50000"/>
              <a:alpha val="89000"/>
            </a:schemeClr>
          </a:glow>
          <a:outerShdw dist="50800" dir="5400000" sx="22000" sy="22000" algn="ctr" rotWithShape="0">
            <a:srgbClr val="000000">
              <a:alpha val="43137"/>
            </a:srgbClr>
          </a:outerShdw>
          <a:softEdge rad="850900"/>
        </a:effectLst>
      </c:spPr>
      <c:txPr>
        <a:bodyPr rot="0" spcFirstLastPara="1" vertOverflow="ellipsis" vert="horz" wrap="square" anchor="ctr" anchorCtr="0"/>
        <a:lstStyle/>
        <a:p>
          <a:pPr rtl="0">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rgbClr val="EFF1F5"/>
    </a:solidFill>
    <a:ln w="9525" cap="sq" cmpd="dbl" algn="ctr">
      <a:solidFill>
        <a:schemeClr val="bg2">
          <a:lumMod val="75000"/>
        </a:schemeClr>
      </a:solidFill>
      <a:round/>
    </a:ln>
    <a:effectLst/>
  </c:spPr>
  <c:txPr>
    <a:bodyPr/>
    <a:lstStyle/>
    <a:p>
      <a:pPr>
        <a:defRPr>
          <a:solidFill>
            <a:schemeClr val="tx1"/>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809FD9-B503-4D31-928C-1AEED8B95C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72</Pages>
  <Words>15322</Words>
  <Characters>91934</Characters>
  <Application>Microsoft Office Word</Application>
  <DocSecurity>0</DocSecurity>
  <Lines>766</Lines>
  <Paragraphs>214</Paragraphs>
  <ScaleCrop>false</ScaleCrop>
  <HeadingPairs>
    <vt:vector size="2" baseType="variant">
      <vt:variant>
        <vt:lpstr>Tytuł</vt:lpstr>
      </vt:variant>
      <vt:variant>
        <vt:i4>1</vt:i4>
      </vt:variant>
    </vt:vector>
  </HeadingPairs>
  <TitlesOfParts>
    <vt:vector size="1" baseType="lpstr">
      <vt:lpstr>Strategia Rozwoju Gminy Skulsk               na lata 2024-2031</vt:lpstr>
    </vt:vector>
  </TitlesOfParts>
  <Company>Romuald Meyer Ewa Tyloch-Bojar</Company>
  <LinksUpToDate>false</LinksUpToDate>
  <CharactersWithSpaces>107042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Gminy Skulsk               na lata 2024-2031</dc:title>
  <dc:subject>DIAGNOZA SYTUACJI W GMINIE</dc:subject>
  <dc:creator>Romuald Meyer Ewa Tyloch-Bojar</dc:creator>
  <cp:keywords/>
  <dc:description/>
  <cp:lastModifiedBy>Magda Żmudzińska</cp:lastModifiedBy>
  <cp:revision>4</cp:revision>
  <cp:lastPrinted>2025-06-17T11:44:00Z</cp:lastPrinted>
  <dcterms:created xsi:type="dcterms:W3CDTF">2025-06-17T11:24:00Z</dcterms:created>
  <dcterms:modified xsi:type="dcterms:W3CDTF">2025-06-17T11:45:00Z</dcterms:modified>
  <cp:category>2024</cp:category>
</cp:coreProperties>
</file>