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9A" w:rsidRPr="00F27C9A" w:rsidRDefault="00F27C9A" w:rsidP="00F27C9A">
      <w:pPr>
        <w:rPr>
          <w:b/>
          <w:i/>
          <w:highlight w:val="lightGray"/>
        </w:rPr>
      </w:pPr>
    </w:p>
    <w:p w:rsidR="0004255F" w:rsidRDefault="0004255F" w:rsidP="00EA3802">
      <w:pPr>
        <w:pStyle w:val="Lista"/>
        <w:tabs>
          <w:tab w:val="left" w:pos="2268"/>
          <w:tab w:val="left" w:pos="6480"/>
        </w:tabs>
        <w:ind w:left="0" w:firstLine="0"/>
        <w:jc w:val="right"/>
        <w:rPr>
          <w:rFonts w:ascii="Arial" w:hAnsi="Arial" w:cs="Arial"/>
          <w:noProof/>
          <w:sz w:val="22"/>
          <w:szCs w:val="22"/>
        </w:rPr>
      </w:pPr>
    </w:p>
    <w:p w:rsidR="00EA3802" w:rsidRPr="00FF7188" w:rsidRDefault="00EA3802" w:rsidP="00EA3802">
      <w:pPr>
        <w:pStyle w:val="Lista"/>
        <w:tabs>
          <w:tab w:val="left" w:pos="2268"/>
          <w:tab w:val="left" w:pos="6480"/>
        </w:tabs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D06182" w:rsidRPr="00FF7188" w:rsidRDefault="00D06182" w:rsidP="00D06182">
      <w:pPr>
        <w:pStyle w:val="Lista"/>
        <w:tabs>
          <w:tab w:val="left" w:pos="2268"/>
          <w:tab w:val="left" w:pos="6480"/>
        </w:tabs>
        <w:ind w:left="0" w:firstLine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EB2CD9" w:rsidRPr="00FF7188" w:rsidRDefault="00EB2CD9" w:rsidP="002B2AC9">
      <w:pPr>
        <w:pStyle w:val="Nagwek4"/>
        <w:tabs>
          <w:tab w:val="left" w:pos="142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63D9B" w:rsidRPr="00FF7188" w:rsidRDefault="00063D9B" w:rsidP="00FF7188">
      <w:pPr>
        <w:pStyle w:val="Nagwek4"/>
        <w:tabs>
          <w:tab w:val="left" w:pos="142"/>
        </w:tabs>
        <w:spacing w:line="360" w:lineRule="auto"/>
        <w:jc w:val="center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FF7188">
        <w:rPr>
          <w:rFonts w:ascii="Arial" w:hAnsi="Arial" w:cs="Arial"/>
          <w:color w:val="000000" w:themeColor="text1"/>
        </w:rPr>
        <w:t>SPECYFIKACJA   WARUNKÓW</w:t>
      </w:r>
    </w:p>
    <w:p w:rsidR="00063D9B" w:rsidRPr="00FF7188" w:rsidRDefault="00063D9B" w:rsidP="00FF7188">
      <w:pPr>
        <w:tabs>
          <w:tab w:val="left" w:pos="142"/>
          <w:tab w:val="left" w:pos="567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FF7188">
        <w:rPr>
          <w:rFonts w:ascii="Arial" w:hAnsi="Arial" w:cs="Arial"/>
          <w:b/>
          <w:color w:val="000000" w:themeColor="text1"/>
          <w:sz w:val="36"/>
          <w:szCs w:val="36"/>
        </w:rPr>
        <w:t>ZAMÓWIENIA</w:t>
      </w:r>
    </w:p>
    <w:p w:rsidR="006772BE" w:rsidRPr="00FF7188" w:rsidRDefault="006772BE" w:rsidP="00D91CE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72BE" w:rsidRPr="00FF7188" w:rsidRDefault="006772BE" w:rsidP="002B2AC9">
      <w:pPr>
        <w:spacing w:after="0" w:line="240" w:lineRule="auto"/>
        <w:ind w:firstLine="708"/>
        <w:rPr>
          <w:rFonts w:ascii="Arial" w:hAnsi="Arial" w:cs="Arial"/>
          <w:color w:val="000000" w:themeColor="text1"/>
        </w:rPr>
      </w:pPr>
    </w:p>
    <w:p w:rsidR="00063D9B" w:rsidRPr="00FF7188" w:rsidRDefault="00063D9B" w:rsidP="002B2AC9">
      <w:pPr>
        <w:spacing w:after="0" w:line="240" w:lineRule="auto"/>
        <w:ind w:firstLine="708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Zamawiający: </w:t>
      </w:r>
      <w:r w:rsidR="00BB5FCB">
        <w:rPr>
          <w:rFonts w:ascii="Arial" w:hAnsi="Arial" w:cs="Arial"/>
          <w:b/>
          <w:color w:val="000000" w:themeColor="text1"/>
        </w:rPr>
        <w:t>Gmina Skulsk</w:t>
      </w:r>
    </w:p>
    <w:p w:rsidR="00063D9B" w:rsidRPr="00FF7188" w:rsidRDefault="00BB5FCB" w:rsidP="002B2AC9">
      <w:pPr>
        <w:spacing w:after="0" w:line="240" w:lineRule="auto"/>
        <w:ind w:left="709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ul. Targowa2,  62-560 Skulsk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ab/>
        <w:t xml:space="preserve"> pow. koniński , woj. wielkopolskie</w:t>
      </w:r>
    </w:p>
    <w:p w:rsidR="00063D9B" w:rsidRPr="00B87C07" w:rsidRDefault="00BB5FCB" w:rsidP="0010037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lang w:val="en-US"/>
        </w:rPr>
      </w:pPr>
      <w:r>
        <w:rPr>
          <w:rFonts w:ascii="Arial" w:hAnsi="Arial" w:cs="Arial"/>
          <w:bCs/>
          <w:color w:val="000000" w:themeColor="text1"/>
          <w:lang w:val="en-US"/>
        </w:rPr>
        <w:t>e – mail: ug.skulsk@skulsk.pl</w:t>
      </w:r>
    </w:p>
    <w:p w:rsidR="00063D9B" w:rsidRPr="00B87C07" w:rsidRDefault="00063D9B" w:rsidP="00100376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color w:val="000000" w:themeColor="text1"/>
          <w:lang w:val="en-US"/>
        </w:rPr>
      </w:pPr>
    </w:p>
    <w:p w:rsidR="00D062D2" w:rsidRPr="00B87C07" w:rsidRDefault="00D062D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B87C07">
        <w:rPr>
          <w:rFonts w:ascii="Arial" w:hAnsi="Arial" w:cs="Arial"/>
          <w:b/>
          <w:color w:val="000000" w:themeColor="text1"/>
          <w:lang w:val="en-US"/>
        </w:rPr>
        <w:tab/>
      </w:r>
      <w:r w:rsidRPr="00FF7188">
        <w:rPr>
          <w:rFonts w:ascii="Arial" w:hAnsi="Arial" w:cs="Arial"/>
          <w:color w:val="000000" w:themeColor="text1"/>
        </w:rPr>
        <w:t xml:space="preserve">Przedmiot zamówienia: </w:t>
      </w:r>
    </w:p>
    <w:p w:rsidR="00120E0D" w:rsidRPr="00FF7188" w:rsidRDefault="00E16BB1" w:rsidP="00120E0D">
      <w:pPr>
        <w:ind w:left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Zakup i dostawa komputerów</w:t>
      </w:r>
      <w:r w:rsidR="00120E0D" w:rsidRPr="00FF7188">
        <w:rPr>
          <w:rFonts w:ascii="Arial" w:hAnsi="Arial" w:cs="Arial"/>
          <w:b/>
        </w:rPr>
        <w:t xml:space="preserve"> wraz z oprogramowaniem w ramach projektu „</w:t>
      </w:r>
      <w:r w:rsidR="00120E0D" w:rsidRPr="00FF7188">
        <w:rPr>
          <w:rFonts w:ascii="Arial" w:hAnsi="Arial" w:cs="Arial"/>
          <w:b/>
          <w:bCs/>
        </w:rPr>
        <w:t>Wsparcie dzieci z rodzin pegeerowskich w rozwoju cyfrowym – Granty PPGR</w:t>
      </w:r>
      <w:r w:rsidR="00120E0D" w:rsidRPr="00FF7188">
        <w:rPr>
          <w:rFonts w:ascii="Arial" w:hAnsi="Arial" w:cs="Arial"/>
          <w:b/>
        </w:rPr>
        <w:t>”</w:t>
      </w:r>
    </w:p>
    <w:p w:rsidR="00D06182" w:rsidRPr="00FF7188" w:rsidRDefault="00D06182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20E0D" w:rsidRPr="00FF7188" w:rsidRDefault="00120E0D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Tryb zamówienia: </w:t>
      </w:r>
      <w:r w:rsidR="00074644">
        <w:rPr>
          <w:rFonts w:ascii="Arial" w:hAnsi="Arial" w:cs="Arial"/>
          <w:color w:val="000000" w:themeColor="text1"/>
        </w:rPr>
        <w:t>tryb podstawowy bez negocjacji</w:t>
      </w: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3D9B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ab/>
      </w:r>
      <w:r w:rsidRPr="00FF7188">
        <w:rPr>
          <w:rFonts w:ascii="Arial" w:hAnsi="Arial" w:cs="Arial"/>
          <w:b/>
          <w:color w:val="000000" w:themeColor="text1"/>
        </w:rPr>
        <w:tab/>
      </w:r>
      <w:r w:rsidRPr="00FF7188">
        <w:rPr>
          <w:rFonts w:ascii="Arial" w:hAnsi="Arial" w:cs="Arial"/>
          <w:b/>
          <w:color w:val="000000" w:themeColor="text1"/>
        </w:rPr>
        <w:tab/>
        <w:t xml:space="preserve">Rodzaj zamówienia: </w:t>
      </w:r>
      <w:r w:rsidR="008D1E20" w:rsidRPr="00FF7188">
        <w:rPr>
          <w:rFonts w:ascii="Arial" w:hAnsi="Arial" w:cs="Arial"/>
          <w:color w:val="000000" w:themeColor="text1"/>
        </w:rPr>
        <w:t>dostawy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D062D2" w:rsidP="002B2AC9">
      <w:pPr>
        <w:pStyle w:val="Default"/>
        <w:rPr>
          <w:color w:val="000000" w:themeColor="text1"/>
          <w:sz w:val="22"/>
          <w:szCs w:val="22"/>
        </w:rPr>
      </w:pPr>
    </w:p>
    <w:p w:rsidR="00D062D2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 Zamówien</w:t>
      </w:r>
      <w:r w:rsidR="008F166B" w:rsidRPr="00FF7188">
        <w:rPr>
          <w:rFonts w:ascii="Arial" w:hAnsi="Arial" w:cs="Arial"/>
          <w:b/>
          <w:color w:val="000000" w:themeColor="text1"/>
        </w:rPr>
        <w:t>ie publiczne na dostawy</w:t>
      </w:r>
      <w:r w:rsidRPr="00FF7188">
        <w:rPr>
          <w:rFonts w:ascii="Arial" w:hAnsi="Arial" w:cs="Arial"/>
          <w:b/>
          <w:color w:val="000000" w:themeColor="text1"/>
        </w:rPr>
        <w:t xml:space="preserve"> o wartości szacunkowej </w:t>
      </w:r>
    </w:p>
    <w:p w:rsidR="00D062D2" w:rsidRPr="00FF7188" w:rsidRDefault="00D062D2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nie przekraczającej wyrażonej w PLN równowartości kwoty </w:t>
      </w:r>
      <w:r w:rsidR="00741DB6" w:rsidRPr="00FF7188">
        <w:rPr>
          <w:rFonts w:ascii="Arial" w:hAnsi="Arial" w:cs="Arial"/>
          <w:b/>
          <w:color w:val="000000" w:themeColor="text1"/>
        </w:rPr>
        <w:t>215</w:t>
      </w:r>
      <w:r w:rsidR="00A97205" w:rsidRPr="00FF7188">
        <w:rPr>
          <w:rFonts w:ascii="Arial" w:hAnsi="Arial" w:cs="Arial"/>
          <w:b/>
          <w:color w:val="000000" w:themeColor="text1"/>
        </w:rPr>
        <w:t> 000</w:t>
      </w:r>
      <w:r w:rsidRPr="00FF7188">
        <w:rPr>
          <w:rFonts w:ascii="Arial" w:hAnsi="Arial" w:cs="Arial"/>
          <w:b/>
          <w:color w:val="000000" w:themeColor="text1"/>
        </w:rPr>
        <w:t>euro określonej w przepisach wydanych na podstawie art. 3 ust. 2 i 3 ustawy z dnia 11 września 2019 r. Prawo zamówień publicznych (Dz. U. 20</w:t>
      </w:r>
      <w:r w:rsidR="00982AA3" w:rsidRPr="00FF7188">
        <w:rPr>
          <w:rFonts w:ascii="Arial" w:hAnsi="Arial" w:cs="Arial"/>
          <w:b/>
          <w:color w:val="000000" w:themeColor="text1"/>
        </w:rPr>
        <w:t>2</w:t>
      </w:r>
      <w:r w:rsidRPr="00FF7188">
        <w:rPr>
          <w:rFonts w:ascii="Arial" w:hAnsi="Arial" w:cs="Arial"/>
          <w:b/>
          <w:color w:val="000000" w:themeColor="text1"/>
        </w:rPr>
        <w:t>1</w:t>
      </w:r>
      <w:r w:rsidR="00120E0D" w:rsidRPr="00FF7188">
        <w:rPr>
          <w:rFonts w:ascii="Arial" w:hAnsi="Arial" w:cs="Arial"/>
          <w:b/>
          <w:color w:val="000000" w:themeColor="text1"/>
        </w:rPr>
        <w:t xml:space="preserve"> r.</w:t>
      </w:r>
      <w:r w:rsidR="00982AA3" w:rsidRPr="00FF7188">
        <w:rPr>
          <w:rFonts w:ascii="Arial" w:hAnsi="Arial" w:cs="Arial"/>
          <w:b/>
          <w:color w:val="000000" w:themeColor="text1"/>
        </w:rPr>
        <w:t xml:space="preserve">, poz. </w:t>
      </w:r>
      <w:r w:rsidRPr="00FF7188">
        <w:rPr>
          <w:rFonts w:ascii="Arial" w:hAnsi="Arial" w:cs="Arial"/>
          <w:b/>
          <w:color w:val="000000" w:themeColor="text1"/>
        </w:rPr>
        <w:t>1</w:t>
      </w:r>
      <w:r w:rsidR="00982AA3" w:rsidRPr="00FF7188">
        <w:rPr>
          <w:rFonts w:ascii="Arial" w:hAnsi="Arial" w:cs="Arial"/>
          <w:b/>
          <w:color w:val="000000" w:themeColor="text1"/>
        </w:rPr>
        <w:t>12</w:t>
      </w:r>
      <w:r w:rsidR="00815CEF" w:rsidRPr="00FF7188">
        <w:rPr>
          <w:rFonts w:ascii="Arial" w:hAnsi="Arial" w:cs="Arial"/>
          <w:b/>
          <w:color w:val="000000" w:themeColor="text1"/>
        </w:rPr>
        <w:t>9</w:t>
      </w:r>
      <w:r w:rsidR="00120E0D" w:rsidRPr="00FF7188">
        <w:rPr>
          <w:rFonts w:ascii="Arial" w:hAnsi="Arial" w:cs="Arial"/>
          <w:b/>
          <w:color w:val="000000" w:themeColor="text1"/>
        </w:rPr>
        <w:t xml:space="preserve"> ze zm.</w:t>
      </w:r>
      <w:r w:rsidRPr="00FF7188">
        <w:rPr>
          <w:rFonts w:ascii="Arial" w:hAnsi="Arial" w:cs="Arial"/>
          <w:b/>
          <w:color w:val="000000" w:themeColor="text1"/>
        </w:rPr>
        <w:t>)</w:t>
      </w:r>
      <w:r w:rsidR="00063D9B" w:rsidRPr="00FF7188">
        <w:rPr>
          <w:rFonts w:ascii="Arial" w:hAnsi="Arial" w:cs="Arial"/>
          <w:b/>
          <w:color w:val="000000" w:themeColor="text1"/>
        </w:rPr>
        <w:tab/>
      </w:r>
    </w:p>
    <w:p w:rsidR="005E67C6" w:rsidRPr="00FF7188" w:rsidRDefault="00063D9B" w:rsidP="002B2AC9">
      <w:pPr>
        <w:tabs>
          <w:tab w:val="left" w:pos="142"/>
          <w:tab w:val="left" w:pos="567"/>
        </w:tabs>
        <w:spacing w:after="0" w:line="240" w:lineRule="auto"/>
        <w:jc w:val="center"/>
        <w:rPr>
          <w:rStyle w:val="Teksttreci3"/>
          <w:rFonts w:ascii="Arial" w:hAnsi="Arial" w:cs="Arial"/>
          <w:b w:val="0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ab/>
      </w:r>
    </w:p>
    <w:p w:rsidR="00063D9B" w:rsidRPr="00FF7188" w:rsidRDefault="00A97205" w:rsidP="002B2AC9">
      <w:pPr>
        <w:spacing w:after="0" w:line="240" w:lineRule="auto"/>
        <w:ind w:right="740" w:firstLine="708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Style w:val="Teksttreci3"/>
          <w:rFonts w:ascii="Arial" w:hAnsi="Arial" w:cs="Arial"/>
          <w:b w:val="0"/>
          <w:color w:val="000000" w:themeColor="text1"/>
        </w:rPr>
        <w:t xml:space="preserve">znak postępowania: </w:t>
      </w:r>
      <w:r w:rsidR="00074644">
        <w:rPr>
          <w:rStyle w:val="Teksttreci3"/>
          <w:rFonts w:ascii="Arial" w:hAnsi="Arial" w:cs="Arial"/>
          <w:b w:val="0"/>
          <w:color w:val="000000" w:themeColor="text1"/>
        </w:rPr>
        <w:t>ZP.271.12</w:t>
      </w:r>
      <w:r w:rsidR="00BB5FCB">
        <w:rPr>
          <w:rStyle w:val="Teksttreci3"/>
          <w:rFonts w:ascii="Arial" w:hAnsi="Arial" w:cs="Arial"/>
          <w:b w:val="0"/>
          <w:color w:val="000000" w:themeColor="text1"/>
        </w:rPr>
        <w:t>.2022</w:t>
      </w:r>
    </w:p>
    <w:p w:rsidR="00063D9B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063D9B" w:rsidP="002B2AC9">
      <w:pPr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ab/>
      </w:r>
    </w:p>
    <w:p w:rsidR="00D062D2" w:rsidRPr="00FF7188" w:rsidRDefault="00D062D2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D062D2" w:rsidRPr="00FF7188" w:rsidRDefault="00D062D2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63D9B" w:rsidRPr="00FF7188" w:rsidRDefault="00BB5FCB" w:rsidP="002B2AC9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Sporządził: Jarosław Goiński</w:t>
      </w:r>
    </w:p>
    <w:p w:rsidR="006772BE" w:rsidRPr="00FF7188" w:rsidRDefault="006772BE" w:rsidP="002B2AC9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87C07" w:rsidRDefault="00CC1751" w:rsidP="00F66DFB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Wójt Gminy Skulsk</w:t>
      </w:r>
    </w:p>
    <w:p w:rsidR="00CC1751" w:rsidRDefault="00CC1751" w:rsidP="00F66DFB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/-/ Andrzej Operacz</w:t>
      </w:r>
    </w:p>
    <w:p w:rsidR="006772BE" w:rsidRPr="00FF7188" w:rsidRDefault="005E67C6" w:rsidP="00EB1740">
      <w:pPr>
        <w:spacing w:after="0" w:line="36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Pr="00FF7188">
        <w:rPr>
          <w:rFonts w:ascii="Arial" w:hAnsi="Arial" w:cs="Arial"/>
          <w:color w:val="000000" w:themeColor="text1"/>
        </w:rPr>
        <w:tab/>
      </w:r>
      <w:r w:rsidR="00F66DFB">
        <w:rPr>
          <w:rFonts w:ascii="Arial" w:hAnsi="Arial" w:cs="Arial"/>
          <w:color w:val="000000" w:themeColor="text1"/>
        </w:rPr>
        <w:t xml:space="preserve"> /Zatwierdził/</w:t>
      </w:r>
    </w:p>
    <w:p w:rsidR="00063D9B" w:rsidRPr="00FF7188" w:rsidRDefault="00074644" w:rsidP="002B2AC9">
      <w:pPr>
        <w:spacing w:after="0" w:line="240" w:lineRule="auto"/>
        <w:rPr>
          <w:rFonts w:ascii="Arial" w:hAnsi="Arial" w:cs="Arial"/>
          <w:color w:val="000000" w:themeColor="text1"/>
        </w:rPr>
        <w:sectPr w:rsidR="00063D9B" w:rsidRPr="00FF7188" w:rsidSect="0004255F">
          <w:headerReference w:type="default" r:id="rId8"/>
          <w:footerReference w:type="default" r:id="rId9"/>
          <w:pgSz w:w="11900" w:h="16840"/>
          <w:pgMar w:top="1702" w:right="1417" w:bottom="1417" w:left="1417" w:header="0" w:footer="3" w:gutter="0"/>
          <w:cols w:space="708"/>
        </w:sectPr>
      </w:pPr>
      <w:r>
        <w:rPr>
          <w:rFonts w:ascii="Arial" w:hAnsi="Arial" w:cs="Arial"/>
          <w:color w:val="000000" w:themeColor="text1"/>
        </w:rPr>
        <w:t>Skulsk, dn. 24</w:t>
      </w:r>
      <w:r w:rsidR="00A25F64">
        <w:rPr>
          <w:rFonts w:ascii="Arial" w:hAnsi="Arial" w:cs="Arial"/>
          <w:color w:val="000000" w:themeColor="text1"/>
        </w:rPr>
        <w:t>.11</w:t>
      </w:r>
      <w:r w:rsidR="00345E03" w:rsidRPr="00FF7188">
        <w:rPr>
          <w:rFonts w:ascii="Arial" w:hAnsi="Arial" w:cs="Arial"/>
          <w:color w:val="000000" w:themeColor="text1"/>
        </w:rPr>
        <w:t>.</w:t>
      </w:r>
      <w:r w:rsidR="00BB5295" w:rsidRPr="00FF7188">
        <w:rPr>
          <w:rFonts w:ascii="Arial" w:hAnsi="Arial" w:cs="Arial"/>
          <w:color w:val="000000" w:themeColor="text1"/>
        </w:rPr>
        <w:t>2022</w:t>
      </w:r>
      <w:r w:rsidR="00345E03" w:rsidRPr="00FF7188">
        <w:rPr>
          <w:rFonts w:ascii="Arial" w:hAnsi="Arial" w:cs="Arial"/>
          <w:color w:val="000000" w:themeColor="text1"/>
        </w:rPr>
        <w:t>r</w:t>
      </w:r>
    </w:p>
    <w:p w:rsidR="00A93CB6" w:rsidRDefault="00A93CB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BB5FCB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BB5FCB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BB5FC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C</w:t>
      </w:r>
      <w:r w:rsidR="0090694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zęść I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Nazwa oraz adres Zamawiającego</w:t>
      </w:r>
    </w:p>
    <w:p w:rsidR="00D102CA" w:rsidRPr="00FF7188" w:rsidRDefault="00D102CA" w:rsidP="002B2AC9">
      <w:pPr>
        <w:widowControl w:val="0"/>
        <w:tabs>
          <w:tab w:val="left" w:pos="768"/>
        </w:tabs>
        <w:spacing w:after="189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Nazwa oraz adres Zamawiającego: </w:t>
      </w:r>
      <w:r w:rsidR="00233A80" w:rsidRPr="00FF7188">
        <w:rPr>
          <w:rFonts w:ascii="Arial" w:hAnsi="Arial" w:cs="Arial"/>
          <w:color w:val="000000" w:themeColor="text1"/>
        </w:rPr>
        <w:t xml:space="preserve">Gmina </w:t>
      </w:r>
      <w:r w:rsidR="00BD11F2">
        <w:rPr>
          <w:rFonts w:ascii="Arial" w:hAnsi="Arial" w:cs="Arial"/>
          <w:color w:val="000000" w:themeColor="text1"/>
        </w:rPr>
        <w:t xml:space="preserve">Skulsk ul. Targowa 2  </w:t>
      </w:r>
      <w:r w:rsidR="00BD11F2">
        <w:rPr>
          <w:rFonts w:ascii="Arial" w:hAnsi="Arial" w:cs="Arial"/>
          <w:color w:val="000000" w:themeColor="text1"/>
        </w:rPr>
        <w:br/>
        <w:t>62-560 Skulsk</w:t>
      </w:r>
    </w:p>
    <w:p w:rsidR="00D102CA" w:rsidRPr="00FF7188" w:rsidRDefault="00BD11F2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Numer tel.  63 2682018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Adres poczty elektroniczn</w:t>
      </w:r>
      <w:r w:rsidR="00233A80" w:rsidRPr="00FF7188">
        <w:rPr>
          <w:rFonts w:ascii="Arial" w:hAnsi="Arial" w:cs="Arial"/>
          <w:color w:val="000000" w:themeColor="text1"/>
        </w:rPr>
        <w:t xml:space="preserve">ej: </w:t>
      </w:r>
      <w:r w:rsidR="00BD11F2">
        <w:rPr>
          <w:rFonts w:ascii="Arial" w:hAnsi="Arial" w:cs="Arial"/>
          <w:color w:val="000000" w:themeColor="text1"/>
        </w:rPr>
        <w:t>ug.skulsk@skulsk.pl</w:t>
      </w:r>
    </w:p>
    <w:p w:rsidR="00657B52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</w:rPr>
        <w:t>Adres strony interne</w:t>
      </w:r>
      <w:r w:rsidR="0090694B" w:rsidRPr="00FF7188">
        <w:rPr>
          <w:rFonts w:ascii="Arial" w:hAnsi="Arial" w:cs="Arial"/>
          <w:color w:val="000000" w:themeColor="text1"/>
        </w:rPr>
        <w:t xml:space="preserve">towej prowadzonego postępowania: </w:t>
      </w:r>
      <w:r w:rsidR="00BD11F2">
        <w:rPr>
          <w:rFonts w:ascii="Arial" w:hAnsi="Arial" w:cs="Arial"/>
        </w:rPr>
        <w:t>www.gmina-skulsk.pl</w:t>
      </w:r>
    </w:p>
    <w:p w:rsidR="0090694B" w:rsidRPr="00FF7188" w:rsidRDefault="00BD11F2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https://sidaspzp.pl</w:t>
      </w:r>
    </w:p>
    <w:p w:rsidR="0035195B" w:rsidRPr="00FF7188" w:rsidRDefault="0035195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II Adres strony internetowej, na której udostępniane będą zmiany i wyjaśnienia treściSWZ oraz inne dokumenty zamówienia bezpośrednio związane z postępowaniem o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udzielenie zamówienia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Zmiany i wyjaśnienia treści SWZ oraz inne dokumenty zamówienia bezpośrednio związane zpostępowaniem o udzielenie zamówienia będą udostępniane na stronie internetowej:</w:t>
      </w:r>
    </w:p>
    <w:p w:rsidR="0035195B" w:rsidRPr="00FF7188" w:rsidRDefault="00BD11F2" w:rsidP="0035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https://sidaspzp.pl</w:t>
      </w:r>
    </w:p>
    <w:p w:rsidR="00233A80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III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Tryb udzielenia zamówienia</w:t>
      </w:r>
    </w:p>
    <w:p w:rsidR="00120E0D" w:rsidRPr="00FF7188" w:rsidRDefault="00120E0D" w:rsidP="00120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Postępowanie o udzielenie zamówienia publicznego prowadzone jest w trybie podstawowym </w:t>
      </w:r>
      <w:r w:rsidR="00074644">
        <w:rPr>
          <w:rFonts w:ascii="Arial" w:hAnsi="Arial" w:cs="Arial"/>
          <w:color w:val="000000" w:themeColor="text1"/>
        </w:rPr>
        <w:t>na podstawie art. 275 pkt 1</w:t>
      </w:r>
      <w:r w:rsidRPr="00FF7188">
        <w:rPr>
          <w:rFonts w:ascii="Arial" w:hAnsi="Arial" w:cs="Arial"/>
          <w:color w:val="000000" w:themeColor="text1"/>
        </w:rPr>
        <w:t xml:space="preserve"> ustawy z dnia 11 września 2019 r. - Prawo zamówień publicznych (t. j. Dz. U. z 2021 r., poz. 1129 ze zm.) [zwanej dalej także „pzp”].</w:t>
      </w:r>
    </w:p>
    <w:p w:rsidR="00233A80" w:rsidRPr="00FF7188" w:rsidRDefault="00233A80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233A8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IV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Informacja, czy Zamawiający przewiduje wybór najkorzystniejszej oferty z możliwością</w:t>
      </w:r>
      <w:r w:rsidR="0007464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prowadzenia negocjacji</w:t>
      </w:r>
    </w:p>
    <w:p w:rsidR="00233A80" w:rsidRPr="00074644" w:rsidRDefault="00120E0D" w:rsidP="00074644">
      <w:pPr>
        <w:tabs>
          <w:tab w:val="left" w:pos="851"/>
        </w:tabs>
        <w:spacing w:after="240" w:line="24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1. Zamawiający </w:t>
      </w:r>
      <w:r w:rsidR="00074644">
        <w:rPr>
          <w:rFonts w:ascii="Arial" w:hAnsi="Arial" w:cs="Arial"/>
        </w:rPr>
        <w:t>nie przewiduje przeprowadzenia negocjacji.</w:t>
      </w:r>
      <w:r w:rsidRPr="00FF7188">
        <w:rPr>
          <w:rFonts w:ascii="Arial" w:hAnsi="Arial" w:cs="Arial"/>
        </w:rPr>
        <w:t xml:space="preserve"> </w:t>
      </w:r>
    </w:p>
    <w:p w:rsidR="00CF519E" w:rsidRPr="00FF7188" w:rsidRDefault="00233A80" w:rsidP="00CF51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V Opis przedmiotu zamówienia</w:t>
      </w:r>
    </w:p>
    <w:p w:rsidR="00FB09D4" w:rsidRPr="00FF7188" w:rsidRDefault="0045661A" w:rsidP="00755D78">
      <w:pPr>
        <w:jc w:val="both"/>
        <w:rPr>
          <w:rFonts w:ascii="Arial" w:hAnsi="Arial" w:cs="Arial"/>
          <w:b/>
          <w:bCs/>
        </w:rPr>
      </w:pPr>
      <w:r w:rsidRPr="00FF7188">
        <w:rPr>
          <w:rFonts w:ascii="Arial" w:hAnsi="Arial" w:cs="Arial"/>
        </w:rPr>
        <w:t>1.</w:t>
      </w:r>
      <w:r w:rsidR="00FB09D4" w:rsidRPr="00FF7188">
        <w:rPr>
          <w:rFonts w:ascii="Arial" w:hAnsi="Arial" w:cs="Arial"/>
        </w:rPr>
        <w:t>Przedmiotem zamówienia jest</w:t>
      </w:r>
      <w:r w:rsidR="00055594">
        <w:rPr>
          <w:rFonts w:ascii="Arial" w:hAnsi="Arial" w:cs="Arial"/>
        </w:rPr>
        <w:t xml:space="preserve">: </w:t>
      </w:r>
      <w:r w:rsidR="00055594" w:rsidRPr="00055594">
        <w:rPr>
          <w:rFonts w:ascii="Arial" w:hAnsi="Arial" w:cs="Arial"/>
          <w:b/>
        </w:rPr>
        <w:t>Z</w:t>
      </w:r>
      <w:r w:rsidR="00EA3802" w:rsidRPr="00055594">
        <w:rPr>
          <w:rFonts w:ascii="Arial" w:hAnsi="Arial" w:cs="Arial"/>
          <w:b/>
        </w:rPr>
        <w:t xml:space="preserve">akup i dostawa </w:t>
      </w:r>
      <w:r w:rsidR="00BD11F2" w:rsidRPr="00055594">
        <w:rPr>
          <w:rFonts w:ascii="Arial" w:hAnsi="Arial" w:cs="Arial"/>
          <w:b/>
        </w:rPr>
        <w:t>komputerów</w:t>
      </w:r>
      <w:r w:rsidR="00EA3802" w:rsidRPr="00055594">
        <w:rPr>
          <w:rFonts w:ascii="Arial" w:hAnsi="Arial" w:cs="Arial"/>
          <w:b/>
        </w:rPr>
        <w:t xml:space="preserve"> wraz z oprogramowaniem w ramach projektu „</w:t>
      </w:r>
      <w:r w:rsidR="00EA3802" w:rsidRPr="00055594">
        <w:rPr>
          <w:rFonts w:ascii="Arial" w:hAnsi="Arial" w:cs="Arial"/>
          <w:b/>
          <w:bCs/>
        </w:rPr>
        <w:t>Wsparcie dzieci z rodzin pegeerowskich w rozwoju cyfrowym – GrantyPPGR</w:t>
      </w:r>
      <w:r w:rsidR="00EA3802" w:rsidRPr="00055594">
        <w:rPr>
          <w:rFonts w:ascii="Arial" w:hAnsi="Arial" w:cs="Arial"/>
          <w:b/>
        </w:rPr>
        <w:t>”</w:t>
      </w:r>
      <w:r w:rsidR="00BD11F2">
        <w:rPr>
          <w:rFonts w:ascii="Arial" w:hAnsi="Arial" w:cs="Arial"/>
        </w:rPr>
        <w:t xml:space="preserve"> w ilości </w:t>
      </w:r>
      <w:r w:rsidR="008E3EB1">
        <w:rPr>
          <w:rFonts w:ascii="Arial" w:hAnsi="Arial" w:cs="Arial"/>
        </w:rPr>
        <w:t>30</w:t>
      </w:r>
      <w:r w:rsidR="00BD11F2">
        <w:rPr>
          <w:rFonts w:ascii="Arial" w:hAnsi="Arial" w:cs="Arial"/>
        </w:rPr>
        <w:t xml:space="preserve"> szt. laptopów </w:t>
      </w:r>
      <w:r w:rsidR="00FB09D4" w:rsidRPr="00FF7188">
        <w:rPr>
          <w:rFonts w:ascii="Arial" w:hAnsi="Arial" w:cs="Arial"/>
        </w:rPr>
        <w:t xml:space="preserve">która jest realizowana </w:t>
      </w:r>
      <w:r w:rsidR="00FB09D4" w:rsidRPr="00FF7188">
        <w:rPr>
          <w:rFonts w:ascii="Arial" w:hAnsi="Arial" w:cs="Arial"/>
          <w:b/>
        </w:rPr>
        <w:t xml:space="preserve">w ramach </w:t>
      </w:r>
      <w:r w:rsidR="00C864DD" w:rsidRPr="00FF7188">
        <w:rPr>
          <w:rFonts w:ascii="Arial" w:hAnsi="Arial" w:cs="Arial"/>
          <w:b/>
        </w:rPr>
        <w:t xml:space="preserve">Programu Operacyjnego Polska Cyfrowa na lata 2014-2020 Osi Priorytetowej V Rozwój cyfrowy JST oraz wzmocnienie cyfrowej odporności na zagrożenia REACT-EU działania 5.1 Rozwój cyfrowy JST oraz wzmocnienie cyfrowej odporności na zagrożenia dotyczące realizacji projektu grantowego „Wsparcie dzieci z rodzin pegeerowskich w rozwoju cyfrowym – Granty PPGR”. </w:t>
      </w:r>
    </w:p>
    <w:p w:rsidR="00FB09D4" w:rsidRPr="00FF7188" w:rsidRDefault="0045661A" w:rsidP="00FB09D4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FF7188">
        <w:rPr>
          <w:b/>
          <w:color w:val="auto"/>
          <w:sz w:val="22"/>
          <w:szCs w:val="22"/>
        </w:rPr>
        <w:t>2.</w:t>
      </w:r>
      <w:r w:rsidR="000366EC" w:rsidRPr="00FF7188">
        <w:rPr>
          <w:b/>
          <w:bCs/>
          <w:color w:val="auto"/>
          <w:sz w:val="22"/>
          <w:szCs w:val="22"/>
        </w:rPr>
        <w:t>Szczegółowy opis p</w:t>
      </w:r>
      <w:r w:rsidR="00FB09D4" w:rsidRPr="00FF7188">
        <w:rPr>
          <w:b/>
          <w:bCs/>
          <w:color w:val="auto"/>
          <w:sz w:val="22"/>
          <w:szCs w:val="22"/>
        </w:rPr>
        <w:t xml:space="preserve">rzedmiotu </w:t>
      </w:r>
      <w:r w:rsidR="000366EC" w:rsidRPr="00FF7188">
        <w:rPr>
          <w:b/>
          <w:bCs/>
          <w:color w:val="auto"/>
          <w:sz w:val="22"/>
          <w:szCs w:val="22"/>
        </w:rPr>
        <w:t>zamówieni</w:t>
      </w:r>
      <w:r w:rsidR="007155C9">
        <w:rPr>
          <w:b/>
          <w:bCs/>
          <w:color w:val="auto"/>
          <w:sz w:val="22"/>
          <w:szCs w:val="22"/>
        </w:rPr>
        <w:t>a zawarty jest w Załączniku Nr 1</w:t>
      </w:r>
      <w:r w:rsidR="00FB09D4" w:rsidRPr="00FF7188">
        <w:rPr>
          <w:b/>
          <w:bCs/>
          <w:color w:val="auto"/>
          <w:sz w:val="22"/>
          <w:szCs w:val="22"/>
        </w:rPr>
        <w:t xml:space="preserve"> do SWZ </w:t>
      </w:r>
    </w:p>
    <w:p w:rsidR="006C7F11" w:rsidRDefault="0045661A" w:rsidP="006C7F11">
      <w:pPr>
        <w:tabs>
          <w:tab w:val="left" w:pos="-1418"/>
          <w:tab w:val="left" w:pos="-1134"/>
        </w:tabs>
        <w:spacing w:before="120" w:after="0" w:line="360" w:lineRule="auto"/>
        <w:jc w:val="both"/>
        <w:rPr>
          <w:rFonts w:ascii="Arial" w:hAnsi="Arial" w:cs="Arial"/>
        </w:rPr>
      </w:pPr>
      <w:r w:rsidRPr="00FF7188">
        <w:rPr>
          <w:rFonts w:ascii="Arial" w:hAnsi="Arial" w:cs="Arial"/>
          <w:b/>
        </w:rPr>
        <w:t>3</w:t>
      </w:r>
      <w:r w:rsidR="006C7F11" w:rsidRPr="00FF7188">
        <w:rPr>
          <w:rFonts w:ascii="Arial" w:hAnsi="Arial" w:cs="Arial"/>
          <w:b/>
        </w:rPr>
        <w:t xml:space="preserve">. Nomenklatura wg Wspólnego Słownika Zamówień </w:t>
      </w:r>
      <w:r w:rsidR="006C7F11" w:rsidRPr="00FF7188">
        <w:rPr>
          <w:rFonts w:ascii="Arial" w:hAnsi="Arial" w:cs="Arial"/>
        </w:rPr>
        <w:t xml:space="preserve">(CPV)*: </w:t>
      </w:r>
    </w:p>
    <w:p w:rsidR="0045661A" w:rsidRDefault="0045661A" w:rsidP="0045661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7188">
        <w:rPr>
          <w:rFonts w:ascii="Arial" w:hAnsi="Arial" w:cs="Arial"/>
          <w:snapToGrid w:val="0"/>
        </w:rPr>
        <w:t xml:space="preserve">30213100-6 </w:t>
      </w:r>
      <w:r w:rsidR="00BD11F2">
        <w:rPr>
          <w:rFonts w:ascii="Arial" w:hAnsi="Arial" w:cs="Arial"/>
          <w:snapToGrid w:val="0"/>
        </w:rPr>
        <w:t>Komputery</w:t>
      </w:r>
      <w:r w:rsidRPr="00FF7188">
        <w:rPr>
          <w:rFonts w:ascii="Arial" w:hAnsi="Arial" w:cs="Arial"/>
          <w:snapToGrid w:val="0"/>
        </w:rPr>
        <w:t xml:space="preserve"> przenośne</w:t>
      </w:r>
    </w:p>
    <w:p w:rsidR="000B62D4" w:rsidRPr="00FF7188" w:rsidRDefault="0045661A" w:rsidP="00A56313">
      <w:pPr>
        <w:widowControl w:val="0"/>
        <w:suppressAutoHyphens/>
        <w:spacing w:after="120" w:line="240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4</w:t>
      </w:r>
      <w:r w:rsidR="000B62D4" w:rsidRPr="00FF7188">
        <w:rPr>
          <w:rFonts w:ascii="Arial" w:hAnsi="Arial" w:cs="Arial"/>
          <w:b/>
          <w:color w:val="000000" w:themeColor="text1"/>
        </w:rPr>
        <w:t>. Klauzula informacyjna z art. 13 RODO.</w:t>
      </w:r>
    </w:p>
    <w:p w:rsidR="000B62D4" w:rsidRPr="00FF7188" w:rsidRDefault="000B62D4" w:rsidP="002B2AC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</w:t>
      </w:r>
      <w:r w:rsidRPr="00FF7188">
        <w:rPr>
          <w:rFonts w:ascii="Arial" w:hAnsi="Arial" w:cs="Arial"/>
          <w:color w:val="000000" w:themeColor="text1"/>
        </w:rPr>
        <w:lastRenderedPageBreak/>
        <w:t xml:space="preserve">95/46/WE (ogólne rozporządzenie o ochronie danych) (Dz. Urz. UE L 119 z 04.05.2016, str. 1), dalej „RODO”, informuję, że: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Administratorem Pani/Pana danych osobowych jest </w:t>
      </w:r>
      <w:r w:rsidRPr="00FF7188">
        <w:rPr>
          <w:rFonts w:ascii="Arial" w:hAnsi="Arial" w:cs="Arial"/>
          <w:i/>
          <w:color w:val="000000" w:themeColor="text1"/>
        </w:rPr>
        <w:t xml:space="preserve">Wójt Gminy </w:t>
      </w:r>
      <w:r w:rsidR="00924946">
        <w:rPr>
          <w:rFonts w:ascii="Arial" w:hAnsi="Arial" w:cs="Arial"/>
          <w:i/>
          <w:color w:val="000000" w:themeColor="text1"/>
        </w:rPr>
        <w:t>Skulsk ul. Targowa 2, 62-560 Skulsk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Inspektorem ochrony danych osobowych w </w:t>
      </w:r>
      <w:r w:rsidRPr="00FF7188">
        <w:rPr>
          <w:rFonts w:ascii="Arial" w:hAnsi="Arial" w:cs="Arial"/>
          <w:i/>
          <w:color w:val="000000" w:themeColor="text1"/>
        </w:rPr>
        <w:t xml:space="preserve">Urzędzie Gminy w </w:t>
      </w:r>
      <w:r w:rsidR="00924946">
        <w:rPr>
          <w:rFonts w:ascii="Arial" w:hAnsi="Arial" w:cs="Arial"/>
          <w:i/>
          <w:color w:val="000000" w:themeColor="text1"/>
        </w:rPr>
        <w:t>Skulsku</w:t>
      </w:r>
      <w:r w:rsidRPr="00FF7188">
        <w:rPr>
          <w:rFonts w:ascii="Arial" w:hAnsi="Arial" w:cs="Arial"/>
          <w:color w:val="000000" w:themeColor="text1"/>
        </w:rPr>
        <w:t>jest Pan</w:t>
      </w:r>
      <w:r w:rsidR="00924946">
        <w:rPr>
          <w:rFonts w:ascii="Arial" w:hAnsi="Arial" w:cs="Arial"/>
          <w:color w:val="000000" w:themeColor="text1"/>
        </w:rPr>
        <w:t xml:space="preserve">iEwa Galińska </w:t>
      </w:r>
      <w:r w:rsidRPr="00FF7188">
        <w:rPr>
          <w:rFonts w:ascii="Arial" w:hAnsi="Arial" w:cs="Arial"/>
          <w:i/>
          <w:color w:val="000000" w:themeColor="text1"/>
        </w:rPr>
        <w:t xml:space="preserve">, kontakt: adres e-mail: </w:t>
      </w:r>
      <w:r w:rsidR="00924946">
        <w:rPr>
          <w:rFonts w:ascii="Arial" w:hAnsi="Arial" w:cs="Arial"/>
          <w:i/>
          <w:color w:val="000000" w:themeColor="text1"/>
        </w:rPr>
        <w:t>inspektor@osdidk.pl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Pani/Pana dane osobowe przetwarzane będą na podstawie art. 6 ust. 1 lit. cRODO w celu związanym z postępowaniem o udzielenie zamówienia publicznego </w:t>
      </w:r>
      <w:r w:rsidRPr="00FF7188">
        <w:rPr>
          <w:rFonts w:ascii="Arial" w:hAnsi="Arial" w:cs="Arial"/>
          <w:i/>
          <w:color w:val="000000" w:themeColor="text1"/>
        </w:rPr>
        <w:t xml:space="preserve">/dane identyfikujące postępowanie, np. nazwa, numer/ </w:t>
      </w:r>
      <w:r w:rsidRPr="00FF7188">
        <w:rPr>
          <w:rFonts w:ascii="Arial" w:hAnsi="Arial" w:cs="Arial"/>
          <w:color w:val="000000" w:themeColor="text1"/>
        </w:rPr>
        <w:t>prowadzonym w trybie p</w:t>
      </w:r>
      <w:r w:rsidR="005B1459" w:rsidRPr="00FF7188">
        <w:rPr>
          <w:rFonts w:ascii="Arial" w:hAnsi="Arial" w:cs="Arial"/>
          <w:color w:val="000000" w:themeColor="text1"/>
        </w:rPr>
        <w:t>odstawowym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Odbiorcami Pani/Pana danych osobowych będą osoby lub podmioty, którym udostępniona zostanie dokumentacja postępowania w oparciu o art. 18 oraz art. 74 ustawy z dnia 11 września 2019 r. – Prawo zamówień publicznych (Dz. U. z 20</w:t>
      </w:r>
      <w:r w:rsidR="005B1459" w:rsidRPr="00FF7188">
        <w:rPr>
          <w:rFonts w:ascii="Arial" w:hAnsi="Arial" w:cs="Arial"/>
          <w:color w:val="000000" w:themeColor="text1"/>
        </w:rPr>
        <w:t>2</w:t>
      </w:r>
      <w:r w:rsidRPr="00FF7188">
        <w:rPr>
          <w:rFonts w:ascii="Arial" w:hAnsi="Arial" w:cs="Arial"/>
          <w:color w:val="000000" w:themeColor="text1"/>
        </w:rPr>
        <w:t>1 r. poz. 1</w:t>
      </w:r>
      <w:r w:rsidR="005B1459" w:rsidRPr="00FF7188">
        <w:rPr>
          <w:rFonts w:ascii="Arial" w:hAnsi="Arial" w:cs="Arial"/>
          <w:color w:val="000000" w:themeColor="text1"/>
        </w:rPr>
        <w:t>12</w:t>
      </w:r>
      <w:r w:rsidRPr="00FF7188">
        <w:rPr>
          <w:rFonts w:ascii="Arial" w:hAnsi="Arial" w:cs="Arial"/>
          <w:color w:val="000000" w:themeColor="text1"/>
        </w:rPr>
        <w:t xml:space="preserve">9), dalej „ustawa Pzp”; 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Pani/Pana dane osobowe będą przechowywane, zgodnie z art. </w:t>
      </w:r>
      <w:r w:rsidR="00F67C68" w:rsidRPr="00FF7188">
        <w:rPr>
          <w:rFonts w:ascii="Arial" w:hAnsi="Arial" w:cs="Arial"/>
          <w:color w:val="000000" w:themeColor="text1"/>
        </w:rPr>
        <w:t>78</w:t>
      </w:r>
      <w:r w:rsidRPr="00FF7188">
        <w:rPr>
          <w:rFonts w:ascii="Arial" w:hAnsi="Arial" w:cs="Arial"/>
          <w:color w:val="000000" w:themeColor="text1"/>
        </w:rPr>
        <w:t xml:space="preserve"> ust. 1 </w:t>
      </w:r>
      <w:r w:rsidR="00F67C68" w:rsidRPr="00FF7188">
        <w:rPr>
          <w:rFonts w:ascii="Arial" w:hAnsi="Arial" w:cs="Arial"/>
          <w:color w:val="000000" w:themeColor="text1"/>
        </w:rPr>
        <w:t xml:space="preserve">i 4 </w:t>
      </w:r>
      <w:r w:rsidRPr="00FF7188">
        <w:rPr>
          <w:rFonts w:ascii="Arial" w:hAnsi="Arial" w:cs="Arial"/>
          <w:color w:val="000000" w:themeColor="text1"/>
        </w:rPr>
        <w:t>ustawy Pzp, przez okres 4 lat od dnia zakończenia postępowania o udzielenie zamówienia, a jeżeli czas trwania umowy przekracza 4 lata, okres przechowywania obejmuje cały czas trwania umowy;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odniesieniu do Pani/Pana danych osobowych decyzje nie będą podejmowane w sposób zautomatyzowany, stosowanie do art. 22 RODO;</w:t>
      </w:r>
    </w:p>
    <w:p w:rsidR="000B62D4" w:rsidRPr="00FF7188" w:rsidRDefault="000B62D4" w:rsidP="00DA36C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Posiada Pani/Pan:</w:t>
      </w:r>
    </w:p>
    <w:p w:rsidR="000B62D4" w:rsidRPr="00FF7188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na podstawie art. 15 RODO prawo dostępu do danych osobowych Pani/Pana dotyczących;</w:t>
      </w:r>
    </w:p>
    <w:p w:rsidR="000B62D4" w:rsidRPr="00FF7188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 podstawie art. 16 RODO prawo do sprostowania Pani/Pana danych osobowych </w:t>
      </w:r>
      <w:r w:rsidRPr="00FF7188">
        <w:rPr>
          <w:rFonts w:ascii="Arial" w:hAnsi="Arial" w:cs="Arial"/>
          <w:b/>
          <w:color w:val="000000" w:themeColor="text1"/>
          <w:vertAlign w:val="superscript"/>
        </w:rPr>
        <w:t>**</w:t>
      </w:r>
      <w:r w:rsidRPr="00FF7188">
        <w:rPr>
          <w:rFonts w:ascii="Arial" w:hAnsi="Arial" w:cs="Arial"/>
          <w:color w:val="000000" w:themeColor="text1"/>
        </w:rPr>
        <w:t>;</w:t>
      </w:r>
    </w:p>
    <w:p w:rsidR="000B62D4" w:rsidRDefault="000B62D4" w:rsidP="00DA36C1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55594" w:rsidRPr="00174C8F" w:rsidRDefault="000B62D4" w:rsidP="00A93CB6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:rsidR="000B62D4" w:rsidRPr="00FF7188" w:rsidRDefault="000B62D4" w:rsidP="00DA36C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Nie przysługuje Pani/Panu: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 związku z art. 17 ust. 3 lit. b, d lub e RODO prawo do usunięcia danych </w:t>
      </w:r>
      <w:r w:rsidR="00C91BD0">
        <w:rPr>
          <w:rFonts w:ascii="Arial" w:hAnsi="Arial" w:cs="Arial"/>
          <w:color w:val="000000" w:themeColor="text1"/>
        </w:rPr>
        <w:t>o</w:t>
      </w:r>
      <w:r w:rsidRPr="00FF7188">
        <w:rPr>
          <w:rFonts w:ascii="Arial" w:hAnsi="Arial" w:cs="Arial"/>
          <w:color w:val="000000" w:themeColor="text1"/>
        </w:rPr>
        <w:t>sobowych;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prawo do przenoszenia danych osobowych, o którym mowa w art. 20 RODO;</w:t>
      </w:r>
    </w:p>
    <w:p w:rsidR="000B62D4" w:rsidRPr="00FF7188" w:rsidRDefault="000B62D4" w:rsidP="00DA36C1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FF7188">
        <w:rPr>
          <w:rFonts w:ascii="Arial" w:hAnsi="Arial" w:cs="Arial"/>
          <w:color w:val="000000" w:themeColor="text1"/>
        </w:rPr>
        <w:t>.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przypadku gdy wykonanie obowiązków, o których mowa w art. 15 ust. 1–3 RODO,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wymagałoby niewspółmiernie dużego wysiłku, Zamawiający może żądać od osoby, której dane dotyczą, wskazania dodatkowych informacji mających na celu sprecyzowanie żądania, w szczególności podania nazwy lub daty postępowania o udzielenie zamówienia publicznego,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Wystąpienie z żądaniem, o którym mowa w art. 18 ust. 1 RODO, nie ogranicza przetwarzania danych osobowych do czasu zakończenia niniejszego postępowania,</w:t>
      </w: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i/>
          <w:color w:val="000000" w:themeColor="text1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0B62D4" w:rsidRPr="00FF7188" w:rsidRDefault="000B62D4" w:rsidP="002B2AC9">
      <w:pPr>
        <w:pStyle w:val="Akapitzlist"/>
        <w:spacing w:line="240" w:lineRule="auto"/>
        <w:ind w:left="360"/>
        <w:jc w:val="both"/>
        <w:rPr>
          <w:rFonts w:ascii="Arial" w:hAnsi="Arial" w:cs="Arial"/>
          <w:i/>
          <w:color w:val="000000" w:themeColor="text1"/>
        </w:rPr>
      </w:pPr>
      <w:r w:rsidRPr="00FF7188">
        <w:rPr>
          <w:rFonts w:ascii="Arial" w:hAnsi="Arial" w:cs="Arial"/>
          <w:i/>
          <w:color w:val="000000" w:themeColor="text1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Wykonawca zobowiązany jest wypełnić obowiązek informacyjny wynikający z art. 13 RODO względem osób fizycznych, których dane osobowe dotyczą i od których dane te wykonawca bezpośrednio pozyskał, chyba że ma zastosowanie wyłączenie, o którym mowa w art. 13 ust. 4 RODO. </w:t>
      </w:r>
    </w:p>
    <w:p w:rsidR="000B62D4" w:rsidRPr="00FF7188" w:rsidRDefault="000B62D4" w:rsidP="00DA36C1">
      <w:pPr>
        <w:pStyle w:val="Akapitzlist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Wykonawca zobowiązany jest wypełnić obowiązek informacyjny wynikający z art.14 RODO względem osób fizycznych, których dane przekazuje Zamawiającemu i których dane pośrednio pozyskał, chyba że ma zastosowanie co najmniej jedno z wyłączeń, o których mowa w art. 14 ust. 5 RODO.</w:t>
      </w:r>
    </w:p>
    <w:p w:rsidR="00D72B97" w:rsidRPr="00FF7188" w:rsidRDefault="00D72B97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VI  Informacje dla Wykonawców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Zamawiający nie dopuszcza składania ofert częściowych;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Zamawiający nie dopuszcza składania ofert wariantowych;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3) Zamawiający nie wymaga złożenia oferty po odbyciu przez wykonawcę wizji lokalnej </w:t>
      </w:r>
    </w:p>
    <w:p w:rsidR="00FF070B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4) Zamawiający nie przewiduje wyboru najkorzystniejszej oferty z zastosowaniem aukcji elektronicznej;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5) Zamawiający nie dokonuje zastrzeżenia w zakresie obowiązku osobistego wykonania przez wykonawcę albo poszczególnych wykonawców wspólnie ubiegających się o udzielenie zamówienia kluczowych zadań dotyczących zamówienia;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6) Zamawiający nie przewiduje rozliczenia w walutach obcych;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7) Zamawiający nie przewiduje udzielenia zaliczek na poczet wykonania zamówienia;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8) Zamawiający nie przewiduje zwrotu kosztów udziału w postępowaniu;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9) Zamawiający nie przewiduje zawarcia umowy ramowej;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10) Zamawiający nie przewiduje wymagań w zakresie zatrudnienia osób, o których </w:t>
      </w:r>
      <w:r w:rsidR="0065202A" w:rsidRPr="00FF7188">
        <w:rPr>
          <w:rFonts w:ascii="Arial" w:hAnsi="Arial" w:cs="Arial"/>
          <w:color w:val="000000" w:themeColor="text1"/>
        </w:rPr>
        <w:t>mowa w art. 96 ust. 2 pkt 2 u</w:t>
      </w:r>
      <w:r w:rsidRPr="00FF7188">
        <w:rPr>
          <w:rFonts w:ascii="Arial" w:hAnsi="Arial" w:cs="Arial"/>
          <w:color w:val="000000" w:themeColor="text1"/>
        </w:rPr>
        <w:t xml:space="preserve">stawy Pzp;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11) Zamawiający nie przewiduje wymagań w zakresie zastrzeżenia możliwości ubiegania się o zamówienie wyłącznie przez wykonawców, o których mowa w art. 94 Ustawy Pzp;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lastRenderedPageBreak/>
        <w:t xml:space="preserve">12) Zamawiający nie przewiduje wymogu ani możliwości złożenia ofert w postaci katalogów elektronicznych lub dołączenia katalogów elektronicznych do oferty, w sytuacji określonej w art. 93 Ustawy Pzp.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13) Zamawiający nie przewiduje udzielenia zamówień, o któr</w:t>
      </w:r>
      <w:r w:rsidR="008D59CA" w:rsidRPr="00FF7188">
        <w:rPr>
          <w:rFonts w:ascii="Arial" w:hAnsi="Arial" w:cs="Arial"/>
          <w:color w:val="000000" w:themeColor="text1"/>
        </w:rPr>
        <w:t>ych mowa w art. 214 ust. 1 pkt 8</w:t>
      </w:r>
      <w:r w:rsidRPr="00FF7188">
        <w:rPr>
          <w:rFonts w:ascii="Arial" w:hAnsi="Arial" w:cs="Arial"/>
          <w:color w:val="000000" w:themeColor="text1"/>
        </w:rPr>
        <w:t xml:space="preserve"> Ustawy Pzp.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Stosownie do treści art. 91 ust. 2 Ustawy Pzp Zamawiający wskazuje, że nie dokonał podziału zamówienia na części, ponieważ zamówienie udzielane w całości jest dostosowane do potrzeb małych i średnich przedsiębiorstw w rozumieniu Załącznika I do rozporządzenia Komisji (UE) nr 651/2014 z dnia 17 czerwca 2014 r. 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Ponadto, zamówienie</w:t>
      </w:r>
      <w:r w:rsidR="00613197" w:rsidRPr="00FF7188">
        <w:rPr>
          <w:rFonts w:ascii="Arial" w:hAnsi="Arial" w:cs="Arial"/>
          <w:color w:val="000000" w:themeColor="text1"/>
        </w:rPr>
        <w:t xml:space="preserve"> publiczne dotyczy zakresu dostaw</w:t>
      </w:r>
      <w:r w:rsidRPr="00FF7188">
        <w:rPr>
          <w:rFonts w:ascii="Arial" w:hAnsi="Arial" w:cs="Arial"/>
          <w:color w:val="000000" w:themeColor="text1"/>
        </w:rPr>
        <w:t xml:space="preserve"> o wymiarze rzeczowym, sprawiającym, iż wykonanie go w ramach jednej całości, bez podziału na części i przez jednego wykonawcę lub wykonawców wspólnie ubiegających się o udzielenie zamówienia, będzie stanowić najbardziej efektywny z punktu widzenia technicznego i formalnego sposób wykonania zamówienia.</w:t>
      </w:r>
    </w:p>
    <w:p w:rsidR="00FF070B" w:rsidRPr="00FF7188" w:rsidRDefault="00FF070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87729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VI</w:t>
      </w:r>
      <w:r w:rsidR="00FF070B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wykonania zamówienia</w:t>
      </w:r>
    </w:p>
    <w:p w:rsidR="00F142B8" w:rsidRPr="00FF7188" w:rsidRDefault="00F142B8" w:rsidP="00F154EC">
      <w:pPr>
        <w:tabs>
          <w:tab w:val="left" w:pos="-1418"/>
          <w:tab w:val="left" w:pos="-1134"/>
        </w:tabs>
        <w:jc w:val="both"/>
        <w:rPr>
          <w:rFonts w:ascii="Arial" w:hAnsi="Arial" w:cs="Arial"/>
        </w:rPr>
      </w:pPr>
      <w:r w:rsidRPr="00FF7188">
        <w:rPr>
          <w:rFonts w:ascii="Arial" w:hAnsi="Arial" w:cs="Arial"/>
          <w:color w:val="000000" w:themeColor="text1"/>
        </w:rPr>
        <w:t xml:space="preserve">Wykonawca zobowiązany jest zrealizować przedmiot zamówienia w terminie </w:t>
      </w:r>
      <w:r w:rsidR="001F6C04" w:rsidRPr="00FF7188">
        <w:rPr>
          <w:rFonts w:ascii="Arial" w:hAnsi="Arial" w:cs="Arial"/>
          <w:b/>
          <w:bCs/>
        </w:rPr>
        <w:t>maksymalnie</w:t>
      </w:r>
      <w:r w:rsidR="00A25F64">
        <w:rPr>
          <w:rFonts w:ascii="Arial" w:hAnsi="Arial" w:cs="Arial"/>
          <w:b/>
        </w:rPr>
        <w:t xml:space="preserve"> 60</w:t>
      </w:r>
      <w:r w:rsidR="001F6C04" w:rsidRPr="00FF7188">
        <w:rPr>
          <w:rFonts w:ascii="Arial" w:hAnsi="Arial" w:cs="Arial"/>
          <w:b/>
        </w:rPr>
        <w:t xml:space="preserve"> dni </w:t>
      </w:r>
      <w:r w:rsidR="001F6C04" w:rsidRPr="00FF7188">
        <w:rPr>
          <w:rFonts w:ascii="Arial" w:hAnsi="Arial" w:cs="Arial"/>
        </w:rPr>
        <w:t>od dnia podpisania umowy.</w:t>
      </w:r>
    </w:p>
    <w:p w:rsidR="00D102CA" w:rsidRPr="00FF7188" w:rsidRDefault="0087729B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2C46E6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VIII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Projektowane postanowienia umowy w sprawie zamówienia publicznego, które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zostaną wprowadzone do treści tej umowy</w:t>
      </w:r>
    </w:p>
    <w:p w:rsidR="00D102CA" w:rsidRPr="00FF7188" w:rsidRDefault="00F42B94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</w:t>
      </w:r>
      <w:r w:rsidR="00D102CA" w:rsidRPr="00FF7188">
        <w:rPr>
          <w:rFonts w:ascii="Arial" w:hAnsi="Arial" w:cs="Arial"/>
          <w:color w:val="000000" w:themeColor="text1"/>
        </w:rPr>
        <w:t>Projektowane postanowienia umowy w sprawie zamówienia publicznego, które zostaną wprowadzone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 xml:space="preserve">do treści tej umowy, określone zostały </w:t>
      </w:r>
      <w:r w:rsidR="007155C9">
        <w:rPr>
          <w:rFonts w:ascii="Arial" w:hAnsi="Arial" w:cs="Arial"/>
          <w:color w:val="000000" w:themeColor="text1"/>
          <w:u w:val="single"/>
        </w:rPr>
        <w:t xml:space="preserve">w załączniku nr </w:t>
      </w:r>
      <w:r w:rsidR="00055594">
        <w:rPr>
          <w:rFonts w:ascii="Arial" w:hAnsi="Arial" w:cs="Arial"/>
          <w:color w:val="000000" w:themeColor="text1"/>
          <w:u w:val="single"/>
        </w:rPr>
        <w:t>9</w:t>
      </w:r>
      <w:r w:rsidR="00D102CA" w:rsidRPr="00FF7188">
        <w:rPr>
          <w:rFonts w:ascii="Arial" w:hAnsi="Arial" w:cs="Arial"/>
          <w:color w:val="000000" w:themeColor="text1"/>
          <w:u w:val="single"/>
        </w:rPr>
        <w:t xml:space="preserve"> do SWZ</w:t>
      </w:r>
      <w:r w:rsidR="00D102CA" w:rsidRPr="00FF7188">
        <w:rPr>
          <w:rFonts w:ascii="Arial" w:hAnsi="Arial" w:cs="Arial"/>
          <w:color w:val="000000" w:themeColor="text1"/>
        </w:rPr>
        <w:t>.</w:t>
      </w:r>
    </w:p>
    <w:p w:rsidR="00F42B94" w:rsidRPr="00FF7188" w:rsidRDefault="00F42B94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2B94" w:rsidRPr="00FF7188" w:rsidRDefault="00F42B94" w:rsidP="00F42B94">
      <w:pPr>
        <w:pStyle w:val="Default"/>
        <w:rPr>
          <w:color w:val="000000" w:themeColor="text1"/>
          <w:sz w:val="22"/>
          <w:szCs w:val="22"/>
        </w:rPr>
      </w:pPr>
      <w:r w:rsidRPr="00FF7188">
        <w:rPr>
          <w:color w:val="000000" w:themeColor="text1"/>
          <w:sz w:val="22"/>
          <w:szCs w:val="22"/>
        </w:rPr>
        <w:t xml:space="preserve">2. Zmiany postanowień zawartej umowy bez przeprowadzenia nowego postępowania możliwe są w trybie art. 455 Ustawy Pzp. Zmiana umowy może nastąpić jedynie na piśmie w formie aneksu pod rygorem nieważności. </w:t>
      </w:r>
    </w:p>
    <w:p w:rsidR="00BD28E5" w:rsidRPr="00FF7188" w:rsidRDefault="00BD28E5" w:rsidP="00F42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D0C26" w:rsidRPr="00FF7188" w:rsidRDefault="006D0C26" w:rsidP="006D0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</w:rPr>
        <w:t>3. Przesłanki i dopuszczalny zakres zmian postanowień zawartej umowy wraz z określeniem rodzaju i zakresu zmian oraz warunków wprowadzenia zmian nie modyfikujących ogólnego charakteru umowy zawarto w dokumentach zamówienia w projekcie umowy w sprawie zamówienia publicznego.</w:t>
      </w:r>
    </w:p>
    <w:p w:rsidR="00B02570" w:rsidRPr="00FF7188" w:rsidRDefault="00B02570" w:rsidP="00F42B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Default="002C46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 Informacje o ś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rodkach komunikacji</w:t>
      </w:r>
      <w:r w:rsidR="0087729B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elektronicznej, przy użyciu któ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rych Zamawiający</w:t>
      </w:r>
      <w:r w:rsidR="00FB049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będzie komunikował się z wykonawcami, oraz informacje o wymaganiach </w:t>
      </w:r>
    </w:p>
    <w:p w:rsidR="00D102CA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technicznych i</w:t>
      </w:r>
      <w:r w:rsidR="00FB049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FF7188">
        <w:rPr>
          <w:rFonts w:ascii="Arial" w:hAnsi="Arial" w:cs="Arial"/>
          <w:b/>
          <w:bCs/>
          <w:color w:val="000000" w:themeColor="text1"/>
          <w:u w:val="single"/>
        </w:rPr>
        <w:t>organizacyjnych sporządzania, wysyłania i odbierania korespondencji elektronicznej</w:t>
      </w:r>
    </w:p>
    <w:p w:rsidR="007155C9" w:rsidRDefault="007155C9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155C9" w:rsidRPr="00174C8F" w:rsidRDefault="007155C9" w:rsidP="00DA36C1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74C8F">
        <w:rPr>
          <w:rFonts w:ascii="Arial" w:eastAsia="Times New Roman" w:hAnsi="Arial" w:cs="Arial"/>
          <w:color w:val="000000"/>
          <w:lang w:eastAsia="pl-PL"/>
        </w:rPr>
        <w:t xml:space="preserve">Postępowanie prowadzone jest w języku polskim w formie elektronicznej za pośrednictwem </w:t>
      </w:r>
      <w:hyperlink r:id="rId10" w:history="1">
        <w:r w:rsidRPr="00174C8F">
          <w:rPr>
            <w:rFonts w:ascii="Arial" w:eastAsia="Times New Roman" w:hAnsi="Arial" w:cs="Arial"/>
            <w:color w:val="0000FF"/>
            <w:u w:val="single"/>
            <w:lang w:eastAsia="pl-PL"/>
          </w:rPr>
          <w:t>https://sidaspzp.pl</w:t>
        </w:r>
      </w:hyperlink>
      <w:r w:rsidRPr="00174C8F">
        <w:rPr>
          <w:rFonts w:ascii="Arial" w:eastAsia="Times New Roman" w:hAnsi="Arial" w:cs="Arial"/>
          <w:color w:val="000000"/>
          <w:lang w:eastAsia="pl-PL"/>
        </w:rPr>
        <w:t xml:space="preserve"> W celu skrócenia czasu udzielenia odpowiedzi na pytania komunikacja między zamawiającym a wykonawcami w zakresie:</w:t>
      </w:r>
    </w:p>
    <w:p w:rsidR="007155C9" w:rsidRPr="00174C8F" w:rsidRDefault="007155C9" w:rsidP="007155C9">
      <w:pPr>
        <w:suppressAutoHyphens/>
        <w:spacing w:after="200" w:line="32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Zamawiającemu pytań do treści SWZ;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podmiotowych środków dowodowych;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 xml:space="preserve">przesyłania odpowiedzi na wezwanie Zamawiającego do złożenia/poprawienia/uzupełnienia oświadczenia, o którym mowa w art. 125 ust. 1, podmiotowych środków dowodowych, </w:t>
      </w: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lastRenderedPageBreak/>
        <w:t>innych dokumentów lub oświadczeń składanych w postępowaniu;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odpowiedzi na wezwanie Zamawiającego do złożenia wyjaśnień dot. treści przedmiotowych środków dowodowych;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przesłania odpowiedzi na inne wezwania Zamawiającego wynikające z ustawy - Prawo zamówień publicznych;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wniosków, informacji, oświadczeń Wykonawcy;</w:t>
      </w:r>
    </w:p>
    <w:p w:rsidR="007155C9" w:rsidRPr="00174C8F" w:rsidRDefault="007155C9" w:rsidP="00DA36C1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highlight w:val="white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highlight w:val="white"/>
          <w:lang w:eastAsia="pl-PL" w:bidi="pl-PL"/>
        </w:rPr>
        <w:t>przesyłania odwołania/inne</w:t>
      </w:r>
    </w:p>
    <w:p w:rsidR="007155C9" w:rsidRPr="00174C8F" w:rsidRDefault="007155C9" w:rsidP="007155C9">
      <w:p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odbywa się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i formularza „Wyślij wiadomość do zamawiającego”. </w:t>
      </w: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 datę przekazania (wpływu) oświadczeń, wniosków, zawiadomień oraz informacji przyjmuje się datę ich przesłania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poprzez kliknięcie przycisku  „Wyślij wiadomość do zamawiającego” po których pojawi się komunikat, że wiadomość została wysłana do zamawiającego.</w:t>
      </w: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będzie przekazywał wykonawcom informacje w formie elektronicznej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do konkretnego wykonawcy.</w:t>
      </w:r>
    </w:p>
    <w:p w:rsidR="007155C9" w:rsidRPr="00174C8F" w:rsidRDefault="007155C9" w:rsidP="007155C9">
      <w:pPr>
        <w:suppressAutoHyphens/>
        <w:spacing w:after="0" w:line="240" w:lineRule="auto"/>
        <w:ind w:left="360"/>
        <w:contextualSpacing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Wykonawca jako podmiot profesjonalny ma obowiązek sprawdzania komunikatów i wiadomości bezpośrednio na: sidaspzp.pl przesłanych przez zamawiającego, gdyż system powiadomień może ulec awarii lub powiadomienie może trafić do folderu SPAM.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Zamawiający, zgodnie z Rozporządzeniem </w:t>
      </w:r>
      <w:r w:rsidRPr="00174C8F">
        <w:rPr>
          <w:rFonts w:ascii="Arial" w:eastAsia="Roboto" w:hAnsi="Arial" w:cs="Arial"/>
          <w:color w:val="202124"/>
          <w:shd w:val="clear" w:color="auto" w:fill="F8F9FA"/>
          <w:lang w:eastAsia="pl-PL" w:bidi="pl-PL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, informuje jakie są  wymagania sprzętowo - aplikacyjne umożliwiające pracę na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>, tj.:</w:t>
      </w:r>
    </w:p>
    <w:p w:rsidR="00174C8F" w:rsidRPr="00174C8F" w:rsidRDefault="00174C8F" w:rsidP="00174C8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stały dostęp do sieci Internet o gwarantowanej przepustowości nie mniejszej niż 512 kb/s,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zainstalowana dowolna przeglądarka internetowa, w przypadku Internet Explorer minimalnie wersja 10.0,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włączona obsługa JavaScript,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zainstalowany program Adobe Acrobat Reader lub inny obsługujący format plików .pdf,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Szyfrowanie na platformazakupowa.pl odbywa się za pomocą protokołu TLS 1.3.</w:t>
      </w:r>
    </w:p>
    <w:p w:rsidR="007155C9" w:rsidRPr="00174C8F" w:rsidRDefault="007155C9" w:rsidP="00DA36C1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7155C9" w:rsidRPr="00174C8F" w:rsidRDefault="007155C9" w:rsidP="007155C9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lastRenderedPageBreak/>
        <w:t>Wykonawca, przystępując do niniejszego postępowania o udzielenie zamówienia publicznego</w:t>
      </w:r>
    </w:p>
    <w:p w:rsidR="007155C9" w:rsidRPr="00174C8F" w:rsidRDefault="007155C9" w:rsidP="007155C9">
      <w:pPr>
        <w:spacing w:after="0" w:line="240" w:lineRule="auto"/>
        <w:ind w:left="7874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7155C9">
      <w:pPr>
        <w:widowControl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akceptuje warunki korzystania z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określone w Regulaminie zamieszczonym na stronie internetowej </w:t>
      </w:r>
      <w:hyperlink r:id="rId11">
        <w:r w:rsidRPr="00174C8F">
          <w:rPr>
            <w:rFonts w:ascii="Arial" w:eastAsia="Arial Unicode MS" w:hAnsi="Arial" w:cs="Arial"/>
            <w:color w:val="000000"/>
            <w:lang w:eastAsia="pl-PL" w:bidi="pl-PL"/>
          </w:rPr>
          <w:t>pod linkiem</w:t>
        </w:r>
      </w:hyperlink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 w zakładce „Regulamin" oraz uznaje go za wiążący,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zapoznał i stosuje się do Instrukcji składania ofert/wniosków </w:t>
      </w:r>
    </w:p>
    <w:p w:rsidR="007155C9" w:rsidRPr="00174C8F" w:rsidRDefault="007155C9" w:rsidP="007155C9">
      <w:pPr>
        <w:spacing w:after="0" w:line="240" w:lineRule="auto"/>
        <w:ind w:left="720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 xml:space="preserve">Zamawiający nie ponosi odpowiedzialności za złożenie oferty w sposób niezgodny z Instrukcją korzystania z </w:t>
      </w:r>
      <w:r w:rsidRPr="00174C8F">
        <w:rPr>
          <w:rFonts w:ascii="Arial" w:eastAsia="Arial Unicode MS" w:hAnsi="Arial" w:cs="Arial"/>
          <w:bCs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7155C9" w:rsidRPr="00174C8F" w:rsidRDefault="007155C9" w:rsidP="007155C9">
      <w:pPr>
        <w:spacing w:after="0" w:line="240" w:lineRule="auto"/>
        <w:ind w:left="425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informuje, że instrukcje korzystania z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hyperlink r:id="rId12"/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174C8F">
        <w:rPr>
          <w:rFonts w:ascii="Arial" w:eastAsia="Arial Unicode MS" w:hAnsi="Arial" w:cs="Arial"/>
          <w:color w:val="1155CC"/>
          <w:u w:val="single"/>
          <w:lang w:eastAsia="pl-PL" w:bidi="pl-PL"/>
        </w:rPr>
        <w:t>sidaspzp.pl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,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pl-PL"/>
        </w:rPr>
      </w:pPr>
      <w:bookmarkStart w:id="0" w:name="_wp2umuqo1p7z" w:colFirst="0" w:colLast="0"/>
      <w:bookmarkEnd w:id="0"/>
      <w:r w:rsidRPr="00174C8F">
        <w:rPr>
          <w:rFonts w:ascii="Arial" w:eastAsia="Calibri" w:hAnsi="Arial" w:cs="Arial"/>
          <w:b/>
          <w:bCs/>
          <w:color w:val="000000"/>
          <w:lang w:eastAsia="pl-PL"/>
        </w:rPr>
        <w:t>Zalecenia</w:t>
      </w:r>
    </w:p>
    <w:p w:rsidR="007155C9" w:rsidRPr="00174C8F" w:rsidRDefault="007155C9" w:rsidP="007155C9">
      <w:pPr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b/>
          <w:bCs/>
          <w:color w:val="000000"/>
          <w:lang w:eastAsia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Formaty plików wykorzystywanych przez wykonawców powinny być zgodne z “OBWIESZCZENIEM PREZESA RADY MINISTRÓW z dnia 9 listopada 2017 r. w sprawie ogłoszenia jednolitego tekstu rozporządzenia Rady Ministrów w sprawie Krajowych Ram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Interoperacyjności, minimalnych wymagań dla rejestrów publicznych i wymiany informacji w postaci elektronicznej oraz minimalnych wymagań dla systemów teleinformatycznych”.</w:t>
      </w:r>
    </w:p>
    <w:p w:rsidR="007155C9" w:rsidRPr="00174C8F" w:rsidRDefault="007155C9" w:rsidP="007155C9">
      <w:pPr>
        <w:widowControl w:val="0"/>
        <w:spacing w:after="0" w:line="240" w:lineRule="auto"/>
        <w:ind w:left="792"/>
        <w:contextualSpacing/>
        <w:jc w:val="both"/>
        <w:rPr>
          <w:rFonts w:ascii="Arial" w:eastAsia="Arial Unicode MS" w:hAnsi="Arial" w:cs="Arial"/>
          <w:b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32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rekomenduje wykorzystanie formatów: .pdf .doc .xls .jpg (.jpeg) </w:t>
      </w:r>
      <w:r w:rsidRPr="00174C8F">
        <w:rPr>
          <w:rFonts w:ascii="Arial" w:eastAsia="Arial Unicode MS" w:hAnsi="Arial" w:cs="Arial"/>
          <w:b/>
          <w:color w:val="000000"/>
          <w:lang w:eastAsia="pl-PL" w:bidi="pl-PL"/>
        </w:rPr>
        <w:t>ze szczególnym wskazaniem na  format pdf</w:t>
      </w:r>
    </w:p>
    <w:p w:rsidR="00174C8F" w:rsidRPr="00FB049E" w:rsidRDefault="007155C9" w:rsidP="00174C8F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W celu ewentualnej kompresji danych Zamawiający rekomenduje wykorzystanie </w:t>
      </w:r>
    </w:p>
    <w:p w:rsidR="007155C9" w:rsidRDefault="007155C9" w:rsidP="00174C8F">
      <w:pPr>
        <w:pStyle w:val="Akapitzlist"/>
        <w:widowControl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jednego z formatów:. zip , .7Z</w:t>
      </w: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Wśród formatów powszechnych a </w:t>
      </w:r>
      <w:r w:rsidRPr="00174C8F">
        <w:rPr>
          <w:rFonts w:ascii="Arial" w:eastAsia="Arial Unicode MS" w:hAnsi="Arial" w:cs="Arial"/>
          <w:bCs/>
          <w:color w:val="000000"/>
          <w:lang w:eastAsia="pl-PL" w:bidi="pl-PL"/>
        </w:rPr>
        <w:t>NIE występujących w rozporządzeniu występują: .rar .gif .bmp .numbers .pages. Dokumenty złożone w takich plikach zostaną uznane za złożone nieskutecznie.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bCs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1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Natomiast maksymalny rozmiar jednego pliku przesyłanego za pośrednictwem dedykowanych formularzy do: złożenia, zmiany, wycofania oferty wynosi 150 MB.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EE6088" w:rsidP="007155C9">
      <w:pPr>
        <w:widowControl w:val="0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9.7 </w:t>
      </w:r>
      <w:r w:rsidR="007155C9" w:rsidRPr="00174C8F">
        <w:rPr>
          <w:rFonts w:ascii="Arial" w:eastAsia="Arial Unicode MS" w:hAnsi="Arial" w:cs="Arial"/>
          <w:color w:val="000000"/>
          <w:lang w:eastAsia="pl-PL" w:bidi="pl-PL"/>
        </w:rPr>
        <w:t xml:space="preserve">Ze względu na niskie ryzyko naruszenia integralności pliku oraz łatwiejszą weryfikację podpisu, zamawiający zaleca, w miarę możliwości, przekonwertowanie plików składających </w:t>
      </w:r>
      <w:r w:rsidR="007155C9" w:rsidRPr="00174C8F">
        <w:rPr>
          <w:rFonts w:ascii="Arial" w:eastAsia="Arial Unicode MS" w:hAnsi="Arial" w:cs="Arial"/>
          <w:color w:val="000000"/>
          <w:lang w:eastAsia="pl-PL" w:bidi="pl-PL"/>
        </w:rPr>
        <w:lastRenderedPageBreak/>
        <w:t xml:space="preserve">się na ofertę na format .pdf  i opatrzenie ich podpisem kwalifikowanym PAdES. 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Pliki w innych formatach niż PDF zaleca się opatrzyć zewnętrznym podpisem XAdES. Wykonawca powinien pamiętać, aby plik z podpisem przekazywać łącznie z dokumentem podpisywanym.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zaleca, aby Wykonawca z odpowiednim wyprzedzeniem przetestował możliwość prawidłowego wykorzystania wybranej metody podpisania plików oferty.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Zaleca się, aby komunikacja z wykonawcami odbywała się tylko na Platformie za pośrednictwem formularza “Wyślij wiadomość do zamawiającego”, nie za pośrednictwem adresu email.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Osobą składającą ofertę powinna być osoba kontaktowa podawana w dokumentacji.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7155C9" w:rsidRPr="00174C8F" w:rsidRDefault="007155C9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Podczas podpisywania plików zaleca się stosowanie algorytmu skrótu SHA2 zamiast SHA1.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EE44E6" w:rsidRPr="00FB049E" w:rsidRDefault="007155C9" w:rsidP="00FB049E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Jeśli wykonawca pakuje dokumenty np. w plik ZIP zalecamy wcześniejsze podpisanie każdego ze skompresowanych plików. </w:t>
      </w:r>
    </w:p>
    <w:p w:rsidR="00EE44E6" w:rsidRPr="00174C8F" w:rsidRDefault="00EE44E6" w:rsidP="007155C9">
      <w:pPr>
        <w:widowControl w:val="0"/>
        <w:spacing w:after="0" w:line="240" w:lineRule="auto"/>
        <w:ind w:left="720"/>
        <w:contextualSpacing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>Zamawiający rekomenduje wykorzystanie podpisu z kwalifikowanym znacznikiem czasu.</w:t>
      </w:r>
    </w:p>
    <w:p w:rsidR="007155C9" w:rsidRPr="00174C8F" w:rsidRDefault="007155C9" w:rsidP="007155C9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</w:p>
    <w:p w:rsidR="007155C9" w:rsidRPr="00174C8F" w:rsidRDefault="007155C9" w:rsidP="00DA36C1">
      <w:pPr>
        <w:pStyle w:val="Akapitzlist"/>
        <w:widowControl w:val="0"/>
        <w:numPr>
          <w:ilvl w:val="1"/>
          <w:numId w:val="12"/>
        </w:numPr>
        <w:spacing w:after="0" w:line="240" w:lineRule="auto"/>
        <w:jc w:val="both"/>
        <w:rPr>
          <w:rFonts w:ascii="Arial" w:eastAsia="Arial Unicode MS" w:hAnsi="Arial" w:cs="Arial"/>
          <w:color w:val="000000"/>
          <w:lang w:eastAsia="pl-PL" w:bidi="pl-PL"/>
        </w:rPr>
      </w:pP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Zamawiający zaleca aby </w:t>
      </w:r>
      <w:r w:rsidRPr="00174C8F">
        <w:rPr>
          <w:rFonts w:ascii="Arial" w:eastAsia="Arial Unicode MS" w:hAnsi="Arial" w:cs="Arial"/>
          <w:color w:val="000000"/>
          <w:u w:val="single"/>
          <w:lang w:eastAsia="pl-PL" w:bidi="pl-PL"/>
        </w:rPr>
        <w:t>nie</w:t>
      </w:r>
      <w:r w:rsidRPr="00174C8F">
        <w:rPr>
          <w:rFonts w:ascii="Arial" w:eastAsia="Arial Unicode MS" w:hAnsi="Arial" w:cs="Arial"/>
          <w:color w:val="000000"/>
          <w:lang w:eastAsia="pl-PL" w:bidi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7155C9" w:rsidRDefault="007155C9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CD2A89" w:rsidRPr="00FF7188" w:rsidRDefault="00CD2A89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Default="00466247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CA0138" w:rsidRPr="00FF7188">
        <w:rPr>
          <w:rFonts w:ascii="Arial" w:hAnsi="Arial" w:cs="Arial"/>
          <w:b/>
          <w:bCs/>
          <w:color w:val="000000" w:themeColor="text1"/>
          <w:u w:val="single"/>
        </w:rPr>
        <w:t>X Wskazanie osó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b u</w:t>
      </w:r>
      <w:r w:rsidR="00CA0138" w:rsidRPr="00FF7188">
        <w:rPr>
          <w:rFonts w:ascii="Arial" w:hAnsi="Arial" w:cs="Arial"/>
          <w:b/>
          <w:bCs/>
          <w:color w:val="000000" w:themeColor="text1"/>
          <w:u w:val="single"/>
        </w:rPr>
        <w:t>prawnionych do komunikowania się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z Wykonawcami</w:t>
      </w:r>
    </w:p>
    <w:p w:rsidR="00EE6088" w:rsidRPr="00FF71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Zamawiający wyznacza następujące osoby do kontaktu z Wykonawcami:</w:t>
      </w:r>
    </w:p>
    <w:p w:rsidR="005F4235" w:rsidRPr="00FF7188" w:rsidRDefault="005F4235" w:rsidP="002B2AC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W sprawach proceduralnych:</w:t>
      </w:r>
      <w:r w:rsidR="00EE6088">
        <w:rPr>
          <w:rFonts w:ascii="Arial" w:hAnsi="Arial" w:cs="Arial"/>
          <w:color w:val="000000" w:themeColor="text1"/>
        </w:rPr>
        <w:t xml:space="preserve"> Jarosław Goiński </w:t>
      </w:r>
      <w:r w:rsidRPr="00FF7188">
        <w:rPr>
          <w:rFonts w:ascii="Arial" w:hAnsi="Arial" w:cs="Arial"/>
          <w:color w:val="000000" w:themeColor="text1"/>
        </w:rPr>
        <w:t xml:space="preserve">w godzinach pracy Urzędu Gminy  </w:t>
      </w:r>
    </w:p>
    <w:p w:rsidR="00ED5E9A" w:rsidRPr="00FF7188" w:rsidRDefault="00EE6088" w:rsidP="00A93CB6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sprawach technicznych: Paweł Walczak</w:t>
      </w:r>
      <w:r w:rsidR="005F4235" w:rsidRPr="00FF7188">
        <w:rPr>
          <w:rFonts w:ascii="Arial" w:hAnsi="Arial" w:cs="Arial"/>
          <w:color w:val="000000" w:themeColor="text1"/>
        </w:rPr>
        <w:t xml:space="preserve"> w godzinach pracy Urzędu Gminy </w:t>
      </w:r>
    </w:p>
    <w:p w:rsidR="000011D8" w:rsidRDefault="000011D8" w:rsidP="002B2AC9">
      <w:pPr>
        <w:autoSpaceDE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u w:val="single"/>
          <w:lang w:eastAsia="pl-PL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lastRenderedPageBreak/>
        <w:t>Część X</w:t>
      </w:r>
      <w:r w:rsidR="00466247"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>I</w:t>
      </w:r>
      <w:r w:rsidRPr="00FF7188">
        <w:rPr>
          <w:rFonts w:ascii="Arial" w:hAnsi="Arial" w:cs="Arial"/>
          <w:b/>
          <w:bCs/>
          <w:color w:val="000000" w:themeColor="text1"/>
          <w:u w:val="single"/>
          <w:lang w:eastAsia="pl-PL"/>
        </w:rPr>
        <w:t xml:space="preserve">  Wymagania dotyczące wadium</w:t>
      </w:r>
    </w:p>
    <w:p w:rsidR="00EE6088" w:rsidRPr="00174C8F" w:rsidRDefault="00EE6088" w:rsidP="00174C8F">
      <w:pPr>
        <w:pStyle w:val="Akapitzlist"/>
        <w:numPr>
          <w:ilvl w:val="0"/>
          <w:numId w:val="14"/>
        </w:numPr>
        <w:autoSpaceDE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u w:val="single"/>
          <w:lang w:eastAsia="pl-PL"/>
        </w:rPr>
      </w:pPr>
      <w:r w:rsidRPr="00174C8F">
        <w:rPr>
          <w:rFonts w:ascii="Arial" w:hAnsi="Arial" w:cs="Arial"/>
          <w:b/>
          <w:bCs/>
          <w:color w:val="000000" w:themeColor="text1"/>
          <w:u w:val="single"/>
          <w:lang w:eastAsia="pl-PL"/>
        </w:rPr>
        <w:t xml:space="preserve">Zamawiający nie przewiduje wniesienia wadium </w:t>
      </w:r>
    </w:p>
    <w:p w:rsidR="00D102CA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6F0284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BC59D3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związania ofertą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Wykonawca jest związany ofertą od dnia upływu terminu składania ofert do </w:t>
      </w:r>
      <w:r w:rsidRPr="00996C1E">
        <w:rPr>
          <w:rFonts w:ascii="Arial" w:hAnsi="Arial" w:cs="Arial"/>
          <w:color w:val="000000" w:themeColor="text1"/>
        </w:rPr>
        <w:t>dnia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FB049E">
        <w:rPr>
          <w:rFonts w:ascii="Arial" w:hAnsi="Arial" w:cs="Arial"/>
          <w:b/>
          <w:color w:val="000000" w:themeColor="text1"/>
        </w:rPr>
        <w:t>0</w:t>
      </w:r>
      <w:r w:rsidR="004A7CD0">
        <w:rPr>
          <w:rFonts w:ascii="Arial" w:hAnsi="Arial" w:cs="Arial"/>
          <w:b/>
          <w:color w:val="000000" w:themeColor="text1"/>
        </w:rPr>
        <w:t>4</w:t>
      </w:r>
      <w:r w:rsidR="00FB499B" w:rsidRPr="00996C1E">
        <w:rPr>
          <w:rFonts w:ascii="Arial" w:hAnsi="Arial" w:cs="Arial"/>
          <w:b/>
          <w:color w:val="000000" w:themeColor="text1"/>
        </w:rPr>
        <w:t>.</w:t>
      </w:r>
      <w:r w:rsidR="00FB049E">
        <w:rPr>
          <w:rFonts w:ascii="Arial" w:hAnsi="Arial" w:cs="Arial"/>
          <w:b/>
          <w:color w:val="000000" w:themeColor="text1"/>
        </w:rPr>
        <w:t>01</w:t>
      </w:r>
      <w:r w:rsidR="00B20EB8" w:rsidRPr="00996C1E">
        <w:rPr>
          <w:rFonts w:ascii="Arial" w:hAnsi="Arial" w:cs="Arial"/>
          <w:b/>
          <w:color w:val="000000" w:themeColor="text1"/>
        </w:rPr>
        <w:t>.</w:t>
      </w:r>
      <w:r w:rsidRPr="00996C1E">
        <w:rPr>
          <w:rFonts w:ascii="Arial" w:hAnsi="Arial" w:cs="Arial"/>
          <w:b/>
          <w:color w:val="000000" w:themeColor="text1"/>
        </w:rPr>
        <w:t>202</w:t>
      </w:r>
      <w:r w:rsidR="00FB049E">
        <w:rPr>
          <w:rFonts w:ascii="Arial" w:hAnsi="Arial" w:cs="Arial"/>
          <w:b/>
          <w:color w:val="000000" w:themeColor="text1"/>
        </w:rPr>
        <w:t>3</w:t>
      </w:r>
      <w:r w:rsidRPr="00FF7188">
        <w:rPr>
          <w:rFonts w:ascii="Arial" w:hAnsi="Arial" w:cs="Arial"/>
          <w:b/>
          <w:color w:val="000000" w:themeColor="text1"/>
        </w:rPr>
        <w:t xml:space="preserve"> r</w:t>
      </w:r>
      <w:r w:rsidRPr="00FF7188">
        <w:rPr>
          <w:rFonts w:ascii="Arial" w:hAnsi="Arial" w:cs="Arial"/>
          <w:color w:val="000000" w:themeColor="text1"/>
        </w:rPr>
        <w:t>., przy czym pierwszym dniem terminu związania ofertą jest dzień, w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którym upływa termin składania ofert.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W przypadku gdy wybór najkorzystniejszej oferty nie nastąpi przed upływem terminu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związania ofertą określonego w SWZ, Zamawiający przed upływem terminu związania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ofertą zwraca się jednokrotnie do Wykonawców o wyrażenie zgody na przedłużenie tego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terminu o wskazywany przez niego okres, nie dłuższy niż 30 dni.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Przedłużenie terminu związania ofertą, o którym mowa w ust. 2, wymaga złożenia przez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5E147B" w:rsidRPr="00FF7188">
        <w:rPr>
          <w:rFonts w:ascii="Arial" w:hAnsi="Arial" w:cs="Arial"/>
          <w:color w:val="000000" w:themeColor="text1"/>
        </w:rPr>
        <w:t>Wykonawcę pisemnego</w:t>
      </w:r>
      <w:r w:rsidRPr="00FF7188">
        <w:rPr>
          <w:rFonts w:ascii="Arial" w:hAnsi="Arial" w:cs="Arial"/>
          <w:color w:val="000000" w:themeColor="text1"/>
        </w:rPr>
        <w:t xml:space="preserve"> oświadczenia o wyrażeniu zgody na przedłużenie terminu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związania ofertą.</w:t>
      </w:r>
    </w:p>
    <w:p w:rsidR="007C3542" w:rsidRPr="00FF7188" w:rsidRDefault="007C3542" w:rsidP="002B2AC9">
      <w:pPr>
        <w:pStyle w:val="Teksttreci71"/>
        <w:spacing w:after="0" w:line="24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  <w:bdr w:val="nil"/>
          <w:lang w:eastAsia="pl-PL"/>
        </w:rPr>
      </w:pPr>
    </w:p>
    <w:p w:rsidR="00D102CA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Opis sposobu przygotowania oferty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Oferta musi być sporządzona w języku polskim, w postaci </w:t>
      </w:r>
      <w:r w:rsidR="00D027FE" w:rsidRPr="00FF7188">
        <w:rPr>
          <w:rFonts w:ascii="Arial" w:hAnsi="Arial" w:cs="Arial"/>
          <w:color w:val="000000" w:themeColor="text1"/>
        </w:rPr>
        <w:t xml:space="preserve">elektronicznej </w:t>
      </w:r>
      <w:r w:rsidRPr="00FF7188">
        <w:rPr>
          <w:rFonts w:ascii="Arial" w:hAnsi="Arial" w:cs="Arial"/>
          <w:color w:val="000000" w:themeColor="text1"/>
        </w:rPr>
        <w:t>i opatrzona kwalifikowanym podpisem elektronicznym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,podpisem zaufanym lub podpisem osobistym.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[Ofertę sporządza się w postaci elektronicznej, w formatach danych określonych w przepisach wydanych na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podstawie art. 18 ustawy z dnia 17 lutego 2005 r. o informatyzacji działalności podmiotów realizujących zadania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F67AC3" w:rsidRPr="00FF7188">
        <w:rPr>
          <w:rFonts w:ascii="Arial" w:hAnsi="Arial" w:cs="Arial"/>
          <w:color w:val="000000" w:themeColor="text1"/>
        </w:rPr>
        <w:t>publiczne (Dz. U. z 2021</w:t>
      </w:r>
      <w:r w:rsidRPr="00FF7188">
        <w:rPr>
          <w:rFonts w:ascii="Arial" w:hAnsi="Arial" w:cs="Arial"/>
          <w:color w:val="000000" w:themeColor="text1"/>
        </w:rPr>
        <w:t xml:space="preserve"> r. poz. </w:t>
      </w:r>
      <w:r w:rsidR="00F67AC3" w:rsidRPr="00FF7188">
        <w:rPr>
          <w:rFonts w:ascii="Arial" w:hAnsi="Arial" w:cs="Arial"/>
          <w:color w:val="000000" w:themeColor="text1"/>
        </w:rPr>
        <w:t>2070</w:t>
      </w:r>
      <w:r w:rsidRPr="00FF7188">
        <w:rPr>
          <w:rFonts w:ascii="Arial" w:hAnsi="Arial" w:cs="Arial"/>
          <w:color w:val="000000" w:themeColor="text1"/>
        </w:rPr>
        <w:t>), z zastrzeżeniem formatów, o których mowa w art. 66ust. 1 pzp, z uwzględnieniem rodzaju przekazywanych danych, np. .pdf, .doc, .docx, .rtf,.xps, .odt.]</w:t>
      </w:r>
    </w:p>
    <w:p w:rsidR="003A1C6C" w:rsidRPr="00FF7188" w:rsidRDefault="003A1C6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48D5" w:rsidRPr="00FF7188" w:rsidRDefault="000948D5" w:rsidP="002B2AC9">
      <w:pPr>
        <w:pStyle w:val="Default"/>
        <w:jc w:val="both"/>
        <w:rPr>
          <w:color w:val="000000" w:themeColor="text1"/>
          <w:sz w:val="22"/>
          <w:szCs w:val="22"/>
        </w:rPr>
      </w:pPr>
      <w:r w:rsidRPr="00FF7188">
        <w:rPr>
          <w:color w:val="000000" w:themeColor="text1"/>
          <w:sz w:val="22"/>
          <w:szCs w:val="22"/>
        </w:rPr>
        <w:t xml:space="preserve">1.1. Podpis kwalifikowany to podpis elektroniczny, który ma moc prawną taką jak podpis własnoręczny. Jest poświadczony specjalnym certyfikatem kwalifikowanym, który umożliwia weryfikację osoby składającej podpis; </w:t>
      </w:r>
    </w:p>
    <w:p w:rsidR="000948D5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1.2. Postać elektroniczna opatrzona podpisem zaufanym to plik w jakimkolwiek formacie opatrzony podpisem, który można wygenerować korzystając z platformy ePUAP;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1.3. Postać elektroniczna opatrzona podpisem osobistym to plik w jakimkolwiek formacie opatrzony podpisem umieszczonym w e-dowodzie (dokumencie wyposażonym w elektroniczny chip w który wprowadzony jest podpis mający charakter podpisu kwalifikowanego). 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1.4. Podmiotowe środki dowodowe służące potwierdzeniu braku podstaw wykluczenia oraz</w:t>
      </w:r>
      <w:r w:rsidR="00670B13" w:rsidRPr="00FF7188">
        <w:rPr>
          <w:rFonts w:ascii="Arial" w:hAnsi="Arial" w:cs="Arial"/>
          <w:color w:val="000000" w:themeColor="text1"/>
        </w:rPr>
        <w:t xml:space="preserve"> spełniania warunków udziału w postępowaniu oraz inne dokumenty lub oświadczen</w:t>
      </w:r>
      <w:r w:rsidR="00E86288" w:rsidRPr="00FF7188">
        <w:rPr>
          <w:rFonts w:ascii="Arial" w:hAnsi="Arial" w:cs="Arial"/>
          <w:color w:val="000000" w:themeColor="text1"/>
        </w:rPr>
        <w:t>ia, sporządzone w języku obcym</w:t>
      </w:r>
      <w:r w:rsidR="00670B13" w:rsidRPr="00FF7188">
        <w:rPr>
          <w:rFonts w:ascii="Arial" w:hAnsi="Arial" w:cs="Arial"/>
          <w:color w:val="000000" w:themeColor="text1"/>
        </w:rPr>
        <w:t>, przekazuje się wraz z tłumaczeniem na język polski.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</w:t>
      </w:r>
      <w:r w:rsidR="00D102CA" w:rsidRPr="00FF7188">
        <w:rPr>
          <w:rFonts w:ascii="Arial" w:hAnsi="Arial" w:cs="Arial"/>
          <w:color w:val="000000" w:themeColor="text1"/>
        </w:rPr>
        <w:t>. Sposób złożenia oferty, w tym zaszyfrowania oferty został opisany w Instrukcji</w:t>
      </w:r>
      <w:r w:rsidR="00FB049E">
        <w:rPr>
          <w:rFonts w:ascii="Arial" w:hAnsi="Arial" w:cs="Arial"/>
          <w:color w:val="000000" w:themeColor="text1"/>
        </w:rPr>
        <w:t xml:space="preserve"> użytkownika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</w:t>
      </w:r>
      <w:r w:rsidR="00D102CA" w:rsidRPr="00FF7188">
        <w:rPr>
          <w:rFonts w:ascii="Arial" w:hAnsi="Arial" w:cs="Arial"/>
          <w:color w:val="000000" w:themeColor="text1"/>
        </w:rPr>
        <w:t>. Jeżeli na ofertę składa się kilka dokumentów, Wykonawca powinien stworzyć folder, do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którego przeniesie wszystkie dokumenty oferty, podpisane kwalifikowanym podpisem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elektronicznym, podpisem zaufanym lub podpisem osobistym. Następnie z tego folderu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Wykonawca zrobi folder .zip (bez nadawania mu haseł i bez szyfrowania).</w:t>
      </w:r>
    </w:p>
    <w:p w:rsidR="000948D5" w:rsidRPr="00FF7188" w:rsidRDefault="000948D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lastRenderedPageBreak/>
        <w:t>4</w:t>
      </w:r>
      <w:r w:rsidR="00D102CA" w:rsidRPr="00FF7188">
        <w:rPr>
          <w:rFonts w:ascii="Arial" w:hAnsi="Arial" w:cs="Arial"/>
          <w:color w:val="000000" w:themeColor="text1"/>
        </w:rPr>
        <w:t xml:space="preserve">. Wszelkie informacje stanowiące tajemnicę przedsiębiorstwa w rozumieniu ustawy z dnia16 kwietnia 1993 r. o zwalczaniu nieuczciwej </w:t>
      </w:r>
      <w:r w:rsidR="00D102CA" w:rsidRPr="005457A4">
        <w:rPr>
          <w:rFonts w:ascii="Arial" w:hAnsi="Arial" w:cs="Arial"/>
          <w:color w:val="000000" w:themeColor="text1"/>
        </w:rPr>
        <w:t>konku</w:t>
      </w:r>
      <w:r w:rsidR="005457A4" w:rsidRPr="005457A4">
        <w:rPr>
          <w:rFonts w:ascii="Arial" w:hAnsi="Arial" w:cs="Arial"/>
          <w:color w:val="000000" w:themeColor="text1"/>
        </w:rPr>
        <w:t>rencji (Dz. U. z 2022 r. poz. 1233 ze zm.),</w:t>
      </w:r>
      <w:r w:rsidR="00D102CA" w:rsidRPr="00FF7188">
        <w:rPr>
          <w:rFonts w:ascii="Arial" w:hAnsi="Arial" w:cs="Arial"/>
          <w:color w:val="000000" w:themeColor="text1"/>
        </w:rPr>
        <w:t>które Wykonawca zastrzeże jako tajemnicę przedsiębiorstwa, powinny zostać złożone w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osobnym pliku wraz z jednoczesnym zaznaczeniem polecenia „Załącznik stanowiący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tajemnicę przedsiębiorstwa” a następnie wraz z plikami stanowiącymi jawną część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skompresowane do jednego pliku archiwum (ZIP). Wykonawca zobowiązany jest, wraz z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przekazaniem tych informacji, wykazać spełnienie przesłanek określonych w art. 11 ust. 2ustawy o zwalczaniu nieuczciwej konkurencji. Zaleca się, aby uzasadnienie zastrzeżenia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informacji jako tajemnicy przedsiębiorstwa było sformułowane w sposób umożliwiający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jego udostępnienie. Zastrzeżenie przez Wykonawcę tajemnicy przedsiębiorstwa bez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uzasadnienia, będzie traktowane jako bezskuteczne ze względu na zaniechanie przez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Wykonawcę podjęcia niezbędnych działań w celu utrzymania poufności objętych klauzulą</w:t>
      </w:r>
      <w:r w:rsidR="00FB049E">
        <w:rPr>
          <w:rFonts w:ascii="Arial" w:hAnsi="Arial" w:cs="Arial"/>
          <w:color w:val="000000" w:themeColor="text1"/>
        </w:rPr>
        <w:t xml:space="preserve"> i</w:t>
      </w:r>
      <w:r w:rsidR="00D102CA" w:rsidRPr="00FF7188">
        <w:rPr>
          <w:rFonts w:ascii="Arial" w:hAnsi="Arial" w:cs="Arial"/>
          <w:color w:val="000000" w:themeColor="text1"/>
        </w:rPr>
        <w:t>nformacji zgodnie z postanowieniami art. 18 ust. 3 pzp.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</w:t>
      </w:r>
      <w:r w:rsidR="00D102CA" w:rsidRPr="00FF7188">
        <w:rPr>
          <w:rFonts w:ascii="Arial" w:hAnsi="Arial" w:cs="Arial"/>
          <w:color w:val="000000" w:themeColor="text1"/>
        </w:rPr>
        <w:t>. Do oferty należy dołączyć oświadczenie o niepodleganiu wykluczeniu z postępowania o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udzielenie zamówienia publicznego. Oświadczenie należy złożyć w postaci elektronicznej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opatrzonej kwalifikowanym podpisem elektronicznym, podpisem zaufanym lub podpisem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osobistym, a następnie zaszyfrować wraz z plikami stanowiącymi ofertę.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6</w:t>
      </w:r>
      <w:r w:rsidR="00D102CA" w:rsidRPr="00FF7188">
        <w:rPr>
          <w:rFonts w:ascii="Arial" w:hAnsi="Arial" w:cs="Arial"/>
          <w:color w:val="000000" w:themeColor="text1"/>
        </w:rPr>
        <w:t>. Do przygotowania oferty zaleca się wykorzystanie Formularza Oferty, którego wzór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stanowi Załącznik nr 2 do SWZ. W przypadku, gdy Wykonawca nie korzysta</w:t>
      </w:r>
      <w:r w:rsidR="00D15835" w:rsidRPr="00FF7188">
        <w:rPr>
          <w:rFonts w:ascii="Arial" w:hAnsi="Arial" w:cs="Arial"/>
          <w:color w:val="000000" w:themeColor="text1"/>
        </w:rPr>
        <w:t xml:space="preserve"> z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przygotowanego przez Zamawiającego wzoru, w treści oferty należy zamieścić wszystkie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informacje wymagane w Formularzu Ofertowym.</w:t>
      </w:r>
    </w:p>
    <w:p w:rsidR="00CA0138" w:rsidRPr="00FF7188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7</w:t>
      </w:r>
      <w:r w:rsidR="00BC6D4C" w:rsidRPr="00FF7188">
        <w:rPr>
          <w:rFonts w:ascii="Arial" w:hAnsi="Arial" w:cs="Arial"/>
          <w:color w:val="000000" w:themeColor="text1"/>
        </w:rPr>
        <w:t>. Podmiotowe środki dowodowe służące potwierdzeniu braku podstaw wykluczenia oraz spełniania warunków udziału w postępowaniu oraz inne dokumenty lub oświadczen</w:t>
      </w:r>
      <w:r w:rsidR="00F4523B" w:rsidRPr="00FF7188">
        <w:rPr>
          <w:rFonts w:ascii="Arial" w:hAnsi="Arial" w:cs="Arial"/>
          <w:color w:val="000000" w:themeColor="text1"/>
        </w:rPr>
        <w:t>ia, sporządzone w języku obcym</w:t>
      </w:r>
      <w:r w:rsidR="00BC6D4C" w:rsidRPr="00FF7188">
        <w:rPr>
          <w:rFonts w:ascii="Arial" w:hAnsi="Arial" w:cs="Arial"/>
          <w:color w:val="000000" w:themeColor="text1"/>
        </w:rPr>
        <w:t xml:space="preserve">, przekazuje się wraz z tłumaczeniem na język polski.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8</w:t>
      </w:r>
      <w:r w:rsidR="00BC6D4C" w:rsidRPr="00FF7188">
        <w:rPr>
          <w:rFonts w:ascii="Arial" w:hAnsi="Arial" w:cs="Arial"/>
          <w:color w:val="000000" w:themeColor="text1"/>
        </w:rPr>
        <w:t xml:space="preserve">. W przypadku gdy podmiotowe środki dowodowe lub dokumenty potwierdzające umocowanie do reprezentowania, zostały wystawione przez upoważnione podmioty jako dokumenty w postaci papierowej, przekazuje się cyfrowe odwzorowanie tego dokumentu opatrzonego kwalifikowanym podpisem elektronicznym, a w przypadku postępowań o wartości mniejszej niż 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progi unijne jako opatrzone kwalifikowanym podpisem elektronicznym, podpisem zaufanym lub podpisem osobistym, poświadczając zgodność cyfrowego odwzorowania z dokumentem w postaci papierowej.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9</w:t>
      </w:r>
      <w:r w:rsidR="00BC6D4C"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pkt </w:t>
      </w:r>
      <w:r w:rsidR="00562C08" w:rsidRPr="00FF7188">
        <w:rPr>
          <w:rFonts w:ascii="Arial" w:hAnsi="Arial" w:cs="Arial"/>
          <w:color w:val="000000" w:themeColor="text1"/>
        </w:rPr>
        <w:t>8</w:t>
      </w:r>
      <w:r w:rsidR="00BC6D4C" w:rsidRPr="00FF7188">
        <w:rPr>
          <w:rFonts w:ascii="Arial" w:hAnsi="Arial" w:cs="Arial"/>
          <w:color w:val="000000" w:themeColor="text1"/>
        </w:rPr>
        <w:t xml:space="preserve"> dokonuje w przypadku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0</w:t>
      </w:r>
      <w:r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</w:t>
      </w:r>
      <w:r w:rsidR="00F3793B" w:rsidRPr="00FF7188">
        <w:rPr>
          <w:rFonts w:ascii="Arial" w:hAnsi="Arial" w:cs="Arial"/>
          <w:color w:val="000000" w:themeColor="text1"/>
        </w:rPr>
        <w:t>pkt 9</w:t>
      </w:r>
      <w:r w:rsidRPr="00FF7188">
        <w:rPr>
          <w:rFonts w:ascii="Arial" w:hAnsi="Arial" w:cs="Arial"/>
          <w:color w:val="000000" w:themeColor="text1"/>
        </w:rPr>
        <w:t xml:space="preserve">, może dokonać również notariusz.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670B1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lastRenderedPageBreak/>
        <w:t>11</w:t>
      </w:r>
      <w:r w:rsidR="00BC6D4C" w:rsidRPr="00FF7188">
        <w:rPr>
          <w:rFonts w:ascii="Arial" w:hAnsi="Arial" w:cs="Arial"/>
          <w:color w:val="000000" w:themeColor="text1"/>
        </w:rPr>
        <w:t xml:space="preserve">.Przez cyfrowe odwzorowanie należy rozumieć dokument elektroniczny będący kopią elektroniczną treści zapisanej w postaci papierowej, umożliwiający zapoznanie się z treścią i jej zrozumienie, bez konieczności bezpośredniego dostępu do oryginału.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2</w:t>
      </w:r>
      <w:r w:rsidRPr="00FF7188">
        <w:rPr>
          <w:rFonts w:ascii="Arial" w:hAnsi="Arial" w:cs="Arial"/>
          <w:color w:val="000000" w:themeColor="text1"/>
        </w:rPr>
        <w:t>. Podmiotowe środki dowodowe, w tym oświadczenie składane przez wykonawców wspólnie ubiegających się o udzielenie zamówienia, o którym mowa w art. 117 ust. 4 Ustawy Pzp, oraz zobowiązanie podmiotu udostępniającego zasoby w</w:t>
      </w:r>
      <w:r w:rsidR="007D7F04" w:rsidRPr="00FF7188">
        <w:rPr>
          <w:rFonts w:ascii="Arial" w:hAnsi="Arial" w:cs="Arial"/>
          <w:color w:val="000000" w:themeColor="text1"/>
        </w:rPr>
        <w:t xml:space="preserve"> trybie art. 118 Ustawy Pzp, </w:t>
      </w:r>
      <w:r w:rsidRPr="00FF7188">
        <w:rPr>
          <w:rFonts w:ascii="Arial" w:hAnsi="Arial" w:cs="Arial"/>
          <w:color w:val="000000" w:themeColor="text1"/>
        </w:rPr>
        <w:t xml:space="preserve">wystawione przez upoważnione podmioty, oraz pełnomocnictwo przekazuje się w postaci elektronicznej i opatruje się kwalifikowanym podpisem elektronicznym, a w przypadku postępowań o wartości mniejszej niż progi unijne opatrzone kwalifikowanym podpisem elektronicznym, podpisem zaufanym lub podpisem osobistym.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670B13" w:rsidRPr="00FF7188">
        <w:rPr>
          <w:rFonts w:ascii="Arial" w:hAnsi="Arial" w:cs="Arial"/>
          <w:color w:val="000000" w:themeColor="text1"/>
        </w:rPr>
        <w:t>3</w:t>
      </w:r>
      <w:r w:rsidRPr="00FF7188">
        <w:rPr>
          <w:rFonts w:ascii="Arial" w:hAnsi="Arial" w:cs="Arial"/>
          <w:color w:val="000000" w:themeColor="text1"/>
        </w:rPr>
        <w:t xml:space="preserve">. W przypadku gdy podmiotowe środki dowodowe, w tym oświadczenie składane przez wykonawców wspólnie ubiegających się o udzielenie zamówienia, o którym mowa w art. 117 ust. 4 Ustawy Pzp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o wartości mniejszej niż progi unijne, kwalifikowanym podpisem elektronicznym, podpisem zaufanym lub podpisem osobistym, poświadczającym zgodność cyfrowego odwzorowania z dokumentem w postaci papierowej.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957CF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14</w:t>
      </w:r>
      <w:r w:rsidR="00F3793B" w:rsidRPr="00FF7188">
        <w:rPr>
          <w:rFonts w:ascii="Arial" w:hAnsi="Arial" w:cs="Arial"/>
          <w:color w:val="000000" w:themeColor="text1"/>
        </w:rPr>
        <w:t>. Poś</w:t>
      </w:r>
      <w:r w:rsidR="00BC6D4C" w:rsidRPr="00FF7188">
        <w:rPr>
          <w:rFonts w:ascii="Arial" w:hAnsi="Arial" w:cs="Arial"/>
          <w:color w:val="000000" w:themeColor="text1"/>
        </w:rPr>
        <w:t>wiadczenia zgodności cyfrowego odwzorowania z dokumentem w postaci papie</w:t>
      </w:r>
      <w:r w:rsidR="00CF7DFE" w:rsidRPr="00FF7188">
        <w:rPr>
          <w:rFonts w:ascii="Arial" w:hAnsi="Arial" w:cs="Arial"/>
          <w:color w:val="000000" w:themeColor="text1"/>
        </w:rPr>
        <w:t>rowej, o którym mowa w pkt 13</w:t>
      </w:r>
      <w:r w:rsidR="00BC6D4C" w:rsidRPr="00FF7188">
        <w:rPr>
          <w:rFonts w:ascii="Arial" w:hAnsi="Arial" w:cs="Arial"/>
          <w:color w:val="000000" w:themeColor="text1"/>
        </w:rPr>
        <w:t xml:space="preserve"> dokonuje w przypadku podmiotowych środków dowodowych – odpowiednio wykonawca, wykonawca wspólnie ubiegający się o udzielenie zamówienia, podmiot udostępniający zasoby lub podwykonawca, w zakresie podmiotowych środków dowodowych, które każdego z nich dotyczą, w przypadku oświadczenie składane przez wykonawców wspólnie ubiegających się o udzielenie zamówienia, o którym mowa w art. 117 ust. 4 Ustawy Pzp, lub zobowiązania podmiotu udostępniającego zasoby – wykonawcy wspólnie ubiegający się o udzielenie zamówienia, w przypadku pełnomocnictwa -mocodawca. </w:t>
      </w:r>
    </w:p>
    <w:p w:rsidR="00F3793B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957CFD" w:rsidRPr="00FF7188">
        <w:rPr>
          <w:rFonts w:ascii="Arial" w:hAnsi="Arial" w:cs="Arial"/>
          <w:color w:val="000000" w:themeColor="text1"/>
        </w:rPr>
        <w:t>5</w:t>
      </w:r>
      <w:r w:rsidRPr="00FF7188">
        <w:rPr>
          <w:rFonts w:ascii="Arial" w:hAnsi="Arial" w:cs="Arial"/>
          <w:color w:val="000000" w:themeColor="text1"/>
        </w:rPr>
        <w:t xml:space="preserve">. Poświadczenia zgodności cyfrowego odwzorowania z dokumentem w postaci papierowej, o którym mowa w pkt </w:t>
      </w:r>
      <w:r w:rsidR="005619A6" w:rsidRPr="00FF7188">
        <w:rPr>
          <w:rFonts w:ascii="Arial" w:hAnsi="Arial" w:cs="Arial"/>
          <w:color w:val="000000" w:themeColor="text1"/>
        </w:rPr>
        <w:t>14</w:t>
      </w:r>
      <w:r w:rsidRPr="00FF7188">
        <w:rPr>
          <w:rFonts w:ascii="Arial" w:hAnsi="Arial" w:cs="Arial"/>
          <w:color w:val="000000" w:themeColor="text1"/>
        </w:rPr>
        <w:t xml:space="preserve">, może dokonać również notariusz. </w:t>
      </w:r>
    </w:p>
    <w:p w:rsidR="00F3793B" w:rsidRPr="00FF7188" w:rsidRDefault="00F3793B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BC6D4C" w:rsidP="00F37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</w:t>
      </w:r>
      <w:r w:rsidR="00957CFD" w:rsidRPr="00FF7188">
        <w:rPr>
          <w:rFonts w:ascii="Arial" w:hAnsi="Arial" w:cs="Arial"/>
          <w:color w:val="000000" w:themeColor="text1"/>
        </w:rPr>
        <w:t>6</w:t>
      </w:r>
      <w:r w:rsidRPr="00FF7188">
        <w:rPr>
          <w:rFonts w:ascii="Arial" w:hAnsi="Arial" w:cs="Arial"/>
          <w:color w:val="000000" w:themeColor="text1"/>
        </w:rPr>
        <w:t>. W przypadku przekazywania w postępowaniu dokumentu elektronicznego w formacie poddającym dane kompresji, opatrzenie pliku zawierającego skompr</w:t>
      </w:r>
      <w:r w:rsidR="00F3793B" w:rsidRPr="00FF7188">
        <w:rPr>
          <w:rFonts w:ascii="Arial" w:hAnsi="Arial" w:cs="Arial"/>
          <w:color w:val="000000" w:themeColor="text1"/>
        </w:rPr>
        <w:t>esowa</w:t>
      </w:r>
      <w:r w:rsidRPr="00FF7188">
        <w:rPr>
          <w:rFonts w:ascii="Arial" w:hAnsi="Arial" w:cs="Arial"/>
          <w:color w:val="000000" w:themeColor="text1"/>
        </w:rPr>
        <w:t>ne dokumenty kwalifikowanym podpisem elektronicznym, a w przypadku postępowań o wartości mniejszej niż progi unijne, kwalifikowanym podpisem elektronicznym, podpisem zaufanym lub po</w:t>
      </w:r>
      <w:r w:rsidR="00F3793B" w:rsidRPr="00FF7188">
        <w:rPr>
          <w:rFonts w:ascii="Arial" w:hAnsi="Arial" w:cs="Arial"/>
          <w:color w:val="000000" w:themeColor="text1"/>
        </w:rPr>
        <w:t>dpisem osobistym, jest równozna</w:t>
      </w:r>
      <w:r w:rsidRPr="00FF7188">
        <w:rPr>
          <w:rFonts w:ascii="Arial" w:hAnsi="Arial" w:cs="Arial"/>
          <w:color w:val="000000" w:themeColor="text1"/>
        </w:rPr>
        <w:t>cz</w:t>
      </w:r>
      <w:r w:rsidR="00F3793B" w:rsidRPr="00FF7188">
        <w:rPr>
          <w:rFonts w:ascii="Arial" w:hAnsi="Arial" w:cs="Arial"/>
          <w:color w:val="000000" w:themeColor="text1"/>
        </w:rPr>
        <w:t>n</w:t>
      </w:r>
      <w:r w:rsidRPr="00FF7188">
        <w:rPr>
          <w:rFonts w:ascii="Arial" w:hAnsi="Arial" w:cs="Arial"/>
          <w:color w:val="000000" w:themeColor="text1"/>
        </w:rPr>
        <w:t xml:space="preserve">e z opatrzeniem wszystkich dokumentów zawartych w tym pliku odpowiednio kwalifikowanym podpisem elektronicznym, podpisem zaufanym lub podpisem osobistym. </w:t>
      </w:r>
    </w:p>
    <w:p w:rsidR="00F3793B" w:rsidRPr="00FF7188" w:rsidRDefault="00F3793B" w:rsidP="00F37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C6D4C" w:rsidRPr="00FF7188" w:rsidRDefault="00957CF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17</w:t>
      </w:r>
      <w:r w:rsidR="00BC6D4C" w:rsidRPr="00FF7188">
        <w:rPr>
          <w:rFonts w:ascii="Arial" w:hAnsi="Arial" w:cs="Arial"/>
          <w:color w:val="000000" w:themeColor="text1"/>
        </w:rPr>
        <w:t xml:space="preserve">. Za osoby uprawnione do składania oświadczeń woli w imieniu wykonawców uznaje się: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osoby wykazane w prowadzonych przez sądy rejestrach handlowych, rejestrach spółdzielni lub rejestrach przedsiębiorstw państwowych, fundacji, stowarzyszeń i innych;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osoby wykazane w Centralnej Ewidencji i Informacji o Działalności Gospodarczej (CEIDG), prowadzonej przez ministra właściwego ds. gospodarki;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lastRenderedPageBreak/>
        <w:t xml:space="preserve">3) osoby legitymujące się odpowiednim pełnomocnictwem udzielonym przez osoby, o których mowa powyżej w pkt 1) i 2).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4) w przypadku, gdy ofertę składa konsorcjum, w tym spółki cywilne, czyli wykonawcy wspólnie ubiegający się o udzielenie zamówienia publicznego, pełnomocnika ustanowionego przez wykonawców wspólnie ubiegający się o udzielenie zamówienia publicznego; </w:t>
      </w:r>
    </w:p>
    <w:p w:rsidR="00BC6D4C" w:rsidRPr="00FF7188" w:rsidRDefault="00BC6D4C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5) w przypadku wykonawców z siedzibą za granicą za osoby uprawnione uznaje się osoby wskazane, zgodnie z dokumentami państwa wystawienia, w którym wykonawca ma siedzibę lub miejsce zamieszkania.</w:t>
      </w:r>
    </w:p>
    <w:p w:rsidR="00A93CB6" w:rsidRPr="00FF7188" w:rsidRDefault="00A93CB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D102CA" w:rsidRPr="00FF7188" w:rsidRDefault="007D2444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F7188">
        <w:rPr>
          <w:rFonts w:ascii="Arial" w:hAnsi="Arial" w:cs="Arial"/>
          <w:b/>
          <w:color w:val="000000" w:themeColor="text1"/>
          <w:u w:val="single"/>
        </w:rPr>
        <w:t>19</w:t>
      </w:r>
      <w:r w:rsidR="001A243E" w:rsidRPr="00FF7188">
        <w:rPr>
          <w:rFonts w:ascii="Arial" w:hAnsi="Arial" w:cs="Arial"/>
          <w:b/>
          <w:color w:val="000000" w:themeColor="text1"/>
          <w:u w:val="single"/>
        </w:rPr>
        <w:t>. Do oferty należy dołączyć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Aktualne na dzień składania ofert oświadczenie o niepodleganiu wykluczeniu, którego wzór stanowi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3</w:t>
      </w:r>
      <w:r w:rsidRPr="00FF7188">
        <w:rPr>
          <w:rFonts w:ascii="Arial" w:hAnsi="Arial" w:cs="Arial"/>
          <w:color w:val="000000" w:themeColor="text1"/>
          <w:u w:val="single"/>
        </w:rPr>
        <w:t xml:space="preserve"> d</w:t>
      </w:r>
      <w:r w:rsidR="00CD4A18" w:rsidRPr="00FF7188">
        <w:rPr>
          <w:rFonts w:ascii="Arial" w:hAnsi="Arial" w:cs="Arial"/>
          <w:color w:val="000000" w:themeColor="text1"/>
          <w:u w:val="single"/>
        </w:rPr>
        <w:t>o S</w:t>
      </w:r>
      <w:r w:rsidRPr="00FF7188">
        <w:rPr>
          <w:rFonts w:ascii="Arial" w:hAnsi="Arial" w:cs="Arial"/>
          <w:color w:val="000000" w:themeColor="text1"/>
          <w:u w:val="single"/>
        </w:rPr>
        <w:t>WZ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2. Aktualne na dzień składania ofert oświadczenie o spełnianiu warunku udziału w postępowaniu, którego wzór stanowi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 4</w:t>
      </w:r>
      <w:r w:rsidR="00CD4A18" w:rsidRPr="00FF7188">
        <w:rPr>
          <w:rFonts w:ascii="Arial" w:hAnsi="Arial" w:cs="Arial"/>
          <w:color w:val="000000" w:themeColor="text1"/>
          <w:u w:val="single"/>
        </w:rPr>
        <w:t xml:space="preserve"> do S</w:t>
      </w:r>
      <w:r w:rsidRPr="00FF7188">
        <w:rPr>
          <w:rFonts w:ascii="Arial" w:hAnsi="Arial" w:cs="Arial"/>
          <w:color w:val="000000" w:themeColor="text1"/>
          <w:u w:val="single"/>
        </w:rPr>
        <w:t>WZ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Informacje zawarte w ww. oświadczeniach stanowią dowód potwierdzający brak podstaw wykluczenia oraz spełnianie warunku udziału w postępowaniu na dzień składania ofert, stanowi dowód tymczasowo zastępujący wymagane przez zamawiającego podmiotowe środki dowodowe.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UWAGA:</w:t>
      </w:r>
      <w:r w:rsidRPr="00FF7188">
        <w:rPr>
          <w:rFonts w:ascii="Arial" w:hAnsi="Arial" w:cs="Arial"/>
          <w:color w:val="000000" w:themeColor="text1"/>
        </w:rPr>
        <w:t xml:space="preserve"> W przypadku wspólnego ubiegania się o zamówienie przez wykonawców (konsorcja, spółki cywilne), oświadczenia, o których mowa w pkt 1 i 2 składa każdy z wykonawców. Oświadczenia te potwierdzają, brak podstaw wykluczenia oraz spełnianie warunków udziału w postępowaniu w zakresie, w jakim każdy z wykonawców wykazuje spełnianie warunków udziału w postępowaniu.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</w:rPr>
        <w:t xml:space="preserve">3.Wykonawca, w przypadku polegania na zdolnościach lub sytuacji podmiotów udostępniających zasoby na zasadach określonych w art. 118 Ustawy Pzp, przedstawia, wraz z oświadczeniami, o których mowa w pkt </w:t>
      </w:r>
      <w:r w:rsidR="001B114B" w:rsidRPr="00FF7188">
        <w:rPr>
          <w:rFonts w:ascii="Arial" w:hAnsi="Arial" w:cs="Arial"/>
          <w:color w:val="000000" w:themeColor="text1"/>
        </w:rPr>
        <w:t xml:space="preserve">1 i </w:t>
      </w:r>
      <w:r w:rsidRPr="00FF7188">
        <w:rPr>
          <w:rFonts w:ascii="Arial" w:hAnsi="Arial" w:cs="Arial"/>
          <w:color w:val="000000" w:themeColor="text1"/>
        </w:rPr>
        <w:t xml:space="preserve">2, także oświadczenie podmiotu udostępniającego zasoby, potwierdzające brak podstaw wykluczenia tego podmiotu oraz spełnianie warunku udziału w postępowaniu, w zakresie , w jakim wykonawca powołuje się na jego zasoby, według wzoru formularza </w:t>
      </w:r>
      <w:r w:rsidRPr="00FF7188">
        <w:rPr>
          <w:rFonts w:ascii="Arial" w:hAnsi="Arial" w:cs="Arial"/>
          <w:color w:val="000000" w:themeColor="text1"/>
          <w:u w:val="single"/>
        </w:rPr>
        <w:t xml:space="preserve">stanowiącego </w:t>
      </w:r>
      <w:r w:rsidR="005A698B" w:rsidRPr="00FF7188">
        <w:rPr>
          <w:rFonts w:ascii="Arial" w:hAnsi="Arial" w:cs="Arial"/>
          <w:color w:val="000000" w:themeColor="text1"/>
          <w:u w:val="single"/>
        </w:rPr>
        <w:t>Załącznik nr 5</w:t>
      </w:r>
      <w:r w:rsidRPr="00FF7188">
        <w:rPr>
          <w:rFonts w:ascii="Arial" w:hAnsi="Arial" w:cs="Arial"/>
          <w:color w:val="000000" w:themeColor="text1"/>
          <w:u w:val="single"/>
        </w:rPr>
        <w:t xml:space="preserve"> do SWZ. </w:t>
      </w:r>
    </w:p>
    <w:p w:rsidR="00EE44E6" w:rsidRDefault="00EE44E6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color w:val="000000" w:themeColor="text1"/>
          <w:u w:val="single"/>
        </w:rPr>
        <w:t xml:space="preserve">PONADTO, WRAZ Z OFERTĄ NALEŻY ZŁOŻYĆ: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Wraz z ofertą (formularz ofertowy – </w:t>
      </w:r>
      <w:r w:rsidR="00CD3E55" w:rsidRPr="00FF7188">
        <w:rPr>
          <w:rFonts w:ascii="Arial" w:hAnsi="Arial" w:cs="Arial"/>
          <w:color w:val="000000" w:themeColor="text1"/>
          <w:u w:val="single"/>
        </w:rPr>
        <w:t>Załącznik nr 2</w:t>
      </w:r>
      <w:r w:rsidRPr="00FF7188">
        <w:rPr>
          <w:rFonts w:ascii="Arial" w:hAnsi="Arial" w:cs="Arial"/>
          <w:color w:val="000000" w:themeColor="text1"/>
        </w:rPr>
        <w:t xml:space="preserve"> ) każdy wykonawca składa: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1) odpis lub informację z Krajowego Rejestru Sądowego, Centralnej Ewidencji i Informacji o Działalności Gospodarczej lub innego właściwego rejestru sporządzonych nie wcześniej niż 3 miesiące przed jej złożeniem – w celu potwierdzenia, że osoba działająca w imieniu wykonawcy jest umocowana do reprezentowania wykonawcy w postępowaniu;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  <w:u w:val="single"/>
        </w:rPr>
        <w:t>UWAGA:</w:t>
      </w:r>
      <w:r w:rsidRPr="00FF7188">
        <w:rPr>
          <w:rFonts w:ascii="Arial" w:hAnsi="Arial" w:cs="Arial"/>
          <w:color w:val="000000" w:themeColor="text1"/>
        </w:rPr>
        <w:t xml:space="preserve"> Wykonawca nie jest zobowiązany do złożenia dokumentów, o których mowa powyżej, jeżeli zamawiający może je uzyskać za pomocą bezpłatnych i ogólnodostępnych baz danych , o ile wykonawca wskaże w formularzu ofertowym dane umożliwiające dostęp do tych dokumentów.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2) pełnomocnictwo – jeżeli w imieniu wykonawcy działa osoba, której umocowanie do jego reprezentowania nie wynika z właściwych dokumentów rejestrowych, o których mowa w pkt 1) lub ofertę składają wykonawcy wspólnie ubiegający się o udzielenie zamówienia (dotyczy również wspólników spółki cywilnej, chyba że upoważnienie/pełnomocnictwo do występowania w imieniu spółki cywilnej wynikać będzie z dołączonej do oferty umowy spółki cywilnej, bądź </w:t>
      </w:r>
      <w:r w:rsidRPr="00FF7188">
        <w:rPr>
          <w:rFonts w:ascii="Arial" w:hAnsi="Arial" w:cs="Arial"/>
          <w:color w:val="000000" w:themeColor="text1"/>
        </w:rPr>
        <w:lastRenderedPageBreak/>
        <w:t xml:space="preserve">wszyscy wspólnicy spółki podpiszą ofertę) ustanawiający pełnomocnika do reprezentowania ich w postępowaniu o udzielenie zamówienia albo reprezentowania w postępowaniu i zawarcia umowy w sprawie zamówienia publicznego – wymagana forma: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FF7188">
        <w:rPr>
          <w:rFonts w:ascii="Arial" w:hAnsi="Arial" w:cs="Arial"/>
          <w:i/>
          <w:iCs/>
          <w:color w:val="000000" w:themeColor="text1"/>
        </w:rPr>
        <w:t xml:space="preserve">Pełnomocnictwo powinno zostać złożone </w:t>
      </w:r>
      <w:r w:rsidR="00287C70" w:rsidRPr="00FF7188">
        <w:rPr>
          <w:rFonts w:ascii="Arial" w:hAnsi="Arial" w:cs="Arial"/>
          <w:i/>
          <w:iCs/>
          <w:color w:val="000000" w:themeColor="text1"/>
        </w:rPr>
        <w:t xml:space="preserve">w </w:t>
      </w:r>
      <w:r w:rsidRPr="00FF7188">
        <w:rPr>
          <w:rFonts w:ascii="Arial" w:hAnsi="Arial" w:cs="Arial"/>
          <w:i/>
          <w:iCs/>
          <w:color w:val="000000" w:themeColor="text1"/>
        </w:rPr>
        <w:t xml:space="preserve">oryginale w formie elektronicznej opatrzonej kwalifikowanym podpisem elektronicznym lub w postaci elektronicznej opatrzonej podpisem zaufanym lub podpisem osobistym. Dopuszcza się również złożenie elektronicznej kopii dokumentu pełnomocnictwa sporządzonego uprzednio w formie pisemnej w formie elektronicznego poświadczenia sporządzonego stosownie z przepisami ustawy z dnia 14 lutego 1991 r. Prawo o notariacie, które to poświadczenie notariusz opatruje kwalifikowanym podpisem elektronicznym bądź też opatrzenie skanu pełnomocnictwa sporządzonego uprzednio w formie pisemnej kwalifikowanym podpisem elektronicznym, podpisem zaufanym lub podpisem osobistym mocodawcy. Elektroniczna kopia pełnomocnictwa nie może być uwierzytelniona przez upełnomocnionego;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26C92" w:rsidRPr="00FF7188" w:rsidRDefault="00326C92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7828" w:rsidRPr="00FF7188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3</w:t>
      </w:r>
      <w:r w:rsidR="00D67828" w:rsidRPr="00FF7188">
        <w:rPr>
          <w:rFonts w:ascii="Arial" w:hAnsi="Arial" w:cs="Arial"/>
          <w:color w:val="000000" w:themeColor="text1"/>
        </w:rPr>
        <w:t>) informację o korzystaniu z zasobów innych podmiotów na podstawie art. 118 Ustawy Pzp wraz z zobowiązaniem podmiotu udostępniającego zasoby do oddania mu do dyspozycji niezbędnych zasobów na potrzeby realizacji danego zamówienia – tylko w przypadku, kiedy wykonawca w celu potwierdzenia spełniania warunku udziału w postępowaniu w zakresie wymaganych zdolności zawodowych polegał będzie na zdolnościach innych podmiotów na zasadach określonych w art. 118 Ustawy Pz</w:t>
      </w:r>
      <w:r w:rsidR="007D3481" w:rsidRPr="00FF7188">
        <w:rPr>
          <w:rFonts w:ascii="Arial" w:hAnsi="Arial" w:cs="Arial"/>
          <w:color w:val="000000" w:themeColor="text1"/>
        </w:rPr>
        <w:t xml:space="preserve">p – według wzoru </w:t>
      </w:r>
      <w:r w:rsidR="00DC75B8" w:rsidRPr="00FF7188">
        <w:rPr>
          <w:rFonts w:ascii="Arial" w:hAnsi="Arial" w:cs="Arial"/>
          <w:color w:val="000000" w:themeColor="text1"/>
          <w:u w:val="single"/>
        </w:rPr>
        <w:t xml:space="preserve">Załącznika nr </w:t>
      </w:r>
      <w:r w:rsidR="00223105" w:rsidRPr="00FF7188">
        <w:rPr>
          <w:rFonts w:ascii="Arial" w:hAnsi="Arial" w:cs="Arial"/>
          <w:color w:val="000000" w:themeColor="text1"/>
          <w:u w:val="single"/>
        </w:rPr>
        <w:t>7</w:t>
      </w:r>
      <w:r w:rsidR="00D67828" w:rsidRPr="00FF7188">
        <w:rPr>
          <w:rFonts w:ascii="Arial" w:hAnsi="Arial" w:cs="Arial"/>
          <w:color w:val="000000" w:themeColor="text1"/>
          <w:u w:val="single"/>
        </w:rPr>
        <w:t xml:space="preserve"> do SWZ. </w:t>
      </w:r>
    </w:p>
    <w:p w:rsidR="007D3481" w:rsidRPr="00FF7188" w:rsidRDefault="007D3481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D67828" w:rsidRPr="00FF7188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D67828" w:rsidRPr="00FF7188">
        <w:rPr>
          <w:rFonts w:ascii="Arial" w:hAnsi="Arial" w:cs="Arial"/>
          <w:color w:val="000000" w:themeColor="text1"/>
        </w:rPr>
        <w:t xml:space="preserve">) oświadczenie, o którym mowa w art. 117 ust. 4 Ustawy Pzp, z którego wynika, które </w:t>
      </w:r>
      <w:r w:rsidR="008F166B" w:rsidRPr="00FF7188">
        <w:rPr>
          <w:rFonts w:ascii="Arial" w:hAnsi="Arial" w:cs="Arial"/>
          <w:color w:val="000000" w:themeColor="text1"/>
        </w:rPr>
        <w:t xml:space="preserve">dostawy </w:t>
      </w:r>
      <w:r w:rsidR="00D67828" w:rsidRPr="00FF7188">
        <w:rPr>
          <w:rFonts w:ascii="Arial" w:hAnsi="Arial" w:cs="Arial"/>
          <w:color w:val="000000" w:themeColor="text1"/>
        </w:rPr>
        <w:t xml:space="preserve">wykonają poszczególni wykonawcy – </w:t>
      </w:r>
      <w:r w:rsidR="00D67828" w:rsidRPr="00FF7188">
        <w:rPr>
          <w:rFonts w:ascii="Arial" w:hAnsi="Arial" w:cs="Arial"/>
          <w:iCs/>
          <w:color w:val="000000" w:themeColor="text1"/>
        </w:rPr>
        <w:t>wyłącznie w przypadku wykonawców wspólnie ubiegających się o udzielenie zamówienia w odniesieniu do warunku dotyczącego kwalifikacji zawodowych wykonawcy (brak załącznika do SWZ - forma i treść informacji w tym zakresie została pozostawiona do indywidualnego opracowania przez wykonawcę)</w:t>
      </w:r>
      <w:r w:rsidR="00D67828" w:rsidRPr="00FF7188">
        <w:rPr>
          <w:rFonts w:ascii="Arial" w:hAnsi="Arial" w:cs="Arial"/>
          <w:color w:val="000000" w:themeColor="text1"/>
        </w:rPr>
        <w:t xml:space="preserve">; </w:t>
      </w:r>
    </w:p>
    <w:p w:rsidR="00E056F8" w:rsidRDefault="00D6782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FF7188">
        <w:rPr>
          <w:rFonts w:ascii="Arial" w:hAnsi="Arial" w:cs="Arial"/>
          <w:iCs/>
          <w:color w:val="000000" w:themeColor="text1"/>
        </w:rPr>
        <w:t>Konieczność złożenia ośw</w:t>
      </w:r>
      <w:r w:rsidR="006579AC" w:rsidRPr="00FF7188">
        <w:rPr>
          <w:rFonts w:ascii="Arial" w:hAnsi="Arial" w:cs="Arial"/>
          <w:iCs/>
          <w:color w:val="000000" w:themeColor="text1"/>
        </w:rPr>
        <w:t>iadczenia, o którym mowa w pkt 3</w:t>
      </w:r>
      <w:r w:rsidRPr="00FF7188">
        <w:rPr>
          <w:rFonts w:ascii="Arial" w:hAnsi="Arial" w:cs="Arial"/>
          <w:iCs/>
          <w:color w:val="000000" w:themeColor="text1"/>
        </w:rPr>
        <w:t xml:space="preserve">) następuje w przypadku uregulowanym w art. 117 ust. 2 i 3 Ustawy Pzp, tj. : </w:t>
      </w:r>
    </w:p>
    <w:p w:rsidR="00EE44E6" w:rsidRDefault="00EE44E6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D67828" w:rsidRPr="00FF7188" w:rsidRDefault="00E056F8" w:rsidP="00E05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iCs/>
          <w:color w:val="000000" w:themeColor="text1"/>
        </w:rPr>
        <w:t>-</w:t>
      </w:r>
      <w:r w:rsidR="00D67828" w:rsidRPr="00FF7188">
        <w:rPr>
          <w:rFonts w:ascii="Arial" w:hAnsi="Arial" w:cs="Arial"/>
          <w:iCs/>
          <w:color w:val="000000" w:themeColor="text1"/>
        </w:rPr>
        <w:t xml:space="preserve">gdy nie wszyscy wykonawcy wspólnie ubiegający się o zamówienie spełniają warunek dotyczący uprawnień do prowadzenia określonej działalności gospodarczej lub zawodowej, o którym mowa w art. 112 ust. 2 pkt 2 Ustawy Pzp lub </w:t>
      </w:r>
    </w:p>
    <w:p w:rsidR="00D67828" w:rsidRPr="00FF7188" w:rsidRDefault="00E056F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-</w:t>
      </w:r>
      <w:r w:rsidR="00D67828" w:rsidRPr="00FF7188">
        <w:rPr>
          <w:rFonts w:ascii="Arial" w:hAnsi="Arial" w:cs="Arial"/>
          <w:iCs/>
          <w:color w:val="000000" w:themeColor="text1"/>
        </w:rPr>
        <w:t xml:space="preserve">gdy nie wszyscy wykonawcy wspólnie ubiegający się o zamówienie spełniają warunek dotyczący wykształcenia, kwalifikacji zawodowych lub doświadczenia. </w:t>
      </w:r>
    </w:p>
    <w:p w:rsidR="00D67828" w:rsidRPr="00FF7188" w:rsidRDefault="00D6782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C6C0C" w:rsidRDefault="00EE6088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="006C6C0C" w:rsidRPr="00FF718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) </w:t>
      </w:r>
      <w:r w:rsidR="002D258C">
        <w:rPr>
          <w:rFonts w:ascii="Arial" w:hAnsi="Arial" w:cs="Arial"/>
          <w:b w:val="0"/>
          <w:color w:val="000000"/>
          <w:sz w:val="22"/>
          <w:szCs w:val="22"/>
        </w:rPr>
        <w:t xml:space="preserve">Wypełniony </w:t>
      </w:r>
      <w:r w:rsidR="00A25F64">
        <w:rPr>
          <w:rFonts w:ascii="Arial" w:hAnsi="Arial" w:cs="Arial"/>
          <w:b w:val="0"/>
          <w:color w:val="000000"/>
          <w:sz w:val="22"/>
          <w:szCs w:val="22"/>
        </w:rPr>
        <w:t xml:space="preserve"> załącznik</w:t>
      </w:r>
    </w:p>
    <w:p w:rsidR="002004D7" w:rsidRDefault="002004D7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</w:rPr>
      </w:pPr>
    </w:p>
    <w:p w:rsidR="001C2ADA" w:rsidRPr="001C2ADA" w:rsidRDefault="00EE6088" w:rsidP="006C6C0C">
      <w:pPr>
        <w:pStyle w:val="Tytu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C2ADA" w:rsidRPr="001C2ADA">
        <w:rPr>
          <w:rFonts w:ascii="Arial" w:hAnsi="Arial" w:cs="Arial"/>
          <w:b w:val="0"/>
          <w:sz w:val="22"/>
          <w:szCs w:val="22"/>
        </w:rPr>
        <w:t>)</w:t>
      </w:r>
      <w:r w:rsidR="001C2ADA">
        <w:rPr>
          <w:rFonts w:ascii="Arial" w:hAnsi="Arial" w:cs="Arial"/>
          <w:b w:val="0"/>
          <w:sz w:val="22"/>
          <w:szCs w:val="22"/>
        </w:rPr>
        <w:t xml:space="preserve"> K</w:t>
      </w:r>
      <w:r w:rsidR="001C2ADA" w:rsidRPr="001C2ADA">
        <w:rPr>
          <w:rFonts w:ascii="Arial" w:hAnsi="Arial" w:cs="Arial"/>
          <w:b w:val="0"/>
          <w:sz w:val="22"/>
          <w:szCs w:val="22"/>
        </w:rPr>
        <w:t>atalog producenta zaoferowanego produktu(</w:t>
      </w:r>
      <w:r w:rsidR="001C2ADA">
        <w:rPr>
          <w:rFonts w:ascii="Arial" w:hAnsi="Arial" w:cs="Arial"/>
          <w:b w:val="0"/>
          <w:sz w:val="22"/>
          <w:szCs w:val="22"/>
        </w:rPr>
        <w:t>j</w:t>
      </w:r>
      <w:r w:rsidR="001C2ADA" w:rsidRPr="001C2ADA">
        <w:rPr>
          <w:rFonts w:ascii="Arial" w:hAnsi="Arial" w:cs="Arial"/>
          <w:b w:val="0"/>
          <w:sz w:val="22"/>
          <w:szCs w:val="22"/>
        </w:rPr>
        <w:t>eśli na stronie internetowej producenta nie jest dostępna pełna oferta modeli sprzętu wraz z jego konfiguracją.)</w:t>
      </w:r>
    </w:p>
    <w:p w:rsidR="006C6C0C" w:rsidRDefault="006C6C0C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004D7" w:rsidRDefault="00EE6088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2004D7">
        <w:rPr>
          <w:rFonts w:ascii="Arial" w:hAnsi="Arial" w:cs="Arial"/>
          <w:color w:val="000000" w:themeColor="text1"/>
        </w:rPr>
        <w:t xml:space="preserve">) Formularz </w:t>
      </w:r>
      <w:r w:rsidR="00080BBD">
        <w:rPr>
          <w:rFonts w:ascii="Arial" w:hAnsi="Arial" w:cs="Arial"/>
          <w:color w:val="000000" w:themeColor="text1"/>
        </w:rPr>
        <w:t xml:space="preserve">cenowy – załącznik nr 2a </w:t>
      </w:r>
    </w:p>
    <w:p w:rsidR="00080BBD" w:rsidRPr="00FF7188" w:rsidRDefault="00080BBD" w:rsidP="00D678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D2394" w:rsidRPr="00FF7188" w:rsidRDefault="00CD2394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Default="00CA013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Sposób oraz termin składania ofert</w:t>
      </w:r>
    </w:p>
    <w:p w:rsidR="00EE60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EE6088" w:rsidRPr="00174C8F" w:rsidRDefault="00EE6088" w:rsidP="00DA36C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Przed datą złożenia ofert Zamawiający opublikuje w BIP Gminy Skulsk informację o środkach finansowych jakie Zamawiający zamierza przeznaczyć na sfinansowanie </w:t>
      </w:r>
      <w:r w:rsidRPr="00174C8F">
        <w:rPr>
          <w:rFonts w:ascii="Arial" w:eastAsia="Times New Roman" w:hAnsi="Arial" w:cs="Arial"/>
          <w:lang w:eastAsia="pl-PL"/>
        </w:rPr>
        <w:lastRenderedPageBreak/>
        <w:t>zamówienia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Ustala się termin składania ofert na dzień </w:t>
      </w:r>
      <w:r w:rsidR="00FB049E">
        <w:rPr>
          <w:rFonts w:ascii="Arial" w:eastAsia="Times New Roman" w:hAnsi="Arial" w:cs="Arial"/>
          <w:b/>
          <w:bCs/>
          <w:lang w:eastAsia="pl-PL"/>
        </w:rPr>
        <w:t>05.12</w:t>
      </w:r>
      <w:r w:rsidRPr="00174C8F">
        <w:rPr>
          <w:rFonts w:ascii="Arial" w:eastAsia="Times New Roman" w:hAnsi="Arial" w:cs="Arial"/>
          <w:b/>
          <w:bCs/>
          <w:lang w:eastAsia="pl-PL"/>
        </w:rPr>
        <w:t>.2022 godz. 10:00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Niezwłocznie po otwarciu ofert zamawiający zamieści na stronie internetowej www. Bip skulsk.pl w Menu - Przetargi informację z otwarcia ofert, o której mowa w art. 222 ust. 5 ustawy Pzp 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 xml:space="preserve">W toku badania i oceny złożonych ofert Zamawiający może żądać od Wykonawców udzielenia wyjaśnień dotyczących treści złożonych przez nich ofert. </w:t>
      </w:r>
    </w:p>
    <w:p w:rsidR="00EE6088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poprawi w ofercie oczywiste omyłki pisarskie oraz omyłki rachunkowe, z uwzględnieniem konsekwencji rachunkowych dokonanych poprawek, a także inne omyłki polegające na niezgodności oferty ze specyfikacją istotnych warunków zamówienia, nie powodujące istotnych zmian w treści oferty., niezwłocznie zawiadamiając o tym Wykonawcę, którego oferta została poprawiona.</w:t>
      </w: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4E6" w:rsidRPr="00174C8F" w:rsidRDefault="00EE44E6" w:rsidP="00EE44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przyzna zamówienie Wykonawcy, którego oferta odpowiada zasadom określonym w ustawie i specyfikacji warunków zamówienia oraz została uznana za najkorzystniejszą na podstawie ustalonych kryteriów oceny ofert.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poinformuje niezwłocznie wszystkich wykonawców o wyborze najkorzystniejszej oferty w zakresie opisanym w Art. 253 ustawy Pzp, podając uzasadnienie faktyczne i prawne.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Times New Roman" w:hAnsi="Arial" w:cs="Arial"/>
          <w:lang w:eastAsia="pl-PL"/>
        </w:rPr>
        <w:t>Zamawiający unieważni postępowanie o udzielenie zamówienia, jeżeli zaistnieją okoliczności o których mowa w przepisach art. 255 i art. 256 ustawy Pzp.</w:t>
      </w:r>
    </w:p>
    <w:p w:rsidR="00EE6088" w:rsidRPr="00174C8F" w:rsidRDefault="00EE6088" w:rsidP="00DA36C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174C8F">
        <w:rPr>
          <w:rFonts w:ascii="Arial" w:eastAsia="Calibri" w:hAnsi="Arial" w:cs="Arial"/>
          <w:snapToGrid w:val="0"/>
          <w:lang w:eastAsia="zh-CN"/>
        </w:rPr>
        <w:t>Szczegółowa instrukcja dla Wykonawców dotycząca złożenia, zmiany i wycofania oferty znajduje się na stronie internetowej pod adresem:  https://sidaspzp.pl</w:t>
      </w:r>
    </w:p>
    <w:p w:rsidR="00EE6088" w:rsidRPr="00FF7188" w:rsidRDefault="00EE608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E4216F" w:rsidRPr="00FF7188" w:rsidRDefault="00E4216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DA36C1" w:rsidRDefault="00CA0138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B325D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Termin otwarcia ofert</w:t>
      </w:r>
    </w:p>
    <w:p w:rsidR="00DA36C1" w:rsidRDefault="00DA36C1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184455" w:rsidRPr="00A25F64" w:rsidRDefault="00D102CA" w:rsidP="00DA3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A25F64">
        <w:rPr>
          <w:rFonts w:ascii="Arial" w:hAnsi="Arial" w:cs="Arial"/>
          <w:color w:val="000000" w:themeColor="text1"/>
        </w:rPr>
        <w:t xml:space="preserve">1. </w:t>
      </w:r>
      <w:r w:rsidR="00DA36C1" w:rsidRPr="00A25F64">
        <w:rPr>
          <w:rFonts w:ascii="Arial" w:eastAsia="Times New Roman" w:hAnsi="Arial" w:cs="Arial"/>
          <w:lang w:eastAsia="pl-PL"/>
        </w:rPr>
        <w:t xml:space="preserve">Otwarcie ofert nastąpi w dniu  </w:t>
      </w:r>
      <w:r w:rsidR="00FB049E">
        <w:rPr>
          <w:rFonts w:ascii="Arial" w:eastAsia="Times New Roman" w:hAnsi="Arial" w:cs="Arial"/>
          <w:b/>
          <w:lang w:eastAsia="pl-PL"/>
        </w:rPr>
        <w:t>05.12</w:t>
      </w:r>
      <w:r w:rsidR="00DA36C1" w:rsidRPr="00A25F64">
        <w:rPr>
          <w:rFonts w:ascii="Arial" w:eastAsia="Times New Roman" w:hAnsi="Arial" w:cs="Arial"/>
          <w:b/>
          <w:lang w:eastAsia="pl-PL"/>
        </w:rPr>
        <w:t>.2022</w:t>
      </w:r>
      <w:r w:rsidR="00DA36C1" w:rsidRPr="00A25F64">
        <w:rPr>
          <w:rFonts w:ascii="Arial" w:eastAsia="Times New Roman" w:hAnsi="Arial" w:cs="Arial"/>
          <w:lang w:eastAsia="pl-PL"/>
        </w:rPr>
        <w:t xml:space="preserve"> godz. </w:t>
      </w:r>
      <w:r w:rsidR="00DA36C1" w:rsidRPr="00A25F64">
        <w:rPr>
          <w:rFonts w:ascii="Arial" w:eastAsia="Times New Roman" w:hAnsi="Arial" w:cs="Arial"/>
          <w:b/>
          <w:lang w:eastAsia="pl-PL"/>
        </w:rPr>
        <w:t>10:15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Otwarcie ofert odbywa się bez udziału Wykonawców.</w:t>
      </w:r>
    </w:p>
    <w:p w:rsidR="00184455" w:rsidRPr="00FF7188" w:rsidRDefault="00184455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184455" w:rsidRPr="00FF7188" w:rsidRDefault="00184455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95605" w:rsidRPr="00FF7188" w:rsidRDefault="00395605" w:rsidP="00395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XVI Informacja o warunkach udziału w postępowaniu </w:t>
      </w:r>
    </w:p>
    <w:p w:rsidR="006726A7" w:rsidRPr="00FF7188" w:rsidRDefault="006726A7" w:rsidP="002C4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 </w:t>
      </w:r>
      <w:r w:rsidR="00395605" w:rsidRPr="00FF7188">
        <w:rPr>
          <w:rFonts w:ascii="Arial" w:hAnsi="Arial" w:cs="Arial"/>
          <w:color w:val="000000" w:themeColor="text1"/>
        </w:rPr>
        <w:t xml:space="preserve">W postępowaniu mogą wziąć udział wyłącznie wykonawcy, którzy nie podlegają wykluczeniu z postępowania na podstawie art. 108 ust. 1 Ustawy Pzp oraz spełniają wynikający z art. 112 ust. 2 pkt 4 Ustawy Pzp </w:t>
      </w:r>
      <w:r w:rsidRPr="00FF7188">
        <w:rPr>
          <w:rFonts w:ascii="Arial" w:hAnsi="Arial" w:cs="Arial"/>
          <w:color w:val="000000" w:themeColor="text1"/>
        </w:rPr>
        <w:t>dotyczące:</w:t>
      </w:r>
    </w:p>
    <w:p w:rsidR="009311AA" w:rsidRPr="00FF7188" w:rsidRDefault="009311AA" w:rsidP="002C4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311AA" w:rsidRPr="00FF7188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Posiadania kompetencji lub uprawnień do prowadzenia określonej działalności zawodowej, o ile wynika to z odrębnych przepisów:</w:t>
      </w:r>
    </w:p>
    <w:p w:rsidR="00DA2454" w:rsidRPr="00FF7188" w:rsidRDefault="00DA2454" w:rsidP="00DA245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lastRenderedPageBreak/>
        <w:t>Zamawiający nie określa szczegółowego warunku w tym zakresie.</w:t>
      </w:r>
    </w:p>
    <w:p w:rsidR="009311AA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Znajdowania się w sytuacji ekonomicznej lub finansowej zapewniającej wykonanie zamówienia:</w:t>
      </w:r>
    </w:p>
    <w:p w:rsidR="003C41F3" w:rsidRPr="003C41F3" w:rsidRDefault="003C41F3" w:rsidP="003C41F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C41F3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9311AA" w:rsidRPr="00FF7188" w:rsidRDefault="009311AA" w:rsidP="00DA36C1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Dysponowania zdolnością techniczną lub zawodową:</w:t>
      </w:r>
    </w:p>
    <w:p w:rsidR="003B6A92" w:rsidRPr="00FF7188" w:rsidRDefault="003C41F3" w:rsidP="003C41F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3C41F3">
        <w:rPr>
          <w:rFonts w:ascii="Arial" w:hAnsi="Arial" w:cs="Arial"/>
          <w:color w:val="000000" w:themeColor="text1"/>
        </w:rPr>
        <w:t>Zamawiający nie określa szczegółowego warunku w tym zakresie.</w:t>
      </w:r>
    </w:p>
    <w:p w:rsidR="003C41F3" w:rsidRPr="00FF7188" w:rsidRDefault="003C41F3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FB325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184455" w:rsidRPr="00FF7188">
        <w:rPr>
          <w:rFonts w:ascii="Arial" w:hAnsi="Arial" w:cs="Arial"/>
          <w:b/>
          <w:bCs/>
          <w:color w:val="000000" w:themeColor="text1"/>
          <w:u w:val="single"/>
        </w:rPr>
        <w:t>V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F3B8E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Podstawy wykluczenia</w:t>
      </w:r>
      <w:r w:rsidR="00395605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z postępowania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Z postępowania o udzielenie zamówienia wyklucza się, z zastrzeżeniem art. 110 ust. 2pzp, Wykonawcę: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1.1. będącego osobą fizyczną, którego prawomocnie skazano za przestępstwo:</w:t>
      </w:r>
    </w:p>
    <w:p w:rsidR="003C6668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a) udziału w zorganizowanej grupie przestępczej albo związku mającym na celu popełnienie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przestępstwa lub przestępstwa skarbowego, o którym mowa w art. 258 Kodeksu karnego,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b) handlu </w:t>
      </w:r>
      <w:r w:rsidR="00490B08" w:rsidRPr="00FF7188">
        <w:rPr>
          <w:rFonts w:ascii="Arial" w:hAnsi="Arial" w:cs="Arial"/>
          <w:color w:val="000000" w:themeColor="text1"/>
        </w:rPr>
        <w:t>ludźmi</w:t>
      </w:r>
      <w:r w:rsidRPr="00FF7188">
        <w:rPr>
          <w:rFonts w:ascii="Arial" w:hAnsi="Arial" w:cs="Arial"/>
          <w:color w:val="000000" w:themeColor="text1"/>
        </w:rPr>
        <w:t>, o którym mowa w art. 189a Kodeksu karnego,</w:t>
      </w:r>
    </w:p>
    <w:p w:rsidR="00D102CA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c) o którym mowa w art. 228–230a, art. 250a Kodeksu karnego lub w art. 46 lub art. 48 ustawy</w:t>
      </w:r>
      <w:r w:rsidR="00FB049E">
        <w:rPr>
          <w:rFonts w:ascii="Arial" w:hAnsi="Arial" w:cs="Arial"/>
          <w:color w:val="000000" w:themeColor="text1"/>
        </w:rPr>
        <w:t xml:space="preserve"> </w:t>
      </w:r>
      <w:r w:rsidRPr="00FF7188">
        <w:rPr>
          <w:rFonts w:ascii="Arial" w:hAnsi="Arial" w:cs="Arial"/>
          <w:color w:val="000000" w:themeColor="text1"/>
        </w:rPr>
        <w:t>z dnia 25 czerwca 2010 r. o sporcie,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Pr="00FF7188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d) finansowania przestępstwa o charakterze terrorystycznym, o którym mowa w art. 165aKodeksu karnego, lub przestępstwo udaremniania lub utrudniania stwierdzenia przestępnegopochodzenia pieniędzy lub ukrywania ich pochodzenia, o którym mowa w art. 299 Kodeksukarnego,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e) o charakterze terrorystycznym, o którym mowa w art. 115 § 20 Kodeksu karnego, lubmające na celu popełnienie tego przestępstwa,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f) powierzania wykonywania pracy małoletniemu cudzoziemcowi, o którym mowa w art. 9 ust.2 ustawy z dnia 15 czerwca 2012 r. o skutkach powierzania wykonywania pracy cudzoziemcomprzebywającym wbrew przepisom na terytorium Rzeczypospolitej Polskiej (Dz. U. poz. 769),</w:t>
      </w:r>
      <w:r w:rsidR="003C6668" w:rsidRPr="00FF7188">
        <w:rPr>
          <w:rFonts w:ascii="Arial" w:hAnsi="Arial" w:cs="Arial"/>
          <w:color w:val="000000" w:themeColor="text1"/>
        </w:rPr>
        <w:br/>
      </w:r>
      <w:r w:rsidRPr="00FF7188">
        <w:rPr>
          <w:rFonts w:ascii="Arial" w:hAnsi="Arial" w:cs="Arial"/>
          <w:color w:val="000000" w:themeColor="text1"/>
        </w:rPr>
        <w:t>g) przeciwko obrotowi gospodarczemu, o których mowa w art. 296–307 Kodeksu karnego,przestępstwo oszustwa, o którym mowa w art. 286 Kodeksu karnego, przestępstwo przeciwkowiarygodności dokumentów, o których mowa w art. 270–277d Kodeksu karnego, lub</w:t>
      </w:r>
      <w:r w:rsidR="003C6668" w:rsidRPr="00FF7188">
        <w:rPr>
          <w:rFonts w:ascii="Arial" w:hAnsi="Arial" w:cs="Arial"/>
          <w:color w:val="000000" w:themeColor="text1"/>
        </w:rPr>
        <w:t xml:space="preserve"> przestępstwo skarbowe,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h) o którym mowa w art. 9 ust. 1 i 3 lub art. 10 ustawy z dnia 15 czerwca 2012 r. o skutkachpowierzania wykonywania pracy cudzoziemcom przebywającym wbrew przepisom naterytorium Rzeczypospolitej Polskiej– lub za odpowiedni czyn zabroniony określony w przepisach prawa obcego;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1.2. jeżeli urzędującego członka jego organu zarządzającego lub nadzorczego, wspólnika spółkiw spółce jawnej lub partnerskiej albo komplementariusza w spółce komandytowej lubkomandytowo-akcyjnej lub prokurenta prawomocnie skazano za przestępstwo, o którymmowa w pkt 1.1;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1.3. wobec którego wydano prawomocny wyrok sądu lub ostateczną decyzję administracyjnąo zaleganiu z uiszczeniem podatków, opłat lub składek na ubezpieczenie społeczne lubzdrowotne, </w:t>
      </w:r>
      <w:r w:rsidRPr="00FF7188">
        <w:rPr>
          <w:rFonts w:ascii="Arial" w:hAnsi="Arial" w:cs="Arial"/>
          <w:color w:val="000000" w:themeColor="text1"/>
        </w:rPr>
        <w:lastRenderedPageBreak/>
        <w:t>chyba że wykonawca odpowiednio przed upływem terminu do składaniawniosków o dopuszczenie do udziału w postępowaniu albo przed upływem terminu składaniaofert dokonał płatności należnych podatków, opłat lub składek na ubezpieczenie społecznelub zdrowotne wraz z odsetkami lub grzywnami lub zawarł wiążące porozumienie w sprawiespłaty tych należności;</w:t>
      </w:r>
    </w:p>
    <w:p w:rsidR="003C6668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1.4. wobec którego prawomocnie orzeczono zakaz ubiegania się o zamówienia publiczne;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1.5. jeżeli Zamawiający może stwierdzić, na podstawie wiarygodnych przesłanek, żeWykonawca zawarł z innymi Wykonawcami porozumienie mające na celu zakłóceniekonkurencji, w szczególności jeżeli należąc do tej samej grupy kapitałowej w rozumieniuustawy z dnia 16 lutego 2007 r. o ochronie konkurencji i konsumentów, złożyli odrębne oferty,oferty częściowe lub wnioski o dopuszczenie do udziału w postępowaniu, chyba że wykażą, żeprzygotowali te oferty lub wnioski niezależnie od siebie;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1.6. jeżeli, w przypadkach, o których mowa w art. 85 ust. 1 pzp, doszło do zakłóceniakonkurencji wynikającego z wcześniejszego zaangażowania tego Wykonawcy lub podmiotu,który należy z wykonawcą do tej samej grupy kapitałowej w rozumieniu ustawy z dnia 16lutego 2007 r. o ochronie konkurencji i konsumentów, chyba że spowodowane tym zakłóceniekonkurencji może być wyeliminowane w inny sposób niż przez wykluczenie Wykonawcy zudziału w postępowaniu o udzielenie zamówienia.</w:t>
      </w:r>
    </w:p>
    <w:p w:rsidR="003C6668" w:rsidRPr="00FF7188" w:rsidRDefault="003C666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Na podstawie art. 7 ust. 1 ustawy z dnia 13 kwietnia 2022 r. o szczególnych rozwiązaniach w zakresie przeciwdziałania wspieraniu agresji na Ukrainę oraz służących ochronie bezpieczeństwa narodowego z</w:t>
      </w:r>
      <w:r w:rsidRPr="00832EE7">
        <w:rPr>
          <w:rFonts w:ascii="Arial" w:hAnsi="Arial" w:cs="Arial"/>
          <w:color w:val="000000" w:themeColor="text1"/>
        </w:rPr>
        <w:t xml:space="preserve"> postępowania o udzielenie zamówienia publicznego lub </w:t>
      </w: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 w:rsidRPr="00832EE7">
        <w:rPr>
          <w:rFonts w:ascii="Arial" w:hAnsi="Arial" w:cs="Arial"/>
          <w:color w:val="000000" w:themeColor="text1"/>
        </w:rPr>
        <w:t xml:space="preserve">konkursu prowadzonego na podstawie </w:t>
      </w:r>
      <w:hyperlink r:id="rId13" w:anchor="/document/18903829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ustawy</w:t>
        </w:r>
      </w:hyperlink>
      <w:r w:rsidRPr="00832EE7">
        <w:rPr>
          <w:rFonts w:ascii="Arial" w:hAnsi="Arial" w:cs="Arial"/>
          <w:color w:val="000000" w:themeColor="text1"/>
        </w:rPr>
        <w:t xml:space="preserve"> z dnia 11 września 2019 r. - Prawo zamówień publicznych wyklucza się:</w:t>
      </w: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1) </w:t>
      </w:r>
      <w:r w:rsidRPr="00832EE7">
        <w:rPr>
          <w:rFonts w:ascii="Arial" w:hAnsi="Arial" w:cs="Arial"/>
          <w:color w:val="000000" w:themeColor="text1"/>
        </w:rPr>
        <w:t xml:space="preserve">wykonawcę oraz uczestnika konkursu wymienionego w wykazach określonych </w:t>
      </w:r>
      <w:r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w </w:t>
      </w:r>
      <w:hyperlink r:id="rId14" w:anchor="/document/6760798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765/2006 i </w:t>
      </w:r>
      <w:hyperlink r:id="rId15" w:anchor="/document/6841086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269/2014 albo wpisanego na listę na </w:t>
      </w:r>
      <w:r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podstawie decyzji w sprawie wpisu na listę rozstrzygającej o zastosowaniu środka, </w:t>
      </w:r>
      <w:r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>o którym mowa w art. 1 pkt 3;</w:t>
      </w:r>
    </w:p>
    <w:p w:rsidR="00832EE7" w:rsidRPr="00832EE7" w:rsidRDefault="00832EE7" w:rsidP="00832EE7">
      <w:pPr>
        <w:jc w:val="both"/>
        <w:rPr>
          <w:rFonts w:ascii="Arial" w:hAnsi="Arial" w:cs="Arial"/>
          <w:color w:val="000000" w:themeColor="text1"/>
        </w:rPr>
      </w:pPr>
      <w:r w:rsidRPr="00832EE7">
        <w:rPr>
          <w:rFonts w:ascii="Arial" w:hAnsi="Arial" w:cs="Arial"/>
          <w:color w:val="000000" w:themeColor="text1"/>
        </w:rPr>
        <w:t xml:space="preserve">2) </w:t>
      </w:r>
      <w:r>
        <w:rPr>
          <w:rFonts w:ascii="Arial" w:hAnsi="Arial" w:cs="Arial"/>
          <w:color w:val="000000" w:themeColor="text1"/>
        </w:rPr>
        <w:t xml:space="preserve"> w</w:t>
      </w:r>
      <w:r w:rsidRPr="00832EE7">
        <w:rPr>
          <w:rFonts w:ascii="Arial" w:hAnsi="Arial" w:cs="Arial"/>
          <w:color w:val="000000" w:themeColor="text1"/>
        </w:rPr>
        <w:t xml:space="preserve">ykonawcę oraz uczestnika konkursu, którego beneficjentem rzeczywistym w rozumieniu </w:t>
      </w:r>
      <w:r>
        <w:rPr>
          <w:rFonts w:ascii="Arial" w:hAnsi="Arial" w:cs="Arial"/>
          <w:color w:val="000000" w:themeColor="text1"/>
        </w:rPr>
        <w:br/>
      </w:r>
      <w:hyperlink r:id="rId16" w:anchor="/document/18708093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ustawy</w:t>
        </w:r>
      </w:hyperlink>
      <w:r w:rsidRPr="00832EE7">
        <w:rPr>
          <w:rFonts w:ascii="Arial" w:hAnsi="Arial" w:cs="Arial"/>
          <w:color w:val="000000" w:themeColor="text1"/>
        </w:rPr>
        <w:t xml:space="preserve"> z dnia 1 marca 2018 r. o przeciwdziałaniu praniu pieniędzy oraz finansowaniu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terroryzmu (Dz. U. z 2022 r. poz. 593 i 655) jest osoba wymieniona w wykazach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określonych w </w:t>
      </w:r>
      <w:hyperlink r:id="rId17" w:anchor="/document/6760798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765/2006 i </w:t>
      </w:r>
      <w:hyperlink r:id="rId18" w:anchor="/document/6841086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269/2014 albo wpisana na listę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lub będąca takim beneficjentem rzeczywistym od dnia 24 lutego 2022 r., o ile została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wpisana na listę na podstawie decyzji w sprawie wpisu na listę rozstrzygającej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>o zastosowaniu środka, o którym mowa w art. 1 pkt 3;</w:t>
      </w:r>
    </w:p>
    <w:p w:rsidR="00373AB2" w:rsidRPr="00FF7188" w:rsidRDefault="00832EE7" w:rsidP="00B630B9">
      <w:pPr>
        <w:jc w:val="both"/>
        <w:rPr>
          <w:rFonts w:ascii="Arial" w:hAnsi="Arial" w:cs="Arial"/>
          <w:color w:val="000000" w:themeColor="text1"/>
        </w:rPr>
      </w:pPr>
      <w:r w:rsidRPr="00832EE7">
        <w:rPr>
          <w:rFonts w:ascii="Arial" w:hAnsi="Arial" w:cs="Arial"/>
          <w:color w:val="000000" w:themeColor="text1"/>
        </w:rPr>
        <w:t xml:space="preserve">3) wykonawcę oraz uczestnika konkursu, którego jednostką dominującą w rozumieniu </w:t>
      </w:r>
      <w:hyperlink r:id="rId19" w:anchor="/document/16796295?unitId=art(3)ust(1)pkt(37)&amp;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 xml:space="preserve">art. 3 </w:t>
        </w:r>
        <w:r w:rsidR="00B630B9">
          <w:rPr>
            <w:rStyle w:val="Hipercze"/>
            <w:rFonts w:ascii="Arial" w:hAnsi="Arial" w:cs="Arial"/>
            <w:color w:val="000000" w:themeColor="text1"/>
            <w:u w:val="none"/>
          </w:rPr>
          <w:br/>
        </w:r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ust. 1 pkt 37</w:t>
        </w:r>
      </w:hyperlink>
      <w:r w:rsidRPr="00832EE7">
        <w:rPr>
          <w:rFonts w:ascii="Arial" w:hAnsi="Arial" w:cs="Arial"/>
          <w:color w:val="000000" w:themeColor="text1"/>
        </w:rPr>
        <w:t xml:space="preserve"> ustawy z dnia 29 września 1994 r. o rachunkowości (Dz. U. z 2021 r. poz.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217, 2105 i 2106) jest podmiot wymieniony w wykazach określonych w </w:t>
      </w:r>
      <w:hyperlink r:id="rId20" w:anchor="/document/6760798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765/2006 i </w:t>
      </w:r>
      <w:hyperlink r:id="rId21" w:anchor="/document/68410867?cm=DOCUMENT" w:history="1">
        <w:r w:rsidRPr="00832EE7">
          <w:rPr>
            <w:rStyle w:val="Hipercze"/>
            <w:rFonts w:ascii="Arial" w:hAnsi="Arial" w:cs="Arial"/>
            <w:color w:val="000000" w:themeColor="text1"/>
            <w:u w:val="none"/>
          </w:rPr>
          <w:t>rozporządzeniu</w:t>
        </w:r>
      </w:hyperlink>
      <w:r w:rsidRPr="00832EE7">
        <w:rPr>
          <w:rFonts w:ascii="Arial" w:hAnsi="Arial" w:cs="Arial"/>
          <w:color w:val="000000" w:themeColor="text1"/>
        </w:rPr>
        <w:t xml:space="preserve"> 269/2014 albo wpisany na listę lub będący taką jednostką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 xml:space="preserve">dominującą od dnia 24 lutego 2022 r., o ile został wpisany na listę na podstawie decyzji w </w:t>
      </w:r>
      <w:r w:rsidR="00B630B9">
        <w:rPr>
          <w:rFonts w:ascii="Arial" w:hAnsi="Arial" w:cs="Arial"/>
          <w:color w:val="000000" w:themeColor="text1"/>
        </w:rPr>
        <w:br/>
      </w:r>
      <w:r w:rsidRPr="00832EE7">
        <w:rPr>
          <w:rFonts w:ascii="Arial" w:hAnsi="Arial" w:cs="Arial"/>
          <w:color w:val="000000" w:themeColor="text1"/>
        </w:rPr>
        <w:t>sprawie wpisu na listę rozstrzygającej o zastosowaniu środk</w:t>
      </w:r>
      <w:r w:rsidR="00B630B9">
        <w:rPr>
          <w:rFonts w:ascii="Arial" w:hAnsi="Arial" w:cs="Arial"/>
          <w:color w:val="000000" w:themeColor="text1"/>
        </w:rPr>
        <w:t xml:space="preserve">a, o którym mowa w art. 1 pkt </w:t>
      </w:r>
    </w:p>
    <w:p w:rsidR="003C6668" w:rsidRPr="00FF7188" w:rsidRDefault="00373AB2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</w:t>
      </w:r>
      <w:r w:rsidR="00D102CA" w:rsidRPr="00FF7188">
        <w:rPr>
          <w:rFonts w:ascii="Arial" w:hAnsi="Arial" w:cs="Arial"/>
          <w:color w:val="000000" w:themeColor="text1"/>
        </w:rPr>
        <w:t>. Wykonawca może zostać wykluczony przez Zamawiającego na każdym etapie</w:t>
      </w:r>
      <w:r w:rsidR="004A7CD0">
        <w:rPr>
          <w:rFonts w:ascii="Arial" w:hAnsi="Arial" w:cs="Arial"/>
          <w:color w:val="000000" w:themeColor="text1"/>
        </w:rPr>
        <w:t xml:space="preserve"> </w:t>
      </w:r>
      <w:r w:rsidR="00D102CA" w:rsidRPr="00FF7188">
        <w:rPr>
          <w:rFonts w:ascii="Arial" w:hAnsi="Arial" w:cs="Arial"/>
          <w:color w:val="000000" w:themeColor="text1"/>
        </w:rPr>
        <w:t>postępowania o udzielenie zamówienia.</w:t>
      </w:r>
    </w:p>
    <w:p w:rsidR="003B6A92" w:rsidRPr="00FF7188" w:rsidRDefault="003B6A92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792A17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lastRenderedPageBreak/>
        <w:t>Część 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VIII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Sposób obliczenia ceny</w:t>
      </w:r>
    </w:p>
    <w:p w:rsidR="00D648CF" w:rsidRPr="004C2534" w:rsidRDefault="00D648CF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CF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4C2534">
        <w:rPr>
          <w:rFonts w:ascii="Arial" w:hAnsi="Arial" w:cs="Arial"/>
          <w:color w:val="000000" w:themeColor="text1"/>
        </w:rPr>
        <w:t xml:space="preserve">Wykonawca określa cenę realizacji zamówienia poprzez wskazanie w Formularzu cenowym sporządzonym wg wzorów stanowiących </w:t>
      </w:r>
      <w:r w:rsidRPr="004C2534">
        <w:rPr>
          <w:rFonts w:ascii="Arial" w:hAnsi="Arial" w:cs="Arial"/>
          <w:i/>
          <w:color w:val="000000" w:themeColor="text1"/>
        </w:rPr>
        <w:t>Załącznik nr 2a do SWZ</w:t>
      </w:r>
      <w:r w:rsidRPr="004C2534">
        <w:rPr>
          <w:rFonts w:ascii="Arial" w:hAnsi="Arial" w:cs="Arial"/>
          <w:color w:val="000000" w:themeColor="text1"/>
        </w:rPr>
        <w:t xml:space="preserve"> oraz w Formularzu ofertowym sporządzonym  wg wzoru stanowiącego </w:t>
      </w:r>
      <w:r w:rsidRPr="004C2534">
        <w:rPr>
          <w:rFonts w:ascii="Arial" w:hAnsi="Arial" w:cs="Arial"/>
          <w:i/>
          <w:color w:val="000000" w:themeColor="text1"/>
        </w:rPr>
        <w:t>Załącznik nr 2do SWZ</w:t>
      </w:r>
      <w:r w:rsidRPr="004C2534">
        <w:rPr>
          <w:rFonts w:ascii="Arial" w:hAnsi="Arial" w:cs="Arial"/>
          <w:color w:val="000000" w:themeColor="text1"/>
        </w:rPr>
        <w:t xml:space="preserve"> łącznej ceny ofertowej brutto za realizację przedmiotu zamówienia.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CC516E" w:rsidRPr="00CC516E">
        <w:rPr>
          <w:rFonts w:ascii="Arial" w:hAnsi="Arial" w:cs="Arial"/>
          <w:color w:val="000000" w:themeColor="text1"/>
        </w:rPr>
        <w:t xml:space="preserve">. Cena ofertowa brutto musi uwzględniać wszystkie koszty związane z realizacją przedmiotu zamówienia,  zgodnie z opisem przedmiotu zamówienia oraz </w:t>
      </w:r>
      <w:r w:rsidR="007D33E1">
        <w:rPr>
          <w:rFonts w:ascii="Arial" w:hAnsi="Arial" w:cs="Arial"/>
          <w:color w:val="000000" w:themeColor="text1"/>
        </w:rPr>
        <w:t>istotnymi postanowieniami</w:t>
      </w:r>
      <w:r w:rsidR="00CC516E" w:rsidRPr="00CC516E">
        <w:rPr>
          <w:rFonts w:ascii="Arial" w:hAnsi="Arial" w:cs="Arial"/>
          <w:color w:val="000000" w:themeColor="text1"/>
        </w:rPr>
        <w:t xml:space="preserve"> umowy określonym w niniejszej SWZ. </w:t>
      </w:r>
    </w:p>
    <w:p w:rsidR="00CC516E" w:rsidRPr="00CC516E" w:rsidRDefault="004C2534" w:rsidP="00CC516E">
      <w:pPr>
        <w:spacing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CC516E" w:rsidRPr="00CC516E">
        <w:rPr>
          <w:rFonts w:ascii="Arial" w:hAnsi="Arial" w:cs="Arial"/>
          <w:color w:val="000000" w:themeColor="text1"/>
        </w:rPr>
        <w:t>. Zamawiający nie przewiduje możliwości zmian ceny ofertowej.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CC516E" w:rsidRPr="00CC516E">
        <w:rPr>
          <w:rFonts w:ascii="Arial" w:hAnsi="Arial" w:cs="Arial"/>
          <w:color w:val="000000" w:themeColor="text1"/>
        </w:rPr>
        <w:t>. Cena musi być podana i wyliczona w zaokrągleniu do dwóch miejsc po przecinku ( zasada zaokrąglenia- poniżej 5 należy końcówkę pominąć, powyżej i równe 5 należy zaokrąglić w górę).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CC516E" w:rsidRPr="00CC516E">
        <w:rPr>
          <w:rFonts w:ascii="Arial" w:hAnsi="Arial" w:cs="Arial"/>
          <w:color w:val="000000" w:themeColor="text1"/>
        </w:rPr>
        <w:t>. Cena ofertowa winna być wyrażona w złotych polskich (PLN) oraz w cenie powinien być wliczony obowiązujący podatek VATwedług stawek obowiązujących na dzień terminu składania ofert.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CC516E" w:rsidRPr="00CC516E">
        <w:rPr>
          <w:rFonts w:ascii="Arial" w:hAnsi="Arial" w:cs="Arial"/>
          <w:color w:val="000000" w:themeColor="text1"/>
        </w:rPr>
        <w:t>. Jeżeli  w postępowaniu złożona będzie oferta, której wybór prowadziłby do powstania u Zamawiającego obowiązku podatkowego zgodnie z przepisami o podatku od towarów i usług, Zamawiający w celu oceny takiej oferty doliczy do przedstawionej w niej ceny podatek od 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CC516E" w:rsidRPr="00CC516E">
        <w:rPr>
          <w:rFonts w:ascii="Arial" w:hAnsi="Arial" w:cs="Arial"/>
          <w:color w:val="000000" w:themeColor="text1"/>
        </w:rPr>
        <w:t xml:space="preserve">. Zamawiający poprawi oczywiste omyłki rachunkowe w ofercie i uwzględni konsekwencje rachunkowe dokonanych poprawek. </w:t>
      </w:r>
    </w:p>
    <w:p w:rsidR="00CC516E" w:rsidRPr="00CC516E" w:rsidRDefault="004C2534" w:rsidP="00CC516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CC516E" w:rsidRPr="00CC516E">
        <w:rPr>
          <w:rFonts w:ascii="Arial" w:hAnsi="Arial" w:cs="Arial"/>
          <w:color w:val="000000" w:themeColor="text1"/>
        </w:rPr>
        <w:t>. Jeżeli cena podana w cyfrach nie odpowiada cenie podanej słownie, Zamawiający uzna, za prawidłową cenę podaną słownie.</w:t>
      </w:r>
    </w:p>
    <w:p w:rsidR="00A93CB6" w:rsidRPr="00FF7188" w:rsidRDefault="00A93CB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3C666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Część 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030264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Opis kryteriów oceny ofert, wraz z podaniem wag tych kryteriów i sposobu ocenyofert</w:t>
      </w:r>
    </w:p>
    <w:p w:rsidR="00FC3658" w:rsidRPr="00FF7188" w:rsidRDefault="00FC36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347631" w:rsidRPr="00FF7188" w:rsidRDefault="00347631" w:rsidP="00DA36C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F7188">
        <w:rPr>
          <w:rFonts w:ascii="Arial" w:hAnsi="Arial" w:cs="Arial"/>
        </w:rPr>
        <w:t>Zamawiający dokona wyboru oferty najkorzystniejszej wyłącznie na podstawie kryteriów oceny ofert określonych w SWZ.</w:t>
      </w:r>
    </w:p>
    <w:p w:rsidR="00347631" w:rsidRPr="00FF7188" w:rsidRDefault="00347631" w:rsidP="00DA36C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FF7188">
        <w:rPr>
          <w:rFonts w:ascii="Arial" w:hAnsi="Arial" w:cs="Arial"/>
        </w:rPr>
        <w:t xml:space="preserve">Ocenie punktowej zostaną poddane oferty wykonawców, których oferty nie zostały odrzucone. </w:t>
      </w:r>
    </w:p>
    <w:p w:rsidR="00FC3658" w:rsidRPr="00FB049E" w:rsidRDefault="00347631" w:rsidP="00DA36C1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</w:rPr>
      </w:pPr>
      <w:r w:rsidRPr="00FF7188">
        <w:rPr>
          <w:rFonts w:ascii="Arial" w:hAnsi="Arial" w:cs="Arial"/>
        </w:rPr>
        <w:t>W niniejszym postępowaniu Zamawiający oceniał będzie oferty na podstawie następujących kryteriów i przyznanej im wagi:</w:t>
      </w:r>
    </w:p>
    <w:p w:rsidR="00FB049E" w:rsidRDefault="00FB049E" w:rsidP="00FB049E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FB049E" w:rsidRDefault="00FB049E" w:rsidP="00FB049E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FB049E" w:rsidRDefault="00FB049E" w:rsidP="00FB049E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FB049E" w:rsidRDefault="00FB049E" w:rsidP="00FB049E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FB049E" w:rsidRPr="00FF7188" w:rsidRDefault="00FB049E" w:rsidP="00FB049E">
      <w:pPr>
        <w:spacing w:after="0" w:line="276" w:lineRule="auto"/>
        <w:ind w:left="426"/>
        <w:jc w:val="both"/>
        <w:rPr>
          <w:rFonts w:ascii="Arial" w:hAnsi="Arial" w:cs="Arial"/>
          <w:b/>
        </w:rPr>
      </w:pPr>
    </w:p>
    <w:p w:rsidR="00A93CB6" w:rsidRPr="00FF7188" w:rsidRDefault="00A93CB6" w:rsidP="00A93CB6">
      <w:pPr>
        <w:spacing w:after="0" w:line="276" w:lineRule="auto"/>
        <w:ind w:left="426"/>
        <w:jc w:val="both"/>
        <w:rPr>
          <w:rFonts w:ascii="Arial" w:hAnsi="Arial" w:cs="Arial"/>
          <w:b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2555"/>
      </w:tblGrid>
      <w:tr w:rsidR="00CF7621" w:rsidRPr="00FF7188" w:rsidTr="00347631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FC3658" w:rsidP="00D1781D">
            <w:pPr>
              <w:widowControl w:val="0"/>
              <w:ind w:firstLine="284"/>
              <w:jc w:val="both"/>
              <w:rPr>
                <w:rFonts w:ascii="Arial" w:eastAsia="Times New Roman" w:hAnsi="Arial" w:cs="Arial"/>
                <w:b/>
                <w:color w:val="000000" w:themeColor="text1"/>
                <w:lang w:bidi="pl-PL"/>
              </w:rPr>
            </w:pPr>
            <w:r w:rsidRPr="00FF7188">
              <w:rPr>
                <w:rFonts w:ascii="Arial" w:hAnsi="Arial" w:cs="Arial"/>
                <w:b/>
                <w:color w:val="000000" w:themeColor="text1"/>
              </w:rPr>
              <w:t>Kryterium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FC3658" w:rsidP="00D1781D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 w:themeColor="text1"/>
                <w:lang w:bidi="pl-PL"/>
              </w:rPr>
            </w:pPr>
            <w:r w:rsidRPr="00FF7188">
              <w:rPr>
                <w:rFonts w:ascii="Arial" w:hAnsi="Arial" w:cs="Arial"/>
                <w:b/>
                <w:color w:val="000000" w:themeColor="text1"/>
              </w:rPr>
              <w:t>znaczenie</w:t>
            </w:r>
          </w:p>
        </w:tc>
      </w:tr>
      <w:tr w:rsidR="00FC3658" w:rsidRPr="00FF7188" w:rsidTr="00347631"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3658" w:rsidRPr="00FF7188" w:rsidRDefault="00FC3658" w:rsidP="00347631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>(C) Cena</w:t>
            </w:r>
          </w:p>
          <w:p w:rsidR="00347631" w:rsidRPr="00FF7188" w:rsidRDefault="007D33E1" w:rsidP="00347631">
            <w:pPr>
              <w:spacing w:line="276" w:lineRule="auto"/>
              <w:ind w:left="14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(T) </w:t>
            </w:r>
            <w:r w:rsidRPr="007D33E1">
              <w:rPr>
                <w:rFonts w:ascii="Arial" w:hAnsi="Arial" w:cs="Arial"/>
              </w:rPr>
              <w:t>Termin dostawy przedmiotu zamówienia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7631" w:rsidRPr="00FF7188" w:rsidRDefault="00347631" w:rsidP="00126668">
            <w:pPr>
              <w:spacing w:line="276" w:lineRule="auto"/>
              <w:ind w:left="142"/>
              <w:rPr>
                <w:rFonts w:ascii="Arial" w:hAnsi="Arial" w:cs="Arial"/>
                <w:color w:val="000000" w:themeColor="text1"/>
              </w:rPr>
            </w:pPr>
            <w:r w:rsidRPr="00FF7188">
              <w:rPr>
                <w:rFonts w:ascii="Arial" w:hAnsi="Arial" w:cs="Arial"/>
                <w:color w:val="000000" w:themeColor="text1"/>
              </w:rPr>
              <w:t>6</w:t>
            </w:r>
            <w:r w:rsidR="00041E9C" w:rsidRPr="00FF7188">
              <w:rPr>
                <w:rFonts w:ascii="Arial" w:hAnsi="Arial" w:cs="Arial"/>
                <w:color w:val="000000" w:themeColor="text1"/>
              </w:rPr>
              <w:t>0 %</w:t>
            </w:r>
            <w:r w:rsidRPr="00FF7188">
              <w:rPr>
                <w:rFonts w:ascii="Arial" w:hAnsi="Arial" w:cs="Arial"/>
                <w:color w:val="000000" w:themeColor="text1"/>
              </w:rPr>
              <w:br/>
            </w:r>
            <w:r w:rsidR="00126668" w:rsidRPr="00FF7188">
              <w:rPr>
                <w:rFonts w:ascii="Arial" w:hAnsi="Arial" w:cs="Arial"/>
                <w:color w:val="000000" w:themeColor="text1"/>
              </w:rPr>
              <w:t>4</w:t>
            </w:r>
            <w:r w:rsidRPr="00FF7188">
              <w:rPr>
                <w:rFonts w:ascii="Arial" w:hAnsi="Arial" w:cs="Arial"/>
                <w:color w:val="000000" w:themeColor="text1"/>
              </w:rPr>
              <w:t>0 %</w:t>
            </w:r>
          </w:p>
        </w:tc>
      </w:tr>
    </w:tbl>
    <w:p w:rsidR="00A93CB6" w:rsidRPr="00FF7188" w:rsidRDefault="00A93CB6" w:rsidP="00A93CB6">
      <w:pPr>
        <w:spacing w:after="0"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347631" w:rsidRPr="00FF7188" w:rsidRDefault="00347631" w:rsidP="00DA36C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Sposób obliczania punktów dla poszczególnych kryteriów:</w:t>
      </w:r>
    </w:p>
    <w:p w:rsidR="00A93CB6" w:rsidRPr="00FF7188" w:rsidRDefault="00A93CB6" w:rsidP="00A93CB6">
      <w:pPr>
        <w:pStyle w:val="Akapitzlist"/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347631" w:rsidRPr="00FF7188" w:rsidRDefault="00347631" w:rsidP="00347631">
      <w:pPr>
        <w:spacing w:line="276" w:lineRule="auto"/>
        <w:ind w:left="709" w:hanging="425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4.1 W ramach kryterium Cena (C) oceniana będzie cena łączna brutto podana w formularzu oferty. W ramach kryterium „Cena” ocena ofert zostanie dokonana przy zastosowaniu wzoru:</w:t>
      </w:r>
    </w:p>
    <w:p w:rsidR="00347631" w:rsidRPr="00FF7188" w:rsidRDefault="00347631" w:rsidP="00347631">
      <w:pPr>
        <w:spacing w:line="276" w:lineRule="auto"/>
        <w:ind w:firstLine="396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Cn</w:t>
      </w:r>
    </w:p>
    <w:p w:rsidR="00347631" w:rsidRPr="00FF7188" w:rsidRDefault="00347631" w:rsidP="0034763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 = -------------   x   60 pkt</w:t>
      </w:r>
    </w:p>
    <w:p w:rsidR="00347631" w:rsidRPr="00FF7188" w:rsidRDefault="00347631" w:rsidP="00347631">
      <w:pPr>
        <w:spacing w:line="276" w:lineRule="auto"/>
        <w:ind w:firstLine="3969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Co</w:t>
      </w: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gdzie: </w:t>
      </w: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</w:t>
      </w:r>
      <w:r w:rsidRPr="00FF7188">
        <w:rPr>
          <w:rFonts w:ascii="Arial" w:hAnsi="Arial" w:cs="Arial"/>
          <w:color w:val="000000" w:themeColor="text1"/>
        </w:rPr>
        <w:t xml:space="preserve"> - liczba punktów w ramach kryterium „Cena”,</w:t>
      </w:r>
    </w:p>
    <w:p w:rsidR="00347631" w:rsidRPr="00FF7188" w:rsidRDefault="00347631" w:rsidP="00347631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Cn</w:t>
      </w:r>
      <w:r w:rsidRPr="00FF7188">
        <w:rPr>
          <w:rFonts w:ascii="Arial" w:hAnsi="Arial" w:cs="Arial"/>
          <w:color w:val="000000" w:themeColor="text1"/>
        </w:rPr>
        <w:t xml:space="preserve"> - najniższa cena spośród ofert ocenianych </w:t>
      </w:r>
    </w:p>
    <w:p w:rsidR="00126668" w:rsidRPr="00FF7188" w:rsidRDefault="00347631" w:rsidP="00345E03">
      <w:pPr>
        <w:spacing w:line="276" w:lineRule="auto"/>
        <w:ind w:left="709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>Co</w:t>
      </w:r>
      <w:r w:rsidR="00345E03" w:rsidRPr="00FF7188">
        <w:rPr>
          <w:rFonts w:ascii="Arial" w:hAnsi="Arial" w:cs="Arial"/>
          <w:color w:val="000000" w:themeColor="text1"/>
        </w:rPr>
        <w:t xml:space="preserve"> - cena oferty ocenianej</w:t>
      </w:r>
    </w:p>
    <w:p w:rsidR="007D33E1" w:rsidRPr="007D33E1" w:rsidRDefault="007D33E1" w:rsidP="00DA36C1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Termin dostawy przedmiotu zamówienia (T)</w:t>
      </w:r>
    </w:p>
    <w:p w:rsidR="007D33E1" w:rsidRPr="007D33E1" w:rsidRDefault="007D33E1" w:rsidP="007D33E1">
      <w:pPr>
        <w:pStyle w:val="Default"/>
        <w:ind w:left="720"/>
        <w:jc w:val="both"/>
        <w:rPr>
          <w:sz w:val="22"/>
          <w:szCs w:val="22"/>
        </w:rPr>
      </w:pPr>
      <w:r w:rsidRPr="007D33E1">
        <w:rPr>
          <w:sz w:val="22"/>
          <w:szCs w:val="22"/>
        </w:rPr>
        <w:t xml:space="preserve">W ramach kryterium oceniany będzie termin dostawy kompletnego przedmiotu </w:t>
      </w:r>
      <w:r>
        <w:rPr>
          <w:sz w:val="22"/>
          <w:szCs w:val="22"/>
        </w:rPr>
        <w:t>z</w:t>
      </w:r>
      <w:r w:rsidRPr="007D33E1">
        <w:rPr>
          <w:sz w:val="22"/>
          <w:szCs w:val="22"/>
        </w:rPr>
        <w:t xml:space="preserve">amówienia. Nieprzekraczalny termin dostawy wynosi </w:t>
      </w:r>
      <w:r w:rsidRPr="007D33E1">
        <w:rPr>
          <w:b/>
          <w:bCs/>
          <w:sz w:val="22"/>
          <w:szCs w:val="22"/>
        </w:rPr>
        <w:t xml:space="preserve">60 dni od dnia podpisania umowy. </w:t>
      </w:r>
    </w:p>
    <w:p w:rsidR="007D33E1" w:rsidRDefault="007D33E1" w:rsidP="00F05E7E">
      <w:pPr>
        <w:pStyle w:val="Default"/>
        <w:rPr>
          <w:sz w:val="22"/>
          <w:szCs w:val="22"/>
        </w:rPr>
      </w:pPr>
    </w:p>
    <w:p w:rsidR="007D33E1" w:rsidRPr="007D33E1" w:rsidRDefault="007D33E1" w:rsidP="00F27C9A">
      <w:pPr>
        <w:pStyle w:val="Default"/>
        <w:rPr>
          <w:sz w:val="22"/>
          <w:szCs w:val="22"/>
        </w:rPr>
      </w:pPr>
      <w:r w:rsidRPr="007D33E1">
        <w:rPr>
          <w:sz w:val="22"/>
          <w:szCs w:val="22"/>
        </w:rPr>
        <w:t xml:space="preserve">Za zaoferowanie terminu dostawy przyznawane będą punkty wg. poniższych </w:t>
      </w:r>
      <w:r w:rsidR="00F27C9A">
        <w:rPr>
          <w:sz w:val="22"/>
          <w:szCs w:val="22"/>
        </w:rPr>
        <w:t>p</w:t>
      </w:r>
      <w:r w:rsidRPr="007D33E1">
        <w:rPr>
          <w:sz w:val="22"/>
          <w:szCs w:val="22"/>
        </w:rPr>
        <w:t>rzedziałów: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1 - 13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40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14 – 29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30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30 – 44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20 pkt</w:t>
      </w:r>
    </w:p>
    <w:p w:rsidR="007D33E1" w:rsidRP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 xml:space="preserve">45 – 59 dni </w:t>
      </w:r>
      <w:r w:rsidRPr="007D33E1">
        <w:rPr>
          <w:rFonts w:ascii="Arial" w:hAnsi="Arial" w:cs="Arial"/>
        </w:rPr>
        <w:t>od dnia podpisania umowy</w:t>
      </w:r>
      <w:r w:rsidRPr="007D33E1">
        <w:rPr>
          <w:rFonts w:ascii="Arial" w:hAnsi="Arial" w:cs="Arial"/>
          <w:b/>
        </w:rPr>
        <w:t xml:space="preserve"> –  10 pkt</w:t>
      </w:r>
    </w:p>
    <w:p w:rsidR="007D33E1" w:rsidRPr="007D33E1" w:rsidRDefault="007D33E1" w:rsidP="007D33E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60 dni</w:t>
      </w:r>
      <w:r w:rsidR="004A7CD0">
        <w:rPr>
          <w:rFonts w:ascii="Arial" w:hAnsi="Arial" w:cs="Arial"/>
          <w:b/>
        </w:rPr>
        <w:t xml:space="preserve"> </w:t>
      </w:r>
      <w:r w:rsidRPr="007D33E1">
        <w:rPr>
          <w:rFonts w:ascii="Arial" w:hAnsi="Arial" w:cs="Arial"/>
        </w:rPr>
        <w:t>od podpisania umowy</w:t>
      </w:r>
      <w:r w:rsidRPr="007D33E1">
        <w:rPr>
          <w:rFonts w:ascii="Arial" w:hAnsi="Arial" w:cs="Arial"/>
          <w:b/>
        </w:rPr>
        <w:t xml:space="preserve">   –    0 pkt</w:t>
      </w:r>
    </w:p>
    <w:p w:rsidR="007D33E1" w:rsidRDefault="007D33E1" w:rsidP="007D33E1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7D33E1">
        <w:rPr>
          <w:rFonts w:ascii="Arial" w:hAnsi="Arial" w:cs="Arial"/>
          <w:bCs/>
        </w:rPr>
        <w:t>Oferta zawierająca dłuższy niż 60 dni termin dostawy przedmiotu zamówienia zostanie odrzucona jako niezgodna z SWZ.</w:t>
      </w:r>
    </w:p>
    <w:p w:rsidR="00FB049E" w:rsidRPr="007D33E1" w:rsidRDefault="00FB049E" w:rsidP="007D33E1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7D33E1" w:rsidRPr="007D33E1" w:rsidRDefault="007D33E1" w:rsidP="007D33E1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</w:rPr>
        <w:lastRenderedPageBreak/>
        <w:t>Obliczenie łącznej liczby punktów uzyskanych przez Wykonawcę (spośród ofert podlegających ocenie) zostanie wyliczone na podstawie sumy uzyskanych punktów w kryteriach opis</w:t>
      </w:r>
      <w:r>
        <w:rPr>
          <w:rFonts w:ascii="Arial" w:hAnsi="Arial" w:cs="Arial"/>
        </w:rPr>
        <w:t>anych powyżej zgodnie z wzorem:</w:t>
      </w:r>
    </w:p>
    <w:p w:rsidR="007D33E1" w:rsidRPr="007D33E1" w:rsidRDefault="007D33E1" w:rsidP="007D33E1">
      <w:pPr>
        <w:spacing w:line="276" w:lineRule="auto"/>
        <w:jc w:val="center"/>
        <w:rPr>
          <w:rFonts w:ascii="Arial" w:hAnsi="Arial" w:cs="Arial"/>
          <w:b/>
        </w:rPr>
      </w:pPr>
      <w:r w:rsidRPr="007D33E1">
        <w:rPr>
          <w:rFonts w:ascii="Arial" w:hAnsi="Arial" w:cs="Arial"/>
          <w:b/>
        </w:rPr>
        <w:t>R = C + T</w:t>
      </w:r>
    </w:p>
    <w:p w:rsidR="007D33E1" w:rsidRPr="007D33E1" w:rsidRDefault="007D33E1" w:rsidP="007D33E1">
      <w:pPr>
        <w:spacing w:line="276" w:lineRule="auto"/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>R</w:t>
      </w:r>
      <w:r w:rsidRPr="007D33E1">
        <w:rPr>
          <w:rFonts w:ascii="Arial" w:hAnsi="Arial" w:cs="Arial"/>
        </w:rPr>
        <w:t xml:space="preserve"> - łączna liczba punktów (suma) przyznanych Wykonawcy w ramach wszystkich kryteriów</w:t>
      </w:r>
    </w:p>
    <w:p w:rsidR="007D33E1" w:rsidRPr="007D33E1" w:rsidRDefault="007D33E1" w:rsidP="007D33E1">
      <w:pPr>
        <w:spacing w:line="276" w:lineRule="auto"/>
        <w:ind w:left="426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>C</w:t>
      </w:r>
      <w:r w:rsidRPr="007D33E1">
        <w:rPr>
          <w:rFonts w:ascii="Arial" w:hAnsi="Arial" w:cs="Arial"/>
        </w:rPr>
        <w:t xml:space="preserve"> - łączna liczba punktów przyznanych Wykonawcy w kryterium „Cena”</w:t>
      </w:r>
    </w:p>
    <w:p w:rsidR="00345E03" w:rsidRPr="007D33E1" w:rsidRDefault="007D33E1" w:rsidP="007D33E1">
      <w:pPr>
        <w:spacing w:line="276" w:lineRule="auto"/>
        <w:ind w:left="851" w:hanging="425"/>
        <w:jc w:val="both"/>
        <w:rPr>
          <w:rFonts w:ascii="Arial" w:hAnsi="Arial" w:cs="Arial"/>
        </w:rPr>
      </w:pPr>
      <w:r w:rsidRPr="007D33E1">
        <w:rPr>
          <w:rFonts w:ascii="Arial" w:hAnsi="Arial" w:cs="Arial"/>
          <w:b/>
        </w:rPr>
        <w:t xml:space="preserve">T </w:t>
      </w:r>
      <w:r w:rsidRPr="007D33E1">
        <w:rPr>
          <w:rFonts w:ascii="Arial" w:hAnsi="Arial" w:cs="Arial"/>
        </w:rPr>
        <w:t>– łączna liczba punktów przyznanych Wykonawcy w kryterium „Termin dostawy przedmiotu zamówienia”</w:t>
      </w:r>
    </w:p>
    <w:p w:rsidR="00240B1E" w:rsidRPr="00FF7188" w:rsidRDefault="00347631" w:rsidP="00347631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FF7188">
        <w:rPr>
          <w:rFonts w:ascii="Arial" w:hAnsi="Arial" w:cs="Arial"/>
          <w:b/>
          <w:color w:val="000000" w:themeColor="text1"/>
        </w:rPr>
        <w:t xml:space="preserve">Oferta może uzyskać maksymalnie 100 punktów (100%) przy czym 1 pkt= 1% w kryteriach oceny ofert. </w:t>
      </w:r>
    </w:p>
    <w:p w:rsidR="00D102CA" w:rsidRPr="00FF7188" w:rsidRDefault="00DF3B8E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XX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Informacje o formalnościach, jakie muszą zostać dopełnione po wyborze oferty wcelu zawarcia umowy w sprawie zamówienia publicznego</w:t>
      </w:r>
    </w:p>
    <w:p w:rsidR="00EE44E6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Zamawiający zawiera umowę w sprawie zamówienia publicznego, z uwzględnieniem art.577 pzp, w terminie nie krótszym niż 5 dni od dnia przesłania zawiadomienia o wyborze</w:t>
      </w: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EE44E6" w:rsidRDefault="00EE44E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najkorzystniejszej oferty, jeżeli zawiadomienie to zostało przesłane przy użyciu środkówkomunikacji elektronicznej, albo 10 dni, jeżeli zostało przesłane w inny sposób.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Zamawiający może zawrzeć umowę w sprawie zamówienia publicznego przed upływemterminu, o którym mowa w ust. 1, jeżeli w postępowaniu o udzielenie zamówienia złożonotylko jedną ofertę.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Wykonawca, którego oferta została wybrana jako najkorzystniejsza, zostaniepoinformowany przez Zamawiającego o miejscu i terminie podpisania umowy.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4. Wykonawca, o którym mowa w ust. 1, ma obowiązek zawrzeć umowę w sprawiezamówienia na warunkach określonych w projektowanych postanowieniach umowy, którestanowią Załącznik Nr 1 do SWZ. Umowa zostanie uzupełniona o zapisy wynikające zezłożonej oferty.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5. Przed podpisaniem umowy Wykonawcy wspólnie ubiegający się o udzielenie zamówienia(w przypadku wyboru ich oferty jako najkorzystniejszej) przedstawią Zamawiającemuumowę regulującą współpracę tych Wykonawców.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6. Jeżeli Wykonawca, którego oferta została wybrana jako najkorzystniejsza, uchyla się odzawarcia umowy w sprawie zamówienia publicznego Zamawiający może dokonaćponownego badania i oceny ofert spośród ofert pozostałych w postępowaniuWykonawców albo unieważnić postępowanie.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D102CA" w:rsidRPr="00FF7188" w:rsidRDefault="00DF3B8E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FB325D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792A17" w:rsidRPr="00FF7188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 Pouczenie o środkach ochrony prawnej przysługujących Wykonawcy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1. Środki ochrony prawnej przysługują Wykonawcy, jeżeli ma lub miał interes w uzyskaniuzamówienia oraz poniósł lub może ponieść szkodę w wyniku naruszenia przezZamawiającego przepisów pzp.</w:t>
      </w:r>
      <w:r w:rsidR="00421FC6" w:rsidRPr="00FF7188">
        <w:rPr>
          <w:rFonts w:ascii="Arial" w:hAnsi="Arial" w:cs="Arial"/>
          <w:color w:val="000000" w:themeColor="text1"/>
        </w:rPr>
        <w:t xml:space="preserve"> 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Przedsiębiorców.</w:t>
      </w:r>
    </w:p>
    <w:p w:rsidR="00421FC6" w:rsidRPr="00FF7188" w:rsidRDefault="00421FC6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 Odwołanie przysługuje na: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2.1. niezgodną z przepisami ustawy czynność Zamawiającego, podjętą w postępowaniu oudzielenie zamówienia, w tym na projektowane postanowienie umowy;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2.2. zaniechanie czynności w postępowaniu o udzielenie zamówienia, do której Zamawiającybył obowiązany na podstawie ustawy.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3. Odwołanie wnosi się do Prezesa Krajowej Izby Odwoławczej w formie pisemnej albo wformie elektronicznej albo w postaci elektronicznej opatrzone podpisem zaufanym.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4. Na orzeczenie Krajowej Izby Odwoławczej oraz postanowienie Prezesa Krajowej IzbyOdwoławczej, o którym mowa w art. 519 ust. 1 pzp, stronom oraz uczestnikompostępowania odwoławczego przysługuje skarga do sądu. Skargę wnosi się do SąduOkręgowego w Warszawie za pośrednictwem Prezesa Krajowej Izby Odwoławczej.</w:t>
      </w: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F60EE" w:rsidRPr="00FF7188" w:rsidRDefault="00D102CA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5. Szczegółowe informacje dotyczące środków ochrony prawnej określone są w Dziale IX„Środki ochrony prawnej” pzp.</w:t>
      </w:r>
    </w:p>
    <w:p w:rsidR="00290540" w:rsidRPr="00FF7188" w:rsidRDefault="00290540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D102CA" w:rsidRPr="00FF7188" w:rsidRDefault="00FB325D" w:rsidP="002B2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F7188">
        <w:rPr>
          <w:rFonts w:ascii="Arial" w:hAnsi="Arial" w:cs="Arial"/>
          <w:b/>
          <w:bCs/>
          <w:color w:val="000000" w:themeColor="text1"/>
          <w:u w:val="single"/>
        </w:rPr>
        <w:t>Część X</w:t>
      </w:r>
      <w:r w:rsidR="006D4B58" w:rsidRPr="00FF7188">
        <w:rPr>
          <w:rFonts w:ascii="Arial" w:hAnsi="Arial" w:cs="Arial"/>
          <w:b/>
          <w:bCs/>
          <w:color w:val="000000" w:themeColor="text1"/>
          <w:u w:val="single"/>
        </w:rPr>
        <w:t>X</w:t>
      </w:r>
      <w:r w:rsidR="00F05E7E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8938BD" w:rsidRPr="00FF7188">
        <w:rPr>
          <w:rFonts w:ascii="Arial" w:hAnsi="Arial" w:cs="Arial"/>
          <w:b/>
          <w:bCs/>
          <w:color w:val="000000" w:themeColor="text1"/>
          <w:u w:val="single"/>
        </w:rPr>
        <w:t xml:space="preserve">I </w:t>
      </w:r>
      <w:r w:rsidR="00D102CA" w:rsidRPr="00FF7188">
        <w:rPr>
          <w:rFonts w:ascii="Arial" w:hAnsi="Arial" w:cs="Arial"/>
          <w:b/>
          <w:bCs/>
          <w:color w:val="000000" w:themeColor="text1"/>
          <w:u w:val="single"/>
        </w:rPr>
        <w:t>Załączniki do SWZ</w:t>
      </w:r>
    </w:p>
    <w:p w:rsidR="00174C8F" w:rsidRDefault="00D102CA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Integralną częścią niniejszej SWZ stanowią następujące załączniki:</w:t>
      </w:r>
    </w:p>
    <w:p w:rsidR="00174C8F" w:rsidRDefault="00174C8F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74C8F" w:rsidRPr="00174C8F" w:rsidRDefault="00174C8F" w:rsidP="00174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4C8F">
        <w:rPr>
          <w:rFonts w:ascii="Arial" w:hAnsi="Arial" w:cs="Arial"/>
          <w:color w:val="000000" w:themeColor="text1"/>
        </w:rPr>
        <w:t>• Szczegółowy opis przedmiotu zamówienia – Załącznik nr 1;</w:t>
      </w:r>
    </w:p>
    <w:p w:rsidR="00D102CA" w:rsidRDefault="0058291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Formularz o</w:t>
      </w:r>
      <w:r w:rsidR="00D102CA" w:rsidRPr="00FF7188">
        <w:rPr>
          <w:rFonts w:ascii="Arial" w:hAnsi="Arial" w:cs="Arial"/>
          <w:color w:val="000000" w:themeColor="text1"/>
        </w:rPr>
        <w:t>fertowy - Załącznik nr 2;</w:t>
      </w:r>
    </w:p>
    <w:p w:rsidR="00AA2C1D" w:rsidRPr="00793B16" w:rsidRDefault="001B64C6" w:rsidP="00793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</w:t>
      </w:r>
      <w:r>
        <w:rPr>
          <w:rFonts w:ascii="Arial" w:hAnsi="Arial" w:cs="Arial"/>
          <w:color w:val="000000" w:themeColor="text1"/>
        </w:rPr>
        <w:t xml:space="preserve"> Formularz cenowy – Załącznik nr 2a;</w:t>
      </w:r>
    </w:p>
    <w:p w:rsidR="00D102CA" w:rsidRPr="00FF7188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o niepodleganiu wykluczeniu – Załącznik Nr </w:t>
      </w:r>
      <w:r w:rsidR="00C71438" w:rsidRPr="00FF7188">
        <w:rPr>
          <w:rFonts w:ascii="Arial" w:hAnsi="Arial" w:cs="Arial"/>
          <w:color w:val="000000" w:themeColor="text1"/>
        </w:rPr>
        <w:t>3</w:t>
      </w:r>
      <w:r w:rsidRPr="00FF7188">
        <w:rPr>
          <w:rFonts w:ascii="Arial" w:hAnsi="Arial" w:cs="Arial"/>
          <w:color w:val="000000" w:themeColor="text1"/>
        </w:rPr>
        <w:t>;</w:t>
      </w:r>
    </w:p>
    <w:p w:rsidR="00105796" w:rsidRPr="00FF7188" w:rsidRDefault="0010579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Oświadczenie o spełnianiu warunków udziału w postępowaniu – Załącznik nr </w:t>
      </w:r>
      <w:r w:rsidR="00C71438" w:rsidRPr="00FF7188">
        <w:rPr>
          <w:rFonts w:ascii="Arial" w:hAnsi="Arial" w:cs="Arial"/>
          <w:color w:val="000000" w:themeColor="text1"/>
        </w:rPr>
        <w:t>4</w:t>
      </w:r>
      <w:r w:rsidRPr="00FF7188">
        <w:rPr>
          <w:rFonts w:ascii="Arial" w:hAnsi="Arial" w:cs="Arial"/>
          <w:color w:val="000000" w:themeColor="text1"/>
        </w:rPr>
        <w:t>;</w:t>
      </w:r>
    </w:p>
    <w:p w:rsidR="00105796" w:rsidRPr="00FF7188" w:rsidRDefault="00105796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</w:t>
      </w:r>
      <w:r w:rsidR="00F27E5D" w:rsidRPr="00FF7188">
        <w:rPr>
          <w:rFonts w:ascii="Arial" w:hAnsi="Arial" w:cs="Arial"/>
          <w:color w:val="000000" w:themeColor="text1"/>
        </w:rPr>
        <w:t xml:space="preserve">Oświadczenie podmiotu udostępniającego zasoby – Załącznik nr </w:t>
      </w:r>
      <w:r w:rsidR="00C71438" w:rsidRPr="00FF7188">
        <w:rPr>
          <w:rFonts w:ascii="Arial" w:hAnsi="Arial" w:cs="Arial"/>
          <w:color w:val="000000" w:themeColor="text1"/>
        </w:rPr>
        <w:t>5</w:t>
      </w:r>
      <w:r w:rsidR="00F27E5D" w:rsidRPr="00FF7188">
        <w:rPr>
          <w:rFonts w:ascii="Arial" w:hAnsi="Arial" w:cs="Arial"/>
          <w:color w:val="000000" w:themeColor="text1"/>
        </w:rPr>
        <w:t>;</w:t>
      </w:r>
    </w:p>
    <w:p w:rsidR="00F27E5D" w:rsidRPr="00FF7188" w:rsidRDefault="00F27E5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bookmarkStart w:id="1" w:name="_GoBack"/>
      <w:bookmarkEnd w:id="1"/>
      <w:r w:rsidRPr="00FF7188">
        <w:rPr>
          <w:rFonts w:ascii="Arial" w:hAnsi="Arial" w:cs="Arial"/>
          <w:color w:val="000000" w:themeColor="text1"/>
        </w:rPr>
        <w:t>• Zobowiązanie podmiotu udostępniającego zasoby z art. 118 us</w:t>
      </w:r>
      <w:r w:rsidR="00DA36C1">
        <w:rPr>
          <w:rFonts w:ascii="Arial" w:hAnsi="Arial" w:cs="Arial"/>
          <w:color w:val="000000" w:themeColor="text1"/>
        </w:rPr>
        <w:t>t. 3 ustawy Pzp – Zał.</w:t>
      </w:r>
      <w:r w:rsidR="00C8229D" w:rsidRPr="00FF7188">
        <w:rPr>
          <w:rFonts w:ascii="Arial" w:hAnsi="Arial" w:cs="Arial"/>
          <w:color w:val="000000" w:themeColor="text1"/>
        </w:rPr>
        <w:t xml:space="preserve"> nr 7</w:t>
      </w:r>
      <w:r w:rsidRPr="00FF7188">
        <w:rPr>
          <w:rFonts w:ascii="Arial" w:hAnsi="Arial" w:cs="Arial"/>
          <w:color w:val="000000" w:themeColor="text1"/>
        </w:rPr>
        <w:t>;</w:t>
      </w:r>
    </w:p>
    <w:p w:rsidR="007D33E1" w:rsidRDefault="00D102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>• Klauzula informacyjna dotycząca przetwarzania dan</w:t>
      </w:r>
      <w:r w:rsidR="006D4B58" w:rsidRPr="00FF7188">
        <w:rPr>
          <w:rFonts w:ascii="Arial" w:hAnsi="Arial" w:cs="Arial"/>
          <w:color w:val="000000" w:themeColor="text1"/>
        </w:rPr>
        <w:t xml:space="preserve">ych osobowych - </w:t>
      </w:r>
      <w:r w:rsidR="0058291F" w:rsidRPr="00FF7188">
        <w:rPr>
          <w:rFonts w:ascii="Arial" w:hAnsi="Arial" w:cs="Arial"/>
          <w:color w:val="000000" w:themeColor="text1"/>
        </w:rPr>
        <w:t xml:space="preserve">Załącznik nr </w:t>
      </w:r>
      <w:r w:rsidR="00C8229D" w:rsidRPr="00FF7188">
        <w:rPr>
          <w:rFonts w:ascii="Arial" w:hAnsi="Arial" w:cs="Arial"/>
          <w:color w:val="000000" w:themeColor="text1"/>
        </w:rPr>
        <w:t>8</w:t>
      </w:r>
      <w:r w:rsidR="00DC75B8" w:rsidRPr="00FF7188">
        <w:rPr>
          <w:rFonts w:ascii="Arial" w:hAnsi="Arial" w:cs="Arial"/>
          <w:color w:val="000000" w:themeColor="text1"/>
        </w:rPr>
        <w:t>;</w:t>
      </w:r>
    </w:p>
    <w:p w:rsidR="00174C8F" w:rsidRPr="00FF7188" w:rsidRDefault="00174C8F" w:rsidP="00174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FF7188">
        <w:rPr>
          <w:rFonts w:ascii="Arial" w:hAnsi="Arial" w:cs="Arial"/>
          <w:color w:val="000000" w:themeColor="text1"/>
        </w:rPr>
        <w:t xml:space="preserve">• Projektowane postanowienia umowy w sprawie zamówienia publicznego – Załącznik </w:t>
      </w:r>
      <w:r>
        <w:rPr>
          <w:rFonts w:ascii="Arial" w:hAnsi="Arial" w:cs="Arial"/>
          <w:color w:val="000000" w:themeColor="text1"/>
        </w:rPr>
        <w:t>Nr 9</w:t>
      </w:r>
      <w:r w:rsidRPr="00FF7188">
        <w:rPr>
          <w:rFonts w:ascii="Arial" w:hAnsi="Arial" w:cs="Arial"/>
          <w:color w:val="000000" w:themeColor="text1"/>
        </w:rPr>
        <w:t xml:space="preserve">; </w:t>
      </w:r>
    </w:p>
    <w:p w:rsidR="00C8229D" w:rsidRPr="00FF7188" w:rsidRDefault="00C8229D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7235BF" w:rsidRPr="00FF7188" w:rsidRDefault="007235B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B23BF8" w:rsidRPr="00FF7188" w:rsidRDefault="00B23BF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D4B58" w:rsidRPr="00FF7188" w:rsidRDefault="006D4B58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96232F" w:rsidRPr="00FF7188" w:rsidRDefault="0096232F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:rsidR="00653CCA" w:rsidRPr="00FF7188" w:rsidRDefault="00653CCA" w:rsidP="002B2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sectPr w:rsidR="00653CCA" w:rsidRPr="00FF7188" w:rsidSect="00457D00">
      <w:pgSz w:w="12240" w:h="15840"/>
      <w:pgMar w:top="2268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CB" w:rsidRDefault="00493CCB" w:rsidP="0090694B">
      <w:pPr>
        <w:spacing w:after="0" w:line="240" w:lineRule="auto"/>
      </w:pPr>
      <w:r>
        <w:separator/>
      </w:r>
    </w:p>
  </w:endnote>
  <w:endnote w:type="continuationSeparator" w:id="0">
    <w:p w:rsidR="00493CCB" w:rsidRDefault="00493CCB" w:rsidP="0090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318832"/>
      <w:docPartObj>
        <w:docPartGallery w:val="Page Numbers (Bottom of Page)"/>
        <w:docPartUnique/>
      </w:docPartObj>
    </w:sdtPr>
    <w:sdtEndPr/>
    <w:sdtContent>
      <w:p w:rsidR="00120E0D" w:rsidRDefault="002A6635">
        <w:pPr>
          <w:pStyle w:val="Stopka"/>
          <w:jc w:val="right"/>
        </w:pPr>
        <w:r>
          <w:rPr>
            <w:noProof/>
          </w:rPr>
          <w:fldChar w:fldCharType="begin"/>
        </w:r>
        <w:r w:rsidR="00120E0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474F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20E0D" w:rsidRDefault="00120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CB" w:rsidRDefault="00493CCB" w:rsidP="0090694B">
      <w:pPr>
        <w:spacing w:after="0" w:line="240" w:lineRule="auto"/>
      </w:pPr>
      <w:r>
        <w:separator/>
      </w:r>
    </w:p>
  </w:footnote>
  <w:footnote w:type="continuationSeparator" w:id="0">
    <w:p w:rsidR="00493CCB" w:rsidRDefault="00493CCB" w:rsidP="0090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CB" w:rsidRDefault="00BB5F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360045</wp:posOffset>
          </wp:positionV>
          <wp:extent cx="5756910" cy="6470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3108FEC"/>
    <w:name w:val="WW8Num2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18"/>
        <w:szCs w:val="18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18460D8"/>
    <w:multiLevelType w:val="hybridMultilevel"/>
    <w:tmpl w:val="D7185090"/>
    <w:lvl w:ilvl="0" w:tplc="8608425A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2604D6"/>
    <w:multiLevelType w:val="multilevel"/>
    <w:tmpl w:val="8C9A9BE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19" w:hanging="851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119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3686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E87343"/>
    <w:multiLevelType w:val="multilevel"/>
    <w:tmpl w:val="42F290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B828C2"/>
    <w:multiLevelType w:val="hybridMultilevel"/>
    <w:tmpl w:val="BD0C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888"/>
    <w:multiLevelType w:val="hybridMultilevel"/>
    <w:tmpl w:val="651C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7CEF"/>
    <w:multiLevelType w:val="hybridMultilevel"/>
    <w:tmpl w:val="CE94BF34"/>
    <w:lvl w:ilvl="0" w:tplc="C10EDBF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8076B6"/>
    <w:multiLevelType w:val="multilevel"/>
    <w:tmpl w:val="BCF0E56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D30A1D"/>
    <w:multiLevelType w:val="hybridMultilevel"/>
    <w:tmpl w:val="39EA2CF0"/>
    <w:lvl w:ilvl="0" w:tplc="748814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D7243354">
      <w:numFmt w:val="none"/>
      <w:lvlText w:val=""/>
      <w:lvlJc w:val="left"/>
      <w:pPr>
        <w:tabs>
          <w:tab w:val="num" w:pos="360"/>
        </w:tabs>
      </w:pPr>
    </w:lvl>
    <w:lvl w:ilvl="2" w:tplc="A65C8002">
      <w:numFmt w:val="none"/>
      <w:lvlText w:val=""/>
      <w:lvlJc w:val="left"/>
      <w:pPr>
        <w:tabs>
          <w:tab w:val="num" w:pos="360"/>
        </w:tabs>
      </w:pPr>
    </w:lvl>
    <w:lvl w:ilvl="3" w:tplc="4C886910">
      <w:numFmt w:val="none"/>
      <w:lvlText w:val=""/>
      <w:lvlJc w:val="left"/>
      <w:pPr>
        <w:tabs>
          <w:tab w:val="num" w:pos="360"/>
        </w:tabs>
      </w:pPr>
    </w:lvl>
    <w:lvl w:ilvl="4" w:tplc="F056CD88">
      <w:numFmt w:val="none"/>
      <w:lvlText w:val=""/>
      <w:lvlJc w:val="left"/>
      <w:pPr>
        <w:tabs>
          <w:tab w:val="num" w:pos="360"/>
        </w:tabs>
      </w:pPr>
    </w:lvl>
    <w:lvl w:ilvl="5" w:tplc="51884C3A">
      <w:numFmt w:val="none"/>
      <w:lvlText w:val=""/>
      <w:lvlJc w:val="left"/>
      <w:pPr>
        <w:tabs>
          <w:tab w:val="num" w:pos="360"/>
        </w:tabs>
      </w:pPr>
    </w:lvl>
    <w:lvl w:ilvl="6" w:tplc="D2FCA7CA">
      <w:numFmt w:val="none"/>
      <w:lvlText w:val=""/>
      <w:lvlJc w:val="left"/>
      <w:pPr>
        <w:tabs>
          <w:tab w:val="num" w:pos="360"/>
        </w:tabs>
      </w:pPr>
    </w:lvl>
    <w:lvl w:ilvl="7" w:tplc="6712B1C2">
      <w:numFmt w:val="none"/>
      <w:lvlText w:val=""/>
      <w:lvlJc w:val="left"/>
      <w:pPr>
        <w:tabs>
          <w:tab w:val="num" w:pos="360"/>
        </w:tabs>
      </w:pPr>
    </w:lvl>
    <w:lvl w:ilvl="8" w:tplc="17683A3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5F32C6A"/>
    <w:multiLevelType w:val="hybridMultilevel"/>
    <w:tmpl w:val="32041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8714B4"/>
    <w:multiLevelType w:val="multilevel"/>
    <w:tmpl w:val="AF7A5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0E13A51"/>
    <w:multiLevelType w:val="hybridMultilevel"/>
    <w:tmpl w:val="C42C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E7D14"/>
    <w:multiLevelType w:val="hybridMultilevel"/>
    <w:tmpl w:val="7B02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D631A"/>
    <w:multiLevelType w:val="hybridMultilevel"/>
    <w:tmpl w:val="B31EF66E"/>
    <w:lvl w:ilvl="0" w:tplc="859C3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F6"/>
    <w:rsid w:val="000011D8"/>
    <w:rsid w:val="00007863"/>
    <w:rsid w:val="00030264"/>
    <w:rsid w:val="000306A3"/>
    <w:rsid w:val="000366EC"/>
    <w:rsid w:val="00041E9C"/>
    <w:rsid w:val="0004255F"/>
    <w:rsid w:val="000529F0"/>
    <w:rsid w:val="00054C69"/>
    <w:rsid w:val="00055594"/>
    <w:rsid w:val="00055B2E"/>
    <w:rsid w:val="00063D9B"/>
    <w:rsid w:val="000666B8"/>
    <w:rsid w:val="0007046A"/>
    <w:rsid w:val="00074644"/>
    <w:rsid w:val="0007521E"/>
    <w:rsid w:val="00076492"/>
    <w:rsid w:val="00080BBD"/>
    <w:rsid w:val="00087E57"/>
    <w:rsid w:val="000948D5"/>
    <w:rsid w:val="000A6A09"/>
    <w:rsid w:val="000A735B"/>
    <w:rsid w:val="000A7E29"/>
    <w:rsid w:val="000B5218"/>
    <w:rsid w:val="000B62D4"/>
    <w:rsid w:val="000B64F2"/>
    <w:rsid w:val="000C2BA8"/>
    <w:rsid w:val="000C4D6F"/>
    <w:rsid w:val="000C5712"/>
    <w:rsid w:val="000C6AB4"/>
    <w:rsid w:val="000D4216"/>
    <w:rsid w:val="000D4246"/>
    <w:rsid w:val="000D50C9"/>
    <w:rsid w:val="000F21DC"/>
    <w:rsid w:val="000F32B8"/>
    <w:rsid w:val="00100376"/>
    <w:rsid w:val="0010458A"/>
    <w:rsid w:val="00104DFD"/>
    <w:rsid w:val="00105796"/>
    <w:rsid w:val="00112E46"/>
    <w:rsid w:val="00115000"/>
    <w:rsid w:val="00115F79"/>
    <w:rsid w:val="00120929"/>
    <w:rsid w:val="00120E0D"/>
    <w:rsid w:val="00126668"/>
    <w:rsid w:val="0013235F"/>
    <w:rsid w:val="0013610C"/>
    <w:rsid w:val="001448ED"/>
    <w:rsid w:val="001454CD"/>
    <w:rsid w:val="001521CE"/>
    <w:rsid w:val="0015542E"/>
    <w:rsid w:val="0016142D"/>
    <w:rsid w:val="001671BE"/>
    <w:rsid w:val="00174C8F"/>
    <w:rsid w:val="0018162C"/>
    <w:rsid w:val="00184455"/>
    <w:rsid w:val="00190134"/>
    <w:rsid w:val="0019370E"/>
    <w:rsid w:val="001A243E"/>
    <w:rsid w:val="001A7579"/>
    <w:rsid w:val="001B114B"/>
    <w:rsid w:val="001B5A47"/>
    <w:rsid w:val="001B64C6"/>
    <w:rsid w:val="001C2ADA"/>
    <w:rsid w:val="001C5AE1"/>
    <w:rsid w:val="001C770F"/>
    <w:rsid w:val="001D49F6"/>
    <w:rsid w:val="001E61A4"/>
    <w:rsid w:val="001F119A"/>
    <w:rsid w:val="001F6C04"/>
    <w:rsid w:val="002004D7"/>
    <w:rsid w:val="002075DC"/>
    <w:rsid w:val="00213F6F"/>
    <w:rsid w:val="00215182"/>
    <w:rsid w:val="00221D29"/>
    <w:rsid w:val="00223105"/>
    <w:rsid w:val="00224EB9"/>
    <w:rsid w:val="00231333"/>
    <w:rsid w:val="00233A80"/>
    <w:rsid w:val="00236FE0"/>
    <w:rsid w:val="00237E7E"/>
    <w:rsid w:val="00240B1E"/>
    <w:rsid w:val="00240FD4"/>
    <w:rsid w:val="0024488F"/>
    <w:rsid w:val="00251FD2"/>
    <w:rsid w:val="00267972"/>
    <w:rsid w:val="002758EE"/>
    <w:rsid w:val="00276533"/>
    <w:rsid w:val="00287C70"/>
    <w:rsid w:val="00290540"/>
    <w:rsid w:val="00291522"/>
    <w:rsid w:val="002A0DAD"/>
    <w:rsid w:val="002A2446"/>
    <w:rsid w:val="002A6635"/>
    <w:rsid w:val="002B2AC9"/>
    <w:rsid w:val="002C1B8D"/>
    <w:rsid w:val="002C46E6"/>
    <w:rsid w:val="002C4F97"/>
    <w:rsid w:val="002D258C"/>
    <w:rsid w:val="002D613C"/>
    <w:rsid w:val="002D61E3"/>
    <w:rsid w:val="002D638F"/>
    <w:rsid w:val="002E505D"/>
    <w:rsid w:val="00302983"/>
    <w:rsid w:val="00303288"/>
    <w:rsid w:val="00313032"/>
    <w:rsid w:val="003227EB"/>
    <w:rsid w:val="003252BA"/>
    <w:rsid w:val="00326C92"/>
    <w:rsid w:val="00345E03"/>
    <w:rsid w:val="00347631"/>
    <w:rsid w:val="0035040D"/>
    <w:rsid w:val="0035195B"/>
    <w:rsid w:val="00354946"/>
    <w:rsid w:val="00354A4A"/>
    <w:rsid w:val="00363DFD"/>
    <w:rsid w:val="00373AB2"/>
    <w:rsid w:val="00376177"/>
    <w:rsid w:val="00380DEA"/>
    <w:rsid w:val="00381653"/>
    <w:rsid w:val="003820EE"/>
    <w:rsid w:val="00384C4A"/>
    <w:rsid w:val="00395605"/>
    <w:rsid w:val="003970CC"/>
    <w:rsid w:val="003979BF"/>
    <w:rsid w:val="003A1C6C"/>
    <w:rsid w:val="003A27D5"/>
    <w:rsid w:val="003A6638"/>
    <w:rsid w:val="003A68BB"/>
    <w:rsid w:val="003B6A92"/>
    <w:rsid w:val="003C0311"/>
    <w:rsid w:val="003C1EF6"/>
    <w:rsid w:val="003C41F3"/>
    <w:rsid w:val="003C6668"/>
    <w:rsid w:val="003D1186"/>
    <w:rsid w:val="003E5615"/>
    <w:rsid w:val="003E7247"/>
    <w:rsid w:val="004040C5"/>
    <w:rsid w:val="00405B62"/>
    <w:rsid w:val="00406CEC"/>
    <w:rsid w:val="004077B3"/>
    <w:rsid w:val="00417BA9"/>
    <w:rsid w:val="00421FC6"/>
    <w:rsid w:val="004265FF"/>
    <w:rsid w:val="00441BE1"/>
    <w:rsid w:val="00446542"/>
    <w:rsid w:val="0045661A"/>
    <w:rsid w:val="00457D00"/>
    <w:rsid w:val="004615E8"/>
    <w:rsid w:val="00466247"/>
    <w:rsid w:val="004704FB"/>
    <w:rsid w:val="00475E75"/>
    <w:rsid w:val="00490B08"/>
    <w:rsid w:val="00493CCB"/>
    <w:rsid w:val="00496DC8"/>
    <w:rsid w:val="004A1672"/>
    <w:rsid w:val="004A4DFD"/>
    <w:rsid w:val="004A6B3E"/>
    <w:rsid w:val="004A7CD0"/>
    <w:rsid w:val="004B7001"/>
    <w:rsid w:val="004C0686"/>
    <w:rsid w:val="004C0C5B"/>
    <w:rsid w:val="004C2534"/>
    <w:rsid w:val="004C2981"/>
    <w:rsid w:val="004D7CF1"/>
    <w:rsid w:val="004E213A"/>
    <w:rsid w:val="004F0418"/>
    <w:rsid w:val="004F599B"/>
    <w:rsid w:val="004F660A"/>
    <w:rsid w:val="00506B96"/>
    <w:rsid w:val="00506F60"/>
    <w:rsid w:val="00517863"/>
    <w:rsid w:val="00520985"/>
    <w:rsid w:val="0053089B"/>
    <w:rsid w:val="00531A53"/>
    <w:rsid w:val="005457A4"/>
    <w:rsid w:val="005508B3"/>
    <w:rsid w:val="005619A6"/>
    <w:rsid w:val="005624C5"/>
    <w:rsid w:val="00562C08"/>
    <w:rsid w:val="00564F2D"/>
    <w:rsid w:val="0057280B"/>
    <w:rsid w:val="0058291F"/>
    <w:rsid w:val="00582EA7"/>
    <w:rsid w:val="0059065C"/>
    <w:rsid w:val="00596128"/>
    <w:rsid w:val="005A0713"/>
    <w:rsid w:val="005A3E67"/>
    <w:rsid w:val="005A698B"/>
    <w:rsid w:val="005B1459"/>
    <w:rsid w:val="005B3D34"/>
    <w:rsid w:val="005B5199"/>
    <w:rsid w:val="005B62D8"/>
    <w:rsid w:val="005C0730"/>
    <w:rsid w:val="005C7884"/>
    <w:rsid w:val="005D2D7C"/>
    <w:rsid w:val="005D32FA"/>
    <w:rsid w:val="005D7B1B"/>
    <w:rsid w:val="005E052A"/>
    <w:rsid w:val="005E147B"/>
    <w:rsid w:val="005E67C6"/>
    <w:rsid w:val="005F30AD"/>
    <w:rsid w:val="005F4235"/>
    <w:rsid w:val="005F50D7"/>
    <w:rsid w:val="00613197"/>
    <w:rsid w:val="006168D7"/>
    <w:rsid w:val="00641084"/>
    <w:rsid w:val="00643F9F"/>
    <w:rsid w:val="00650CB8"/>
    <w:rsid w:val="006518E4"/>
    <w:rsid w:val="0065202A"/>
    <w:rsid w:val="00653CCA"/>
    <w:rsid w:val="006579AC"/>
    <w:rsid w:val="00657B52"/>
    <w:rsid w:val="00664F42"/>
    <w:rsid w:val="006707AB"/>
    <w:rsid w:val="00670B13"/>
    <w:rsid w:val="006726A7"/>
    <w:rsid w:val="006772BE"/>
    <w:rsid w:val="00682405"/>
    <w:rsid w:val="00682F98"/>
    <w:rsid w:val="00693BF1"/>
    <w:rsid w:val="006A603B"/>
    <w:rsid w:val="006A7F12"/>
    <w:rsid w:val="006C48BE"/>
    <w:rsid w:val="006C5D06"/>
    <w:rsid w:val="006C6C0C"/>
    <w:rsid w:val="006C7D90"/>
    <w:rsid w:val="006C7F11"/>
    <w:rsid w:val="006C7F80"/>
    <w:rsid w:val="006D0C26"/>
    <w:rsid w:val="006D1E85"/>
    <w:rsid w:val="006D4B58"/>
    <w:rsid w:val="006E6F9E"/>
    <w:rsid w:val="006F0284"/>
    <w:rsid w:val="006F54C7"/>
    <w:rsid w:val="006F564A"/>
    <w:rsid w:val="006F5724"/>
    <w:rsid w:val="006F7022"/>
    <w:rsid w:val="006F707C"/>
    <w:rsid w:val="0070043A"/>
    <w:rsid w:val="00700E46"/>
    <w:rsid w:val="00703D64"/>
    <w:rsid w:val="00704EAD"/>
    <w:rsid w:val="007107DC"/>
    <w:rsid w:val="007127DC"/>
    <w:rsid w:val="007155C9"/>
    <w:rsid w:val="007160FF"/>
    <w:rsid w:val="00717D42"/>
    <w:rsid w:val="00720293"/>
    <w:rsid w:val="00721136"/>
    <w:rsid w:val="00722F1D"/>
    <w:rsid w:val="007235BF"/>
    <w:rsid w:val="00731052"/>
    <w:rsid w:val="007330C9"/>
    <w:rsid w:val="00733548"/>
    <w:rsid w:val="00741DB6"/>
    <w:rsid w:val="00747755"/>
    <w:rsid w:val="0075218E"/>
    <w:rsid w:val="0075391B"/>
    <w:rsid w:val="00755D78"/>
    <w:rsid w:val="007568F2"/>
    <w:rsid w:val="00765F89"/>
    <w:rsid w:val="00766396"/>
    <w:rsid w:val="00767E0B"/>
    <w:rsid w:val="0077559C"/>
    <w:rsid w:val="00780122"/>
    <w:rsid w:val="00786FD3"/>
    <w:rsid w:val="007877B2"/>
    <w:rsid w:val="00790398"/>
    <w:rsid w:val="00792A17"/>
    <w:rsid w:val="00793B16"/>
    <w:rsid w:val="00796A6B"/>
    <w:rsid w:val="007A000B"/>
    <w:rsid w:val="007A2E0F"/>
    <w:rsid w:val="007A4A68"/>
    <w:rsid w:val="007C3542"/>
    <w:rsid w:val="007C41AE"/>
    <w:rsid w:val="007C6CB7"/>
    <w:rsid w:val="007D2444"/>
    <w:rsid w:val="007D33E1"/>
    <w:rsid w:val="007D3481"/>
    <w:rsid w:val="007D7F04"/>
    <w:rsid w:val="007E31A4"/>
    <w:rsid w:val="007E5C75"/>
    <w:rsid w:val="007F016B"/>
    <w:rsid w:val="007F2765"/>
    <w:rsid w:val="007F2D3B"/>
    <w:rsid w:val="007F3604"/>
    <w:rsid w:val="007F5751"/>
    <w:rsid w:val="008006CC"/>
    <w:rsid w:val="0080176A"/>
    <w:rsid w:val="00804087"/>
    <w:rsid w:val="0080657D"/>
    <w:rsid w:val="00810936"/>
    <w:rsid w:val="00812CF6"/>
    <w:rsid w:val="00812D37"/>
    <w:rsid w:val="00813FA7"/>
    <w:rsid w:val="00814C83"/>
    <w:rsid w:val="00815CEF"/>
    <w:rsid w:val="00831889"/>
    <w:rsid w:val="0083299F"/>
    <w:rsid w:val="00832EE7"/>
    <w:rsid w:val="00853AF1"/>
    <w:rsid w:val="008608AB"/>
    <w:rsid w:val="00863DA7"/>
    <w:rsid w:val="0087074A"/>
    <w:rsid w:val="00871B94"/>
    <w:rsid w:val="008738B2"/>
    <w:rsid w:val="0087729B"/>
    <w:rsid w:val="00883BC3"/>
    <w:rsid w:val="008841B4"/>
    <w:rsid w:val="00887DBC"/>
    <w:rsid w:val="0089187F"/>
    <w:rsid w:val="00892F1B"/>
    <w:rsid w:val="008938BD"/>
    <w:rsid w:val="00896F31"/>
    <w:rsid w:val="008A1F14"/>
    <w:rsid w:val="008B076D"/>
    <w:rsid w:val="008B2DFE"/>
    <w:rsid w:val="008C2D26"/>
    <w:rsid w:val="008D031B"/>
    <w:rsid w:val="008D1E20"/>
    <w:rsid w:val="008D59CA"/>
    <w:rsid w:val="008E3EB1"/>
    <w:rsid w:val="008F166B"/>
    <w:rsid w:val="0090694B"/>
    <w:rsid w:val="0091389B"/>
    <w:rsid w:val="00914CBF"/>
    <w:rsid w:val="00924946"/>
    <w:rsid w:val="009311AA"/>
    <w:rsid w:val="00953E8E"/>
    <w:rsid w:val="00957CFD"/>
    <w:rsid w:val="0096232F"/>
    <w:rsid w:val="00965929"/>
    <w:rsid w:val="00973DDC"/>
    <w:rsid w:val="00974135"/>
    <w:rsid w:val="0097456C"/>
    <w:rsid w:val="00982A4A"/>
    <w:rsid w:val="00982AA3"/>
    <w:rsid w:val="00993B73"/>
    <w:rsid w:val="00996C1E"/>
    <w:rsid w:val="00996F0A"/>
    <w:rsid w:val="009C0EC4"/>
    <w:rsid w:val="009C3CE2"/>
    <w:rsid w:val="009C5E71"/>
    <w:rsid w:val="009D06E4"/>
    <w:rsid w:val="009D2E70"/>
    <w:rsid w:val="009D66EE"/>
    <w:rsid w:val="009E182A"/>
    <w:rsid w:val="009F6AE3"/>
    <w:rsid w:val="00A022B5"/>
    <w:rsid w:val="00A168F2"/>
    <w:rsid w:val="00A23405"/>
    <w:rsid w:val="00A25F64"/>
    <w:rsid w:val="00A308B5"/>
    <w:rsid w:val="00A32B3E"/>
    <w:rsid w:val="00A56313"/>
    <w:rsid w:val="00A60298"/>
    <w:rsid w:val="00A61E55"/>
    <w:rsid w:val="00A62CD4"/>
    <w:rsid w:val="00A62F5A"/>
    <w:rsid w:val="00A651AF"/>
    <w:rsid w:val="00A6665E"/>
    <w:rsid w:val="00A73F2F"/>
    <w:rsid w:val="00A828BA"/>
    <w:rsid w:val="00A8596D"/>
    <w:rsid w:val="00A85DF4"/>
    <w:rsid w:val="00A93CB6"/>
    <w:rsid w:val="00A97205"/>
    <w:rsid w:val="00A97AB5"/>
    <w:rsid w:val="00AA2C1D"/>
    <w:rsid w:val="00AA2E51"/>
    <w:rsid w:val="00AA6035"/>
    <w:rsid w:val="00AD4EDD"/>
    <w:rsid w:val="00AD68D1"/>
    <w:rsid w:val="00AE13DE"/>
    <w:rsid w:val="00AE1B7B"/>
    <w:rsid w:val="00AE3714"/>
    <w:rsid w:val="00B02570"/>
    <w:rsid w:val="00B05665"/>
    <w:rsid w:val="00B103B1"/>
    <w:rsid w:val="00B158C0"/>
    <w:rsid w:val="00B17519"/>
    <w:rsid w:val="00B20DA8"/>
    <w:rsid w:val="00B20EB8"/>
    <w:rsid w:val="00B23BF8"/>
    <w:rsid w:val="00B26852"/>
    <w:rsid w:val="00B33EFA"/>
    <w:rsid w:val="00B344FD"/>
    <w:rsid w:val="00B43B15"/>
    <w:rsid w:val="00B540AD"/>
    <w:rsid w:val="00B61035"/>
    <w:rsid w:val="00B62C61"/>
    <w:rsid w:val="00B62E6F"/>
    <w:rsid w:val="00B630B9"/>
    <w:rsid w:val="00B7446A"/>
    <w:rsid w:val="00B7741C"/>
    <w:rsid w:val="00B82D83"/>
    <w:rsid w:val="00B87C07"/>
    <w:rsid w:val="00B90237"/>
    <w:rsid w:val="00B9130D"/>
    <w:rsid w:val="00B9443D"/>
    <w:rsid w:val="00B957BA"/>
    <w:rsid w:val="00B96338"/>
    <w:rsid w:val="00BA02FB"/>
    <w:rsid w:val="00BA522D"/>
    <w:rsid w:val="00BB2670"/>
    <w:rsid w:val="00BB5295"/>
    <w:rsid w:val="00BB5FCB"/>
    <w:rsid w:val="00BB7AF3"/>
    <w:rsid w:val="00BC59D3"/>
    <w:rsid w:val="00BC61A8"/>
    <w:rsid w:val="00BC6D4C"/>
    <w:rsid w:val="00BD11F2"/>
    <w:rsid w:val="00BD28E5"/>
    <w:rsid w:val="00BE6F05"/>
    <w:rsid w:val="00BF2B5C"/>
    <w:rsid w:val="00BF60EE"/>
    <w:rsid w:val="00C01134"/>
    <w:rsid w:val="00C342BA"/>
    <w:rsid w:val="00C400B8"/>
    <w:rsid w:val="00C46F8B"/>
    <w:rsid w:val="00C5109E"/>
    <w:rsid w:val="00C54874"/>
    <w:rsid w:val="00C54A20"/>
    <w:rsid w:val="00C64971"/>
    <w:rsid w:val="00C67056"/>
    <w:rsid w:val="00C67297"/>
    <w:rsid w:val="00C705BB"/>
    <w:rsid w:val="00C71438"/>
    <w:rsid w:val="00C744BF"/>
    <w:rsid w:val="00C75917"/>
    <w:rsid w:val="00C8229D"/>
    <w:rsid w:val="00C86349"/>
    <w:rsid w:val="00C864DD"/>
    <w:rsid w:val="00C91BD0"/>
    <w:rsid w:val="00CA0138"/>
    <w:rsid w:val="00CA2C1F"/>
    <w:rsid w:val="00CB0BC5"/>
    <w:rsid w:val="00CB4CFD"/>
    <w:rsid w:val="00CC1751"/>
    <w:rsid w:val="00CC330C"/>
    <w:rsid w:val="00CC45E4"/>
    <w:rsid w:val="00CC516E"/>
    <w:rsid w:val="00CC75F7"/>
    <w:rsid w:val="00CD0C31"/>
    <w:rsid w:val="00CD2394"/>
    <w:rsid w:val="00CD2A89"/>
    <w:rsid w:val="00CD3E55"/>
    <w:rsid w:val="00CD4A18"/>
    <w:rsid w:val="00CE134D"/>
    <w:rsid w:val="00CE1365"/>
    <w:rsid w:val="00CE190B"/>
    <w:rsid w:val="00CE2187"/>
    <w:rsid w:val="00CF015C"/>
    <w:rsid w:val="00CF2B7C"/>
    <w:rsid w:val="00CF519E"/>
    <w:rsid w:val="00CF7621"/>
    <w:rsid w:val="00CF7DFE"/>
    <w:rsid w:val="00D0088F"/>
    <w:rsid w:val="00D027FE"/>
    <w:rsid w:val="00D06182"/>
    <w:rsid w:val="00D062D2"/>
    <w:rsid w:val="00D102CA"/>
    <w:rsid w:val="00D10B1B"/>
    <w:rsid w:val="00D15835"/>
    <w:rsid w:val="00D1781D"/>
    <w:rsid w:val="00D217B3"/>
    <w:rsid w:val="00D42034"/>
    <w:rsid w:val="00D42562"/>
    <w:rsid w:val="00D443C4"/>
    <w:rsid w:val="00D45E79"/>
    <w:rsid w:val="00D474FC"/>
    <w:rsid w:val="00D51113"/>
    <w:rsid w:val="00D62AC1"/>
    <w:rsid w:val="00D648CF"/>
    <w:rsid w:val="00D65EE2"/>
    <w:rsid w:val="00D67828"/>
    <w:rsid w:val="00D72B97"/>
    <w:rsid w:val="00D74496"/>
    <w:rsid w:val="00D75DB3"/>
    <w:rsid w:val="00D85A3C"/>
    <w:rsid w:val="00D86CF8"/>
    <w:rsid w:val="00D91CED"/>
    <w:rsid w:val="00D932DB"/>
    <w:rsid w:val="00D96E2D"/>
    <w:rsid w:val="00DA2454"/>
    <w:rsid w:val="00DA36C1"/>
    <w:rsid w:val="00DA3952"/>
    <w:rsid w:val="00DB2336"/>
    <w:rsid w:val="00DB410C"/>
    <w:rsid w:val="00DC238E"/>
    <w:rsid w:val="00DC48F3"/>
    <w:rsid w:val="00DC6759"/>
    <w:rsid w:val="00DC75B8"/>
    <w:rsid w:val="00DF2EF5"/>
    <w:rsid w:val="00DF3B8E"/>
    <w:rsid w:val="00DF4AD8"/>
    <w:rsid w:val="00DF6100"/>
    <w:rsid w:val="00E056F8"/>
    <w:rsid w:val="00E05A0B"/>
    <w:rsid w:val="00E07476"/>
    <w:rsid w:val="00E12655"/>
    <w:rsid w:val="00E16BB1"/>
    <w:rsid w:val="00E246F8"/>
    <w:rsid w:val="00E25185"/>
    <w:rsid w:val="00E262C5"/>
    <w:rsid w:val="00E33ACA"/>
    <w:rsid w:val="00E375DF"/>
    <w:rsid w:val="00E4216F"/>
    <w:rsid w:val="00E52DB5"/>
    <w:rsid w:val="00E549BB"/>
    <w:rsid w:val="00E70BA9"/>
    <w:rsid w:val="00E75047"/>
    <w:rsid w:val="00E85E6A"/>
    <w:rsid w:val="00E86288"/>
    <w:rsid w:val="00E9210E"/>
    <w:rsid w:val="00E93CF2"/>
    <w:rsid w:val="00EA3802"/>
    <w:rsid w:val="00EB1740"/>
    <w:rsid w:val="00EB2CD9"/>
    <w:rsid w:val="00EC33F5"/>
    <w:rsid w:val="00ED5E9A"/>
    <w:rsid w:val="00EE2AE2"/>
    <w:rsid w:val="00EE44E6"/>
    <w:rsid w:val="00EE6088"/>
    <w:rsid w:val="00EE6A01"/>
    <w:rsid w:val="00EF1C0D"/>
    <w:rsid w:val="00EF45A8"/>
    <w:rsid w:val="00EF60B5"/>
    <w:rsid w:val="00EF78F9"/>
    <w:rsid w:val="00F045CD"/>
    <w:rsid w:val="00F05E7E"/>
    <w:rsid w:val="00F142B8"/>
    <w:rsid w:val="00F154EC"/>
    <w:rsid w:val="00F24093"/>
    <w:rsid w:val="00F27C9A"/>
    <w:rsid w:val="00F27E5D"/>
    <w:rsid w:val="00F3793B"/>
    <w:rsid w:val="00F42B94"/>
    <w:rsid w:val="00F4523B"/>
    <w:rsid w:val="00F45849"/>
    <w:rsid w:val="00F559CC"/>
    <w:rsid w:val="00F66DFB"/>
    <w:rsid w:val="00F67AC3"/>
    <w:rsid w:val="00F67C5F"/>
    <w:rsid w:val="00F67C68"/>
    <w:rsid w:val="00F705E5"/>
    <w:rsid w:val="00F955E2"/>
    <w:rsid w:val="00FA1C83"/>
    <w:rsid w:val="00FB049E"/>
    <w:rsid w:val="00FB09D4"/>
    <w:rsid w:val="00FB1B1A"/>
    <w:rsid w:val="00FB325D"/>
    <w:rsid w:val="00FB499B"/>
    <w:rsid w:val="00FB73CA"/>
    <w:rsid w:val="00FC0BA3"/>
    <w:rsid w:val="00FC3658"/>
    <w:rsid w:val="00FC611C"/>
    <w:rsid w:val="00FD14AC"/>
    <w:rsid w:val="00FD49E3"/>
    <w:rsid w:val="00FF070B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6D03"/>
  <w15:docId w15:val="{B762090F-4EB8-48BF-83E7-DCE25985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0B"/>
  </w:style>
  <w:style w:type="paragraph" w:styleId="Nagwek2">
    <w:name w:val="heading 2"/>
    <w:next w:val="Normalny"/>
    <w:link w:val="Nagwek2Znak"/>
    <w:qFormat/>
    <w:rsid w:val="00063D9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61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next w:val="Normalny"/>
    <w:link w:val="Nagwek4Znak"/>
    <w:qFormat/>
    <w:rsid w:val="00063D9B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63D9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063D9B"/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eastAsia="pl-PL"/>
    </w:rPr>
  </w:style>
  <w:style w:type="paragraph" w:styleId="Tekstpodstawowy">
    <w:name w:val="Body Text"/>
    <w:link w:val="TekstpodstawowyZnak"/>
    <w:uiPriority w:val="99"/>
    <w:rsid w:val="00063D9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3D9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Teksttreci2Pogrubienie">
    <w:name w:val="Tekst treści (2) + Pogrubienie"/>
    <w:basedOn w:val="Domylnaczcionkaakapitu"/>
    <w:rsid w:val="00063D9B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063D9B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63D9B"/>
    <w:pPr>
      <w:widowControl w:val="0"/>
      <w:shd w:val="clear" w:color="auto" w:fill="FFFFFF"/>
      <w:spacing w:before="160" w:after="960" w:line="283" w:lineRule="exact"/>
      <w:ind w:hanging="400"/>
      <w:jc w:val="center"/>
    </w:pPr>
    <w:rPr>
      <w:rFonts w:ascii="Palatino Linotype" w:eastAsia="Palatino Linotype" w:hAnsi="Palatino Linotype" w:cs="Palatino Linotype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94B"/>
  </w:style>
  <w:style w:type="paragraph" w:styleId="Stopka">
    <w:name w:val="footer"/>
    <w:basedOn w:val="Normalny"/>
    <w:link w:val="StopkaZnak"/>
    <w:uiPriority w:val="99"/>
    <w:unhideWhenUsed/>
    <w:rsid w:val="0090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94B"/>
  </w:style>
  <w:style w:type="character" w:styleId="Hipercze">
    <w:name w:val="Hyperlink"/>
    <w:basedOn w:val="Domylnaczcionkaakapitu"/>
    <w:uiPriority w:val="99"/>
    <w:unhideWhenUsed/>
    <w:rsid w:val="0090694B"/>
    <w:rPr>
      <w:color w:val="0563C1" w:themeColor="hyperlink"/>
      <w:u w:val="single"/>
    </w:rPr>
  </w:style>
  <w:style w:type="paragraph" w:styleId="Akapitzlist">
    <w:name w:val="List Paragraph"/>
    <w:aliases w:val="Wypunktowanie,CW_Lista,sw tekst,List Paragraph,normalny tekst,Akapit z listą1,Numerowanie,Akapit z listą BS,Kolorowa lista — akcent 11"/>
    <w:basedOn w:val="Normalny"/>
    <w:link w:val="AkapitzlistZnak"/>
    <w:uiPriority w:val="34"/>
    <w:qFormat/>
    <w:rsid w:val="00CA01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69"/>
    <w:rPr>
      <w:rFonts w:ascii="Segoe UI" w:hAnsi="Segoe UI" w:cs="Segoe UI"/>
      <w:sz w:val="18"/>
      <w:szCs w:val="18"/>
    </w:rPr>
  </w:style>
  <w:style w:type="character" w:customStyle="1" w:styleId="Teksttreci7">
    <w:name w:val="Tekst treści (7)_"/>
    <w:basedOn w:val="Domylnaczcionkaakapitu"/>
    <w:link w:val="Teksttreci71"/>
    <w:rsid w:val="006C7F80"/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paragraph" w:customStyle="1" w:styleId="Teksttreci71">
    <w:name w:val="Tekst treści (7)1"/>
    <w:basedOn w:val="Normalny"/>
    <w:link w:val="Teksttreci7"/>
    <w:rsid w:val="006C7F80"/>
    <w:pPr>
      <w:widowControl w:val="0"/>
      <w:tabs>
        <w:tab w:val="left" w:pos="418"/>
      </w:tabs>
      <w:spacing w:after="300" w:line="293" w:lineRule="exact"/>
      <w:jc w:val="both"/>
    </w:pPr>
    <w:rPr>
      <w:rFonts w:ascii="Times New Roman" w:eastAsia="Palatino Linotype" w:hAnsi="Times New Roman" w:cs="Times New Roman"/>
      <w:bCs/>
      <w:color w:val="000000"/>
      <w:sz w:val="21"/>
      <w:szCs w:val="21"/>
    </w:rPr>
  </w:style>
  <w:style w:type="character" w:customStyle="1" w:styleId="AkapitzlistZnak">
    <w:name w:val="Akapit z listą Znak"/>
    <w:aliases w:val="Wypunktowanie Znak,CW_Lista Znak,sw tekst Znak,List Paragraph Znak,normalny tekst Znak,Akapit z listą1 Znak,Numerowanie Znak,Akapit z listą BS Znak,Kolorowa lista — akcent 11 Znak"/>
    <w:link w:val="Akapitzlist"/>
    <w:uiPriority w:val="34"/>
    <w:qFormat/>
    <w:locked/>
    <w:rsid w:val="003C1EF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2B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2B97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72B97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72B97"/>
  </w:style>
  <w:style w:type="character" w:customStyle="1" w:styleId="alb">
    <w:name w:val="a_lb"/>
    <w:basedOn w:val="Domylnaczcionkaakapitu"/>
    <w:rsid w:val="00747755"/>
  </w:style>
  <w:style w:type="character" w:styleId="Odwoaniedokomentarza">
    <w:name w:val="annotation reference"/>
    <w:basedOn w:val="Domylnaczcionkaakapitu"/>
    <w:uiPriority w:val="99"/>
    <w:semiHidden/>
    <w:unhideWhenUsed/>
    <w:rsid w:val="00F67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C68"/>
    <w:rPr>
      <w:b/>
      <w:bCs/>
      <w:sz w:val="20"/>
      <w:szCs w:val="20"/>
    </w:rPr>
  </w:style>
  <w:style w:type="character" w:customStyle="1" w:styleId="Nagwek213pt">
    <w:name w:val="Nagłówek #2 + 13 pt"/>
    <w:basedOn w:val="Domylnaczcionkaakapitu"/>
    <w:rsid w:val="0087074A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6"/>
      <w:szCs w:val="26"/>
      <w:u w:color="000000"/>
      <w:bdr w:val="nil"/>
      <w:shd w:val="clear" w:color="auto" w:fill="FFFFFF"/>
      <w:lang w:val="pl-PL" w:eastAsia="pl-PL" w:bidi="pl-PL"/>
    </w:rPr>
  </w:style>
  <w:style w:type="paragraph" w:customStyle="1" w:styleId="Nagwek20">
    <w:name w:val="Nagłówek #2"/>
    <w:link w:val="Nagwek21"/>
    <w:rsid w:val="007F360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80" w:line="283" w:lineRule="exact"/>
      <w:jc w:val="center"/>
      <w:outlineLvl w:val="0"/>
    </w:pPr>
    <w:rPr>
      <w:rFonts w:ascii="Palatino Linotype" w:eastAsia="Palatino Linotype" w:hAnsi="Palatino Linotype" w:cs="Palatino Linotype"/>
      <w:b/>
      <w:bCs/>
      <w:i/>
      <w:iCs/>
      <w:color w:val="000000"/>
      <w:sz w:val="21"/>
      <w:szCs w:val="21"/>
      <w:u w:color="000000"/>
      <w:bdr w:val="nil"/>
      <w:lang w:eastAsia="pl-PL"/>
    </w:rPr>
  </w:style>
  <w:style w:type="character" w:customStyle="1" w:styleId="Nagwek21">
    <w:name w:val="Nagłówek #2_"/>
    <w:basedOn w:val="Domylnaczcionkaakapitu"/>
    <w:link w:val="Nagwek20"/>
    <w:locked/>
    <w:rsid w:val="007F3604"/>
    <w:rPr>
      <w:rFonts w:ascii="Palatino Linotype" w:eastAsia="Palatino Linotype" w:hAnsi="Palatino Linotype" w:cs="Palatino Linotype"/>
      <w:b/>
      <w:bCs/>
      <w:i/>
      <w:iCs/>
      <w:color w:val="000000"/>
      <w:sz w:val="21"/>
      <w:szCs w:val="21"/>
      <w:u w:color="000000"/>
      <w:bdr w:val="nil"/>
      <w:shd w:val="clear" w:color="auto" w:fill="FFFFFF"/>
      <w:lang w:eastAsia="pl-PL"/>
    </w:rPr>
  </w:style>
  <w:style w:type="paragraph" w:customStyle="1" w:styleId="Default">
    <w:name w:val="Default"/>
    <w:rsid w:val="00D06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treci12">
    <w:name w:val="Tekst treści (12)"/>
    <w:link w:val="Teksttreci120"/>
    <w:rsid w:val="00B23BF8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after="0" w:line="259" w:lineRule="exact"/>
      <w:jc w:val="both"/>
    </w:pPr>
    <w:rPr>
      <w:rFonts w:ascii="Palatino Linotype" w:eastAsia="Palatino Linotype" w:hAnsi="Palatino Linotype" w:cs="Palatino Linotype"/>
      <w:i/>
      <w:iCs/>
      <w:color w:val="000000"/>
      <w:sz w:val="20"/>
      <w:szCs w:val="20"/>
      <w:u w:color="000000"/>
      <w:bdr w:val="nil"/>
      <w:lang w:eastAsia="pl-PL"/>
    </w:rPr>
  </w:style>
  <w:style w:type="character" w:customStyle="1" w:styleId="Teksttreci120">
    <w:name w:val="Tekst treści (12)_"/>
    <w:basedOn w:val="Domylnaczcionkaakapitu"/>
    <w:link w:val="Teksttreci12"/>
    <w:locked/>
    <w:rsid w:val="00B23BF8"/>
    <w:rPr>
      <w:rFonts w:ascii="Palatino Linotype" w:eastAsia="Palatino Linotype" w:hAnsi="Palatino Linotype" w:cs="Palatino Linotype"/>
      <w:i/>
      <w:iCs/>
      <w:color w:val="000000"/>
      <w:sz w:val="20"/>
      <w:szCs w:val="20"/>
      <w:u w:color="000000"/>
      <w:bdr w:val="nil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859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8596D"/>
    <w:rPr>
      <w:sz w:val="16"/>
      <w:szCs w:val="16"/>
    </w:rPr>
  </w:style>
  <w:style w:type="paragraph" w:customStyle="1" w:styleId="Nagwek23">
    <w:name w:val="Nagłówek #2 (3)"/>
    <w:link w:val="Nagwek230"/>
    <w:rsid w:val="00BD28E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40" w:after="0" w:line="461" w:lineRule="exact"/>
      <w:outlineLvl w:val="0"/>
    </w:pPr>
    <w:rPr>
      <w:rFonts w:ascii="Palatino Linotype" w:eastAsia="Palatino Linotype" w:hAnsi="Palatino Linotype" w:cs="Palatino Linotype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Nagwek230">
    <w:name w:val="Nagłówek #2 (3)_"/>
    <w:basedOn w:val="Domylnaczcionkaakapitu"/>
    <w:link w:val="Nagwek23"/>
    <w:locked/>
    <w:rsid w:val="00BD28E5"/>
    <w:rPr>
      <w:rFonts w:ascii="Palatino Linotype" w:eastAsia="Palatino Linotype" w:hAnsi="Palatino Linotype" w:cs="Palatino Linotype"/>
      <w:b/>
      <w:bCs/>
      <w:color w:val="000000"/>
      <w:sz w:val="20"/>
      <w:szCs w:val="20"/>
      <w:u w:color="000000"/>
      <w:bdr w:val="nil"/>
      <w:shd w:val="clear" w:color="auto" w:fill="FFFFFF"/>
      <w:lang w:eastAsia="pl-PL"/>
    </w:rPr>
  </w:style>
  <w:style w:type="character" w:customStyle="1" w:styleId="NagweklubstopkaPogrubienie">
    <w:name w:val="Nagłówek lub stopka + Pogrubienie"/>
    <w:aliases w:val="Kursywa"/>
    <w:basedOn w:val="Nagwek230"/>
    <w:rsid w:val="00BD28E5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u w:color="000000"/>
      <w:bdr w:val="nil"/>
      <w:shd w:val="clear" w:color="auto" w:fill="FFFFFF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979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9BF"/>
    <w:rPr>
      <w:sz w:val="16"/>
      <w:szCs w:val="16"/>
    </w:rPr>
  </w:style>
  <w:style w:type="paragraph" w:styleId="NormalnyWeb">
    <w:name w:val="Normal (Web)"/>
    <w:basedOn w:val="Normalny"/>
    <w:rsid w:val="003979B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142B8"/>
    <w:rPr>
      <w:b/>
      <w:bCs/>
    </w:rPr>
  </w:style>
  <w:style w:type="paragraph" w:styleId="Lista">
    <w:name w:val="List"/>
    <w:basedOn w:val="Normalny"/>
    <w:rsid w:val="00D0618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618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6C6C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C6C0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daspzp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01FA-50E3-4CD8-9467-F33E536E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21</Pages>
  <Words>7124</Words>
  <Characters>42745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Administrator@UGS.local</cp:lastModifiedBy>
  <cp:revision>264</cp:revision>
  <cp:lastPrinted>2022-10-12T09:15:00Z</cp:lastPrinted>
  <dcterms:created xsi:type="dcterms:W3CDTF">2021-03-03T14:14:00Z</dcterms:created>
  <dcterms:modified xsi:type="dcterms:W3CDTF">2022-11-25T11:52:00Z</dcterms:modified>
</cp:coreProperties>
</file>