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Default="00F74915" w:rsidP="00F74915">
      <w:pPr>
        <w:spacing w:line="276" w:lineRule="auto"/>
        <w:jc w:val="right"/>
        <w:rPr>
          <w:b/>
          <w:sz w:val="24"/>
          <w:szCs w:val="24"/>
        </w:rPr>
      </w:pPr>
      <w:r>
        <w:rPr>
          <w:b/>
          <w:sz w:val="24"/>
          <w:szCs w:val="24"/>
        </w:rPr>
        <w:t xml:space="preserve">Załącznik </w:t>
      </w:r>
      <w:r>
        <w:rPr>
          <w:b/>
          <w:sz w:val="24"/>
          <w:szCs w:val="24"/>
          <w:lang w:val="pl-PL"/>
        </w:rPr>
        <w:t xml:space="preserve"> do SWZ </w:t>
      </w:r>
      <w:r w:rsidR="00216C6C">
        <w:rPr>
          <w:b/>
          <w:sz w:val="24"/>
          <w:szCs w:val="24"/>
        </w:rPr>
        <w:t>Nr 8</w:t>
      </w:r>
    </w:p>
    <w:p w:rsidR="00F74915" w:rsidRDefault="00F74915" w:rsidP="00F74915">
      <w:pPr>
        <w:keepNext/>
        <w:spacing w:line="360" w:lineRule="auto"/>
        <w:jc w:val="center"/>
      </w:pPr>
      <w:r>
        <w:rPr>
          <w:b/>
          <w:sz w:val="24"/>
          <w:szCs w:val="24"/>
        </w:rPr>
        <w:t xml:space="preserve">Umowa Nr   </w:t>
      </w:r>
    </w:p>
    <w:p w:rsidR="00F74915" w:rsidRDefault="00F74915" w:rsidP="00F74915">
      <w:pPr>
        <w:jc w:val="both"/>
        <w:rPr>
          <w:b/>
        </w:rPr>
      </w:pPr>
      <w:r>
        <w:t xml:space="preserve">zawarta w dniu </w:t>
      </w:r>
      <w:r w:rsidR="00216C6C">
        <w:rPr>
          <w:b/>
        </w:rPr>
        <w:t>...................... 2022</w:t>
      </w:r>
      <w:r>
        <w:rPr>
          <w:b/>
        </w:rPr>
        <w:t xml:space="preserve"> r.</w:t>
      </w:r>
      <w:r>
        <w:t xml:space="preserve"> w  Skulsku pomiędzy:</w:t>
      </w:r>
    </w:p>
    <w:p w:rsidR="00F74915" w:rsidRDefault="00F74915" w:rsidP="00F74915">
      <w:pPr>
        <w:jc w:val="both"/>
      </w:pPr>
      <w:r>
        <w:rPr>
          <w:b/>
        </w:rPr>
        <w:t>Gminą Skulsk</w:t>
      </w:r>
      <w:r>
        <w:t>,  reprezentowanym przez:</w:t>
      </w:r>
    </w:p>
    <w:p w:rsidR="00F74915" w:rsidRDefault="00F74915" w:rsidP="00F74915">
      <w:pPr>
        <w:ind w:left="285" w:firstLine="423"/>
      </w:pPr>
      <w:r>
        <w:t>Andrzeja Operacza - Wójta Gminy</w:t>
      </w:r>
    </w:p>
    <w:p w:rsidR="00F74915" w:rsidRPr="00216C6C" w:rsidRDefault="00F74915" w:rsidP="00F74915">
      <w:pPr>
        <w:ind w:left="285" w:firstLine="423"/>
        <w:rPr>
          <w:rFonts w:asciiTheme="minorHAnsi" w:hAnsiTheme="minorHAnsi" w:cstheme="minorHAnsi"/>
        </w:rPr>
      </w:pPr>
      <w:r w:rsidRPr="00216C6C">
        <w:rPr>
          <w:rFonts w:asciiTheme="minorHAnsi" w:hAnsiTheme="minorHAnsi" w:cstheme="minorHAnsi"/>
        </w:rPr>
        <w:t>przy kontrasygnacie</w:t>
      </w:r>
      <w:r w:rsidR="00216C6C">
        <w:rPr>
          <w:rFonts w:asciiTheme="minorHAnsi" w:hAnsiTheme="minorHAnsi" w:cstheme="minorHAnsi"/>
          <w:lang w:val="pl-PL"/>
        </w:rPr>
        <w:t xml:space="preserve">: </w:t>
      </w:r>
      <w:r w:rsidR="00216C6C" w:rsidRPr="00216C6C">
        <w:rPr>
          <w:rFonts w:asciiTheme="minorHAnsi" w:hAnsiTheme="minorHAnsi" w:cstheme="minorHAnsi"/>
        </w:rPr>
        <w:t xml:space="preserve"> </w:t>
      </w:r>
      <w:r w:rsidR="00216C6C" w:rsidRPr="00216C6C">
        <w:rPr>
          <w:rFonts w:asciiTheme="minorHAnsi" w:hAnsiTheme="minorHAnsi" w:cstheme="minorHAnsi"/>
          <w:bCs/>
          <w:lang w:eastAsia="ar-SA"/>
        </w:rPr>
        <w:t>Ilony Kieszkowskiej - Zastępcy Głównego Księgowego, działającej na podstawie upoważnienia Jolanty Kobierskiej - Skarbnika  Gminy Skulsk, z dnia 09.10.2020r.</w:t>
      </w:r>
    </w:p>
    <w:p w:rsidR="00F74915" w:rsidRDefault="00F74915" w:rsidP="00F74915">
      <w:r>
        <w:t>zwanym dalej Zamawiającym, a</w:t>
      </w:r>
    </w:p>
    <w:p w:rsidR="00F74915" w:rsidRDefault="00F74915" w:rsidP="00F74915">
      <w:r>
        <w:t>......................................................................................................................................................................... NIP ........................., REGON ........................., reprezentowanym przez:</w:t>
      </w:r>
    </w:p>
    <w:p w:rsidR="00F74915" w:rsidRDefault="00F74915" w:rsidP="00F74915">
      <w:pPr>
        <w:ind w:firstLine="708"/>
      </w:pPr>
      <w:r>
        <w:t>........................................................................................</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Pr="00F74915">
        <w:rPr>
          <w:sz w:val="24"/>
          <w:szCs w:val="24"/>
        </w:rPr>
        <w:t xml:space="preserve">2022/BZP 00123275/01 </w:t>
      </w:r>
      <w:r>
        <w:t xml:space="preserve">  z dnia 14 kwietnia 2022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F74915" w:rsidRPr="00F74915" w:rsidRDefault="00F74915" w:rsidP="00F74915">
      <w:pPr>
        <w:spacing w:after="411"/>
        <w:ind w:left="20" w:right="77" w:hanging="10"/>
        <w:jc w:val="both"/>
        <w:rPr>
          <w:rFonts w:eastAsia="Arial Unicode MS"/>
          <w:b/>
          <w:color w:val="000000"/>
          <w:sz w:val="24"/>
          <w:szCs w:val="24"/>
          <w:lang w:eastAsia="pl-PL" w:bidi="pl-PL"/>
        </w:rPr>
      </w:pPr>
      <w:r>
        <w:t>Przedmiotem umowy jest „</w:t>
      </w:r>
      <w:r w:rsidRPr="00F74915">
        <w:rPr>
          <w:rFonts w:eastAsia="Arial Unicode MS"/>
          <w:b/>
          <w:color w:val="000000"/>
          <w:sz w:val="24"/>
          <w:szCs w:val="24"/>
          <w:lang w:eastAsia="pl-PL" w:bidi="pl-PL"/>
        </w:rPr>
        <w:t xml:space="preserve"> </w:t>
      </w:r>
      <w:r w:rsidRPr="00FE2EFF">
        <w:rPr>
          <w:rFonts w:eastAsia="Arial Unicode MS"/>
          <w:b/>
          <w:color w:val="000000"/>
          <w:sz w:val="24"/>
          <w:szCs w:val="24"/>
          <w:lang w:eastAsia="pl-PL" w:bidi="pl-PL"/>
        </w:rPr>
        <w:t>Przebudowa i modernizacja oczyszczalni ścieków dla Gminy Skulsk”</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Pr="00F74915">
        <w:rPr>
          <w:b/>
          <w:color w:val="000000"/>
        </w:rPr>
        <w:t>31 sierpnia 2023</w:t>
      </w:r>
      <w:r>
        <w:rPr>
          <w:b/>
        </w:rPr>
        <w:t xml:space="preserve"> r.</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lastRenderedPageBreak/>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w:t>
      </w:r>
      <w:r>
        <w:rPr>
          <w:color w:val="000000"/>
        </w:rPr>
        <w:lastRenderedPageBreak/>
        <w:t>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Za wykonanie przedmiotu umowy określonego w §1  strony ustalają wynagrodzenie ryczałtowe brutto w kwocie: ............... zł (słownie:................... złotych), obejmujące podatek od towarów i usług (VAT),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2D667D">
      <w:pPr>
        <w:numPr>
          <w:ilvl w:val="0"/>
          <w:numId w:val="12"/>
        </w:numPr>
        <w:tabs>
          <w:tab w:val="clear" w:pos="0"/>
          <w:tab w:val="left" w:pos="284"/>
          <w:tab w:val="num" w:pos="1440"/>
        </w:tabs>
        <w:suppressAutoHyphens/>
        <w:spacing w:after="0" w:line="240" w:lineRule="auto"/>
        <w:ind w:left="284" w:hanging="283"/>
        <w:jc w:val="both"/>
      </w:pPr>
      <w:r w:rsidRPr="002D667D">
        <w:lastRenderedPageBreak/>
        <w:t>2022 rok : 1 faktura</w:t>
      </w:r>
      <w:r w:rsidRPr="002D667D">
        <w:rPr>
          <w:lang w:val="pl-PL"/>
        </w:rPr>
        <w:t xml:space="preserve"> do 30% wartości umowy</w:t>
      </w:r>
      <w:r w:rsidRPr="002D667D">
        <w:t xml:space="preserve"> </w:t>
      </w:r>
    </w:p>
    <w:p w:rsidR="00F74915" w:rsidRPr="002D667D" w:rsidRDefault="00F74915" w:rsidP="002D667D">
      <w:pPr>
        <w:numPr>
          <w:ilvl w:val="0"/>
          <w:numId w:val="12"/>
        </w:numPr>
        <w:tabs>
          <w:tab w:val="clear" w:pos="0"/>
          <w:tab w:val="left" w:pos="284"/>
          <w:tab w:val="num" w:pos="1440"/>
        </w:tabs>
        <w:suppressAutoHyphens/>
        <w:spacing w:after="0" w:line="240" w:lineRule="auto"/>
        <w:ind w:left="284" w:hanging="283"/>
        <w:jc w:val="both"/>
      </w:pPr>
      <w:r w:rsidRPr="002D667D">
        <w:rPr>
          <w:lang w:val="pl-PL"/>
        </w:rPr>
        <w:t>2023 rok:  1 faktura końcowa</w:t>
      </w:r>
      <w:r w:rsidRPr="002D667D">
        <w:t>.</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 zapłaty  faktury , wystawianych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875D4F">
      <w:pPr>
        <w:numPr>
          <w:ilvl w:val="0"/>
          <w:numId w:val="28"/>
        </w:numPr>
        <w:tabs>
          <w:tab w:val="left" w:pos="360"/>
          <w:tab w:val="left" w:pos="510"/>
          <w:tab w:val="left" w:pos="652"/>
        </w:tabs>
        <w:suppressAutoHyphens/>
        <w:spacing w:after="0" w:line="240" w:lineRule="auto"/>
        <w:jc w:val="both"/>
      </w:pPr>
      <w:r>
        <w:t>odbiory robót zanikających i ulegających zakryciu;</w:t>
      </w:r>
    </w:p>
    <w:p w:rsidR="00F74915" w:rsidRDefault="00F74915" w:rsidP="00875D4F">
      <w:pPr>
        <w:numPr>
          <w:ilvl w:val="0"/>
          <w:numId w:val="28"/>
        </w:numPr>
        <w:tabs>
          <w:tab w:val="left" w:pos="360"/>
          <w:tab w:val="left" w:pos="510"/>
          <w:tab w:val="left" w:pos="652"/>
          <w:tab w:val="num" w:pos="1440"/>
        </w:tabs>
        <w:suppressAutoHyphens/>
        <w:spacing w:after="0" w:line="240" w:lineRule="auto"/>
        <w:ind w:left="511" w:hanging="284"/>
        <w:jc w:val="both"/>
      </w:pPr>
      <w:r>
        <w:t>odbiory częściowe stanowiące podstawę do wystawiania faktur częściowych za wykonanie części robót;</w:t>
      </w:r>
    </w:p>
    <w:p w:rsidR="00F74915" w:rsidRDefault="00F74915" w:rsidP="00875D4F">
      <w:pPr>
        <w:numPr>
          <w:ilvl w:val="0"/>
          <w:numId w:val="28"/>
        </w:numPr>
        <w:tabs>
          <w:tab w:val="left" w:pos="360"/>
          <w:tab w:val="left" w:pos="510"/>
          <w:tab w:val="left" w:pos="652"/>
          <w:tab w:val="num" w:pos="1440"/>
        </w:tabs>
        <w:suppressAutoHyphens/>
        <w:spacing w:after="0" w:line="240" w:lineRule="auto"/>
        <w:ind w:left="511" w:hanging="284"/>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 xml:space="preserve">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w:t>
      </w:r>
      <w:r>
        <w:lastRenderedPageBreak/>
        <w:t>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9</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t xml:space="preserve"> % wynagrodzenia umownego brutto, co stanowi kwotę .............. zł. 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powinno zgodnie z art. 150 ust. 7÷10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 tj. kwota ..................... zł, w 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 tj. kwota ..................... zł, 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10</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lastRenderedPageBreak/>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11</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lastRenderedPageBreak/>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lastRenderedPageBreak/>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12</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Wykonanie prac w podwykonawstwie lub dalszym podwykonawstwie nie zwalnia Wykonawcy z odpowiedzialności za wykonanie obowiązków wynikających z niniejszej umowy i obowiązujących 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lastRenderedPageBreak/>
        <w:t>§</w:t>
      </w:r>
      <w:r>
        <w:rPr>
          <w:b/>
          <w:sz w:val="24"/>
          <w:lang w:val="pl-PL"/>
        </w:rPr>
        <w:t>13</w:t>
      </w:r>
    </w:p>
    <w:p w:rsidR="00F74915" w:rsidRDefault="00F74915" w:rsidP="00F74915">
      <w:pPr>
        <w:jc w:val="center"/>
      </w:pPr>
      <w:r>
        <w:rPr>
          <w:b/>
        </w:rPr>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Pr>
          <w:b/>
        </w:rPr>
        <w:t>................ lat,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za wady przedmiotu umowy wynosi 5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14</w:t>
      </w:r>
    </w:p>
    <w:p w:rsidR="00F74915" w:rsidRDefault="00F74915" w:rsidP="00F74915">
      <w:pPr>
        <w:jc w:val="center"/>
        <w:rPr>
          <w:b/>
        </w:rPr>
      </w:pPr>
      <w:r>
        <w:rPr>
          <w:b/>
        </w:rPr>
        <w:t>Zmiana postanowień umowy</w:t>
      </w:r>
    </w:p>
    <w:p w:rsidR="003A0406" w:rsidRPr="000B2600" w:rsidRDefault="003A0406" w:rsidP="003A0406">
      <w:pPr>
        <w:suppressAutoHyphens/>
        <w:spacing w:after="0" w:line="276" w:lineRule="auto"/>
        <w:jc w:val="both"/>
      </w:pPr>
      <w:r>
        <w:rPr>
          <w:color w:val="000000"/>
          <w:lang w:val="pl-PL"/>
        </w:rPr>
        <w:t>1.</w:t>
      </w:r>
      <w:r w:rsidRPr="000B2600">
        <w:rPr>
          <w:color w:val="000000"/>
        </w:rPr>
        <w:t xml:space="preserve">Oprócz przypadków, o których mowa w art. 455 ust. 1 pkt 2-4 oraz ust. 2 ustawy pzp i innych przypadków wskazanych w niniejszej umowie, Zamawiający dopuszcza możliwość wprowadzania zmiany umowy w stosunku do treści oferty, na podstawie której dokonano wyboru Wykonawcy. </w:t>
      </w:r>
    </w:p>
    <w:p w:rsidR="003A0406" w:rsidRPr="000B2600" w:rsidRDefault="003A0406" w:rsidP="003A0406">
      <w:pPr>
        <w:suppressAutoHyphens/>
        <w:spacing w:after="0" w:line="276" w:lineRule="auto"/>
        <w:jc w:val="both"/>
      </w:pPr>
      <w:r>
        <w:rPr>
          <w:lang w:val="pl-PL"/>
        </w:rPr>
        <w:t>2.</w:t>
      </w:r>
      <w:r w:rsidRPr="000B2600">
        <w:t>Zmiana sposobu spełnienia świadczenia jest dopuszczalna w przypadku wystąpienia niżej wymienionych okoliczności:</w:t>
      </w:r>
    </w:p>
    <w:p w:rsidR="003A0406" w:rsidRPr="000B2600" w:rsidRDefault="003A0406" w:rsidP="003A0406">
      <w:pPr>
        <w:numPr>
          <w:ilvl w:val="1"/>
          <w:numId w:val="20"/>
        </w:numPr>
        <w:suppressAutoHyphens/>
        <w:spacing w:after="0" w:line="276" w:lineRule="auto"/>
        <w:jc w:val="both"/>
      </w:pPr>
      <w:bookmarkStart w:id="0" w:name="_Hlk96590733"/>
      <w:r w:rsidRPr="000B2600">
        <w:rPr>
          <w:color w:val="000000"/>
        </w:rPr>
        <w:t xml:space="preserve">Zmiany w zakresie </w:t>
      </w:r>
      <w:r>
        <w:rPr>
          <w:color w:val="000000"/>
        </w:rPr>
        <w:t>robót</w:t>
      </w:r>
      <w:r w:rsidRPr="000B2600">
        <w:rPr>
          <w:color w:val="000000"/>
        </w:rPr>
        <w:t xml:space="preserve"> wynikające z błędów w dokumentacji niemożliwych do stwierdzenia przy założeniu </w:t>
      </w:r>
      <w:r w:rsidRPr="000B2600">
        <w:t>dochowania należytej staranności Zamawiającego.</w:t>
      </w:r>
    </w:p>
    <w:bookmarkEnd w:id="0"/>
    <w:p w:rsidR="003A0406" w:rsidRPr="000B2600" w:rsidRDefault="003A0406" w:rsidP="003A0406">
      <w:pPr>
        <w:numPr>
          <w:ilvl w:val="1"/>
          <w:numId w:val="20"/>
        </w:numPr>
        <w:suppressAutoHyphens/>
        <w:spacing w:after="0" w:line="276" w:lineRule="auto"/>
        <w:jc w:val="both"/>
      </w:pPr>
      <w:r w:rsidRPr="000B2600">
        <w:t>Katalog zmian umowy w zakresie wielkości zakresu przedmiotu zamówienia na podstawie art. 455 ust. 1 pkt. 1 ustawy Prawo zamówień publicznych,:</w:t>
      </w:r>
      <w:r w:rsidRPr="000B2600">
        <w:rPr>
          <w:bCs/>
          <w:iCs/>
        </w:rPr>
        <w:t xml:space="preserve"> </w:t>
      </w:r>
    </w:p>
    <w:p w:rsidR="003A0406" w:rsidRPr="000B2600" w:rsidRDefault="003A0406" w:rsidP="003A0406">
      <w:pPr>
        <w:tabs>
          <w:tab w:val="left" w:pos="1620"/>
        </w:tabs>
        <w:suppressAutoHyphens/>
        <w:autoSpaceDE w:val="0"/>
        <w:spacing w:after="0" w:line="276" w:lineRule="auto"/>
        <w:ind w:left="1070"/>
        <w:jc w:val="both"/>
      </w:pPr>
      <w:r>
        <w:rPr>
          <w:bCs/>
          <w:iCs/>
          <w:lang w:val="pl-PL"/>
        </w:rPr>
        <w:t xml:space="preserve">- </w:t>
      </w:r>
      <w:r w:rsidRPr="000B2600">
        <w:rPr>
          <w:bCs/>
          <w:iCs/>
        </w:rPr>
        <w:t>w sytuacjach, których nie można było przewidzieć w chwili zawarcia umowy, Zamawiający dopuszcza możliwość niezrealizowania pełnego zakresu przedmiotu zamówienia wraz z odpowiednim zmniejszeniem wynagrodzenia umownego, jednak nie przekraczającego 30% wartości zamówienia podstawowego .</w:t>
      </w:r>
    </w:p>
    <w:p w:rsidR="003A0406" w:rsidRPr="00AB3671" w:rsidRDefault="003A0406" w:rsidP="003A0406">
      <w:pPr>
        <w:numPr>
          <w:ilvl w:val="1"/>
          <w:numId w:val="30"/>
        </w:numPr>
        <w:tabs>
          <w:tab w:val="clear" w:pos="0"/>
          <w:tab w:val="num" w:pos="1080"/>
          <w:tab w:val="left" w:pos="1620"/>
        </w:tabs>
        <w:suppressAutoHyphens/>
        <w:autoSpaceDE w:val="0"/>
        <w:spacing w:after="0" w:line="276" w:lineRule="auto"/>
        <w:ind w:left="1620" w:hanging="629"/>
        <w:jc w:val="both"/>
      </w:pPr>
      <w:r>
        <w:rPr>
          <w:bCs/>
          <w:iCs/>
          <w:lang w:val="pl-PL"/>
        </w:rPr>
        <w:t xml:space="preserve">- </w:t>
      </w:r>
      <w:r w:rsidRPr="000B2600">
        <w:rPr>
          <w:bCs/>
          <w:iCs/>
        </w:rPr>
        <w:t xml:space="preserve">w sytuacjach, w których nastąpi konieczność wykonania dodatkowych robót budowlanych, Zamawiający dopuszcza możliwość zrealizowania większego zakresu przedmiotu </w:t>
      </w:r>
      <w:r w:rsidRPr="000B2600">
        <w:rPr>
          <w:bCs/>
          <w:iCs/>
        </w:rPr>
        <w:lastRenderedPageBreak/>
        <w:t>zamówienia wraz z odpowiednim zwiększeniem wynagrodzenia umownego, jednak nie przekraczającego 30% wartości zamówienia podstawowego.</w:t>
      </w:r>
    </w:p>
    <w:p w:rsidR="003A0406" w:rsidRDefault="003A0406" w:rsidP="003A0406">
      <w:pPr>
        <w:suppressAutoHyphens/>
        <w:spacing w:after="0" w:line="276" w:lineRule="auto"/>
        <w:jc w:val="both"/>
      </w:pPr>
      <w:r>
        <w:rPr>
          <w:lang w:val="pl-PL"/>
        </w:rPr>
        <w:t>3</w:t>
      </w:r>
      <w:r w:rsidRPr="00AB3671">
        <w:t>Katalog zmian umowy w zakresie wysokości wynagrodzenia</w:t>
      </w:r>
      <w:r>
        <w:t xml:space="preserve"> </w:t>
      </w:r>
    </w:p>
    <w:p w:rsidR="003A0406" w:rsidRPr="00AB3671" w:rsidRDefault="003A0406" w:rsidP="003A0406">
      <w:pPr>
        <w:numPr>
          <w:ilvl w:val="1"/>
          <w:numId w:val="25"/>
        </w:numPr>
        <w:suppressAutoHyphens/>
        <w:spacing w:after="0" w:line="276" w:lineRule="auto"/>
        <w:ind w:left="1283" w:hanging="432"/>
        <w:jc w:val="both"/>
      </w:pPr>
      <w:bookmarkStart w:id="1" w:name="_Hlk96590966"/>
      <w:r w:rsidRPr="00AB3671">
        <w:t>Strony postanawiają ponadto, iż w przypadku wystąpienia jednej ze zmian przepisów wskazanych w art. 436 pkt 4 lit. b ustawy, tj. zmiany:</w:t>
      </w:r>
    </w:p>
    <w:bookmarkEnd w:id="1"/>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stawki podatku od towarów i usług oraz podatku akcyzowego,</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wysokości minimalnego wynagrodzenia za pracę albo wysokości minimalnej stawki godzinowej, ustalonych na podstawie ustawy z dnia 10 października 2002 r. o minimalnym wynagrodzeniu za pracę,</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zasad podlegania ubezpieczeniom społecznym lub ubezpieczeniu zdrowotnemu lub wysokości stawki składki na ubezpieczenia społeczne lub zdrowotne,</w:t>
      </w:r>
    </w:p>
    <w:p w:rsidR="003A0406" w:rsidRDefault="003A0406" w:rsidP="003A0406">
      <w:pPr>
        <w:pStyle w:val="Akapitzlist"/>
        <w:numPr>
          <w:ilvl w:val="0"/>
          <w:numId w:val="31"/>
        </w:numPr>
        <w:tabs>
          <w:tab w:val="num" w:pos="851"/>
        </w:tabs>
        <w:suppressAutoHyphens w:val="0"/>
        <w:spacing w:after="0"/>
        <w:ind w:left="1701" w:hanging="708"/>
        <w:jc w:val="both"/>
      </w:pPr>
      <w:r w:rsidRPr="00E14739">
        <w:t>zasad gromadzenia i wysokości wpłat do pracowniczych planów kapitałowych, o których mowa w ustawie z dnia 4 października 2018 r. o pracowniczych planach kapitałowych,</w:t>
      </w:r>
    </w:p>
    <w:p w:rsidR="003A0406" w:rsidRPr="00AB3671" w:rsidRDefault="003A0406" w:rsidP="003A0406">
      <w:pPr>
        <w:pStyle w:val="Akapitzlist"/>
        <w:ind w:left="1416"/>
        <w:jc w:val="both"/>
      </w:pPr>
      <w:r w:rsidRPr="00AB3671">
        <w:t>Strony dokonają stosownej zmiany wynagrodzenia, o ile powyższe okoliczności będą miały wpływ na koszty wykonania Przedmiotu Umowy przez Wykonawcę.</w:t>
      </w:r>
    </w:p>
    <w:p w:rsidR="003A0406" w:rsidRDefault="003A0406" w:rsidP="003A0406">
      <w:pPr>
        <w:numPr>
          <w:ilvl w:val="1"/>
          <w:numId w:val="25"/>
        </w:numPr>
        <w:suppressAutoHyphens/>
        <w:spacing w:after="0" w:line="276" w:lineRule="auto"/>
        <w:ind w:left="1283" w:hanging="432"/>
        <w:jc w:val="both"/>
      </w:pPr>
      <w:r w:rsidRPr="00AB3671">
        <w:t>W przypadku zmiany, o której mowa w ust. 3 wynagrodzenie ulegnie zmianie o sumę wzrostu kosztów wykonania zamówienia przez Wykonawcę wynikających z tych zmian.</w:t>
      </w:r>
    </w:p>
    <w:p w:rsidR="003A0406" w:rsidRPr="00AB3671" w:rsidRDefault="003A0406" w:rsidP="003A0406">
      <w:pPr>
        <w:numPr>
          <w:ilvl w:val="1"/>
          <w:numId w:val="25"/>
        </w:numPr>
        <w:suppressAutoHyphens/>
        <w:spacing w:after="0" w:line="276" w:lineRule="auto"/>
        <w:ind w:left="1283" w:hanging="432"/>
        <w:jc w:val="both"/>
      </w:pPr>
      <w:r w:rsidRPr="00AB3671">
        <w:t xml:space="preserve">Wprowadzenie zmian wysokości wynagrodzenia wymaga uprzedniego złożenia przez Wykonawcę oświadczenia o wysokości dodatkowych kosztów wynikających z wprowadzenia zmian, o których mowa  w ust. 3. Obowiązek wykazania, iż zmiany określone w ust. 3 mają wpływ na koszt wykonania Przedmiotu Umowy spoczywa na Wykonawcy, który w szczególności powinien przedłożyć dokument zawierający: </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wyliczenie wysokości dodatkowych kosztów wynikających z wprowadzonych zmian, o których mowa w ust. 3 i propozycję zmian wynagrodzenia Wykonawcy,</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 xml:space="preserve">wyjaśnienie wpływu zmian określonych w ust. 3  na koszty wykonywania Przedmiotu Umowy. </w:t>
      </w:r>
    </w:p>
    <w:p w:rsidR="003A0406" w:rsidRPr="00426F5E" w:rsidRDefault="003A0406" w:rsidP="003A0406">
      <w:pPr>
        <w:pStyle w:val="Akapitzlist"/>
        <w:numPr>
          <w:ilvl w:val="0"/>
          <w:numId w:val="25"/>
        </w:numPr>
        <w:spacing w:after="0"/>
        <w:ind w:left="360"/>
        <w:contextualSpacing/>
        <w:jc w:val="both"/>
      </w:pPr>
      <w:r>
        <w:t xml:space="preserve">Postanowienia ust. </w:t>
      </w:r>
      <w:r w:rsidRPr="00B54DB0">
        <w:t>3</w:t>
      </w:r>
      <w:r w:rsidRPr="00426F5E">
        <w:t xml:space="preserve"> stosuje się odpowiednio, gdy z wnioskiem o zmianę (obniżenie) wynagrodzenia  z przyczyn wskazanych w ust. 3 wystąpi Zamawiający.</w:t>
      </w:r>
    </w:p>
    <w:p w:rsidR="003A0406" w:rsidRPr="00AB3671" w:rsidRDefault="003A0406" w:rsidP="003A0406">
      <w:pPr>
        <w:pStyle w:val="Akapitzlist"/>
        <w:numPr>
          <w:ilvl w:val="0"/>
          <w:numId w:val="25"/>
        </w:numPr>
        <w:spacing w:after="0"/>
        <w:ind w:left="360"/>
        <w:contextualSpacing/>
        <w:jc w:val="both"/>
      </w:pPr>
      <w:r w:rsidRPr="00426F5E">
        <w:t>Zamawiający dopuszcza możliwość zmiany wynagrodzenia Wykonawcy w przypadku zmiany cen materiałów związanych z realizacją zamówienia (waloryzacja) wskazanych w art. 439 ustawy. Zamawiający określa, że:</w:t>
      </w:r>
    </w:p>
    <w:p w:rsidR="003A0406" w:rsidRPr="00E14739" w:rsidRDefault="003A0406" w:rsidP="003A0406">
      <w:pPr>
        <w:numPr>
          <w:ilvl w:val="0"/>
          <w:numId w:val="33"/>
        </w:numPr>
        <w:spacing w:after="0" w:line="276" w:lineRule="auto"/>
        <w:ind w:left="1701" w:hanging="850"/>
      </w:pPr>
      <w:r w:rsidRPr="00E14739">
        <w:t>wysokość wynagrodzenia wykonawcy może ulec zmianie w przypadku zmiany cen materiałów związanych z realizacją przedmiotu zamówienia,</w:t>
      </w:r>
    </w:p>
    <w:p w:rsidR="003A0406" w:rsidRPr="00E14739" w:rsidRDefault="003A0406" w:rsidP="003A0406">
      <w:pPr>
        <w:numPr>
          <w:ilvl w:val="0"/>
          <w:numId w:val="33"/>
        </w:numPr>
        <w:spacing w:after="0" w:line="276" w:lineRule="auto"/>
        <w:ind w:left="1701" w:hanging="850"/>
      </w:pPr>
      <w:r w:rsidRPr="00E14739">
        <w:t>wynagrodzenie będzie podlegało waloryzacji, począwszy od miesiąca po złożeniu wniosku o waloryzację wynagrodzenia, gdy wartość zmiany ceny materiału przekroczy 20 % w stosunku do stawek z I kwartału 202</w:t>
      </w:r>
      <w:r>
        <w:t xml:space="preserve">2 </w:t>
      </w:r>
      <w:r w:rsidRPr="00E14739">
        <w:t xml:space="preserve">r, </w:t>
      </w:r>
    </w:p>
    <w:p w:rsidR="003A0406" w:rsidRPr="00E14739" w:rsidRDefault="003A0406" w:rsidP="003A0406">
      <w:pPr>
        <w:numPr>
          <w:ilvl w:val="0"/>
          <w:numId w:val="33"/>
        </w:numPr>
        <w:spacing w:after="0" w:line="276" w:lineRule="auto"/>
        <w:ind w:left="1701" w:hanging="850"/>
      </w:pPr>
      <w:r w:rsidRPr="00E14739">
        <w:t xml:space="preserve">waloryzacja będzie odbywać się w oparciu o różnicę ceny danego materiału, pomiędzy kwartałem odpowiednim dla terminu składania ofert w postępowaniu przetargowym, a kwartałem odpowiednim dla daty dokonania zakupu danego materiału. Powyższa różnica określona zostanie za pomocą cenników </w:t>
      </w:r>
      <w:r w:rsidRPr="00E14739">
        <w:rPr>
          <w:bCs/>
          <w:iCs/>
        </w:rPr>
        <w:t>Orgbud-Serwis lub analizy indywidualnej Projektanta dla pozycji, które nie występują w ww. cenniku.</w:t>
      </w:r>
    </w:p>
    <w:p w:rsidR="003A0406" w:rsidRPr="00E14739" w:rsidRDefault="003A0406" w:rsidP="003A0406">
      <w:pPr>
        <w:numPr>
          <w:ilvl w:val="0"/>
          <w:numId w:val="33"/>
        </w:numPr>
        <w:spacing w:after="0" w:line="276" w:lineRule="auto"/>
        <w:ind w:left="1701" w:hanging="850"/>
      </w:pPr>
      <w:r w:rsidRPr="00E14739">
        <w:rPr>
          <w:bCs/>
          <w:iCs/>
        </w:rPr>
        <w:lastRenderedPageBreak/>
        <w:t>Wynagrodzenie Wykonawcy ulegnie zmianie o wartość różnicy ceny określonej w  lit c) przemnożonej przez rzeczywistą ilość wbudowanego materiału,</w:t>
      </w:r>
    </w:p>
    <w:p w:rsidR="003A0406" w:rsidRPr="00E14739" w:rsidRDefault="003A0406" w:rsidP="003A0406">
      <w:pPr>
        <w:numPr>
          <w:ilvl w:val="0"/>
          <w:numId w:val="33"/>
        </w:numPr>
        <w:spacing w:after="0" w:line="276" w:lineRule="auto"/>
        <w:ind w:left="1701" w:hanging="850"/>
      </w:pPr>
      <w:r w:rsidRPr="00E14739">
        <w:t xml:space="preserve">Wynagrodzenie będzie podlegało waloryzacji maksymalnie do 5% wynagrodzenia, o którym mowa w § </w:t>
      </w:r>
      <w:r w:rsidRPr="00B54DB0">
        <w:t>13</w:t>
      </w:r>
      <w:r w:rsidRPr="00E14739">
        <w:t xml:space="preserve"> ust. 1 Umowy, </w:t>
      </w:r>
    </w:p>
    <w:p w:rsidR="003A0406" w:rsidRPr="00E14739" w:rsidRDefault="003A0406" w:rsidP="003A0406">
      <w:pPr>
        <w:numPr>
          <w:ilvl w:val="0"/>
          <w:numId w:val="33"/>
        </w:numPr>
        <w:spacing w:after="0" w:line="276" w:lineRule="auto"/>
        <w:ind w:left="1701" w:hanging="850"/>
      </w:pPr>
      <w:r w:rsidRPr="00E14739">
        <w:t xml:space="preserve">postanowień umownych w zakresie waloryzacji nie stosuje się od chwili osiągnięcia limitu, o którym mowa powyżej, </w:t>
      </w:r>
    </w:p>
    <w:p w:rsidR="003A0406" w:rsidRDefault="003A0406" w:rsidP="003A0406">
      <w:pPr>
        <w:numPr>
          <w:ilvl w:val="0"/>
          <w:numId w:val="33"/>
        </w:numPr>
        <w:spacing w:after="0" w:line="276" w:lineRule="auto"/>
        <w:ind w:left="1701" w:hanging="850"/>
      </w:pPr>
      <w:r w:rsidRPr="00E14739">
        <w:t>zmiana wysokości wynagrodzenia opisana w niniejszym ustępie następuje w przypadku ziszczenia się powyższych warunków i wymaga podpisania stosownego aneksu.</w:t>
      </w:r>
    </w:p>
    <w:p w:rsidR="003A0406" w:rsidRPr="00B54DB0" w:rsidRDefault="003A0406" w:rsidP="003A0406">
      <w:pPr>
        <w:pStyle w:val="Akapitzlist"/>
        <w:numPr>
          <w:ilvl w:val="0"/>
          <w:numId w:val="25"/>
        </w:numPr>
        <w:suppressAutoHyphens w:val="0"/>
        <w:spacing w:after="0"/>
        <w:ind w:left="360"/>
        <w:contextualSpacing/>
      </w:pPr>
      <w:r w:rsidRPr="00B54DB0">
        <w:t>Wykonawca, którego wynagrodzenie zostało zmienione zgodnie z ust. 5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0406" w:rsidRPr="00B54DB0" w:rsidRDefault="003A0406" w:rsidP="003A0406">
      <w:pPr>
        <w:pStyle w:val="Akapitzlist"/>
        <w:numPr>
          <w:ilvl w:val="2"/>
          <w:numId w:val="30"/>
        </w:numPr>
        <w:tabs>
          <w:tab w:val="clear" w:pos="0"/>
          <w:tab w:val="num" w:pos="709"/>
        </w:tabs>
        <w:suppressAutoHyphens w:val="0"/>
        <w:spacing w:after="0"/>
        <w:ind w:left="709"/>
        <w:contextualSpacing/>
      </w:pPr>
      <w:r w:rsidRPr="00B54DB0">
        <w:t>przedmiotem umowy są roboty budowlane lub usługi;</w:t>
      </w:r>
    </w:p>
    <w:p w:rsidR="003A0406" w:rsidRPr="00B54DB0" w:rsidRDefault="003A0406" w:rsidP="003A0406">
      <w:pPr>
        <w:numPr>
          <w:ilvl w:val="0"/>
          <w:numId w:val="30"/>
        </w:numPr>
        <w:tabs>
          <w:tab w:val="clear" w:pos="0"/>
          <w:tab w:val="num" w:pos="720"/>
        </w:tabs>
        <w:spacing w:after="0" w:line="276" w:lineRule="auto"/>
        <w:ind w:left="720"/>
      </w:pPr>
      <w:r w:rsidRPr="00B54DB0">
        <w:t>okres obowiązywania umowy przekracza 12 miesięcy.</w:t>
      </w:r>
    </w:p>
    <w:p w:rsidR="003A0406" w:rsidRPr="00E14739" w:rsidRDefault="003A0406" w:rsidP="003A0406">
      <w:pPr>
        <w:spacing w:line="276" w:lineRule="auto"/>
      </w:pPr>
    </w:p>
    <w:p w:rsidR="003A0406" w:rsidRPr="000B2600" w:rsidRDefault="003A0406" w:rsidP="003A0406">
      <w:pPr>
        <w:pStyle w:val="Akapitzlist"/>
        <w:numPr>
          <w:ilvl w:val="0"/>
          <w:numId w:val="25"/>
        </w:numPr>
        <w:spacing w:after="0"/>
        <w:ind w:left="360"/>
        <w:contextualSpacing/>
        <w:jc w:val="both"/>
      </w:pPr>
      <w:r w:rsidRPr="00356F78">
        <w:t>Katalog zmian umowy w zakresie terminu wykonania zamówienia:</w:t>
      </w:r>
    </w:p>
    <w:p w:rsidR="003A0406" w:rsidRPr="000B2600" w:rsidRDefault="003A0406" w:rsidP="003A0406">
      <w:pPr>
        <w:pStyle w:val="Akapitzlist"/>
        <w:spacing w:after="0"/>
        <w:ind w:left="360"/>
        <w:jc w:val="both"/>
        <w:rPr>
          <w:rFonts w:ascii="Times New Roman" w:hAnsi="Times New Roman"/>
          <w:vanish/>
          <w:color w:val="000000"/>
          <w:lang w:eastAsia="ar-SA"/>
        </w:rPr>
      </w:pP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 xml:space="preserve">wystąpienia Siły Wyższej, to znaczy niezależnego od stron losowego zdarzenia zewnętrznego, które było niemożliwe do przewidzenia w momencie zawarcia umowy </w:t>
      </w:r>
      <w:r w:rsidRPr="000B2600">
        <w:rPr>
          <w:color w:val="000000"/>
        </w:rPr>
        <w:br/>
        <w:t>i któremu nie można było zapobiec mimo dochowania należytej staranności.</w:t>
      </w:r>
    </w:p>
    <w:p w:rsidR="003A0406" w:rsidRPr="000B2600" w:rsidRDefault="003A0406" w:rsidP="003A0406">
      <w:pPr>
        <w:numPr>
          <w:ilvl w:val="1"/>
          <w:numId w:val="25"/>
        </w:numPr>
        <w:suppressAutoHyphens/>
        <w:spacing w:after="0" w:line="276" w:lineRule="auto"/>
        <w:ind w:left="993" w:hanging="567"/>
        <w:jc w:val="both"/>
      </w:pPr>
      <w:r w:rsidRPr="000B2600">
        <w:t>warunków atmosferycznych uniemożliwiających wykonanie zamówienia zgodnie z technologią ich wykonania - przedłużenie terminu realizacji przedmiotu umowy o liczbę dni, w których niemożliwa była realizacja przedmiotu umowy,</w:t>
      </w:r>
    </w:p>
    <w:p w:rsidR="003A0406" w:rsidRPr="000B2600" w:rsidRDefault="003A0406" w:rsidP="003A0406">
      <w:pPr>
        <w:numPr>
          <w:ilvl w:val="1"/>
          <w:numId w:val="25"/>
        </w:numPr>
        <w:suppressAutoHyphens/>
        <w:spacing w:after="0" w:line="276" w:lineRule="auto"/>
        <w:ind w:left="993" w:hanging="567"/>
        <w:jc w:val="both"/>
      </w:pPr>
      <w:r w:rsidRPr="000B2600">
        <w:t xml:space="preserve">warunków atmosferycznych, w szczególności: klęski żywiołowe; wystąpienie nietypowych dla klimatu polskiego warunków atmosferycznych odbiegających od typowych; szczególnie niesprzyjających np. gradobicia, trąby powietrzne, opady deszczu, opady śniegu, niskie lub wysokie temperatury powietrza; zjawiska niestandardowe w klimacie polskim - przedłużenie terminu realizacji przedmiotu umowy o liczbę dni, w których niemożliwa była realizacja przedmiotu umowy,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zamówień lub robót dodatkowych wraz ze wszystkimi konsekwencjami występującymi w związku z przedłużeniem tego terminu,</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dodatkowych robót budowlanych, o których mowa w ust. 2 pkt. 2.2. lit. b)</w:t>
      </w:r>
    </w:p>
    <w:p w:rsidR="003A0406" w:rsidRPr="000B2600" w:rsidRDefault="003A0406" w:rsidP="003A0406">
      <w:pPr>
        <w:numPr>
          <w:ilvl w:val="1"/>
          <w:numId w:val="25"/>
        </w:numPr>
        <w:suppressAutoHyphens/>
        <w:spacing w:after="0" w:line="276" w:lineRule="auto"/>
        <w:ind w:left="993" w:hanging="567"/>
        <w:jc w:val="both"/>
      </w:pPr>
      <w:r w:rsidRPr="000B2600">
        <w:lastRenderedPageBreak/>
        <w:t>zmiany przepisów prawa Unii Europejskiej lub prawa krajowego, co powoduje konieczność dostosowania dokumentacji do zmiany przepisów, które nastąpiły w trakcie realizacji zamówienia;</w:t>
      </w:r>
    </w:p>
    <w:p w:rsidR="003A0406" w:rsidRPr="000B2600" w:rsidRDefault="003A0406" w:rsidP="003A0406">
      <w:pPr>
        <w:numPr>
          <w:ilvl w:val="1"/>
          <w:numId w:val="25"/>
        </w:numPr>
        <w:suppressAutoHyphens/>
        <w:spacing w:after="0" w:line="276" w:lineRule="auto"/>
        <w:ind w:left="993" w:hanging="567"/>
        <w:jc w:val="both"/>
      </w:pPr>
      <w:r w:rsidRPr="000B2600">
        <w:t>zmiany będące następstwem działań lub zaniechania działań Zamawiającego lub nie otrzymanie stosownych decyzji od innych organów publicznych;</w:t>
      </w:r>
    </w:p>
    <w:p w:rsidR="003A0406" w:rsidRPr="000B2600" w:rsidRDefault="003A0406" w:rsidP="003A0406">
      <w:pPr>
        <w:numPr>
          <w:ilvl w:val="1"/>
          <w:numId w:val="25"/>
        </w:numPr>
        <w:suppressAutoHyphens/>
        <w:spacing w:after="0" w:line="276" w:lineRule="auto"/>
        <w:ind w:left="993" w:hanging="567"/>
        <w:jc w:val="both"/>
      </w:pPr>
      <w:r w:rsidRPr="000B2600">
        <w:t>wskutek wystąpienia okoliczności niezależnych od stron umowy związanych z koniecznością zmiany okresu realizacji umowy,</w:t>
      </w:r>
    </w:p>
    <w:p w:rsidR="003A0406" w:rsidRPr="000B2600" w:rsidRDefault="003A0406" w:rsidP="003A0406">
      <w:pPr>
        <w:numPr>
          <w:ilvl w:val="1"/>
          <w:numId w:val="25"/>
        </w:numPr>
        <w:suppressAutoHyphens/>
        <w:spacing w:after="0" w:line="276" w:lineRule="auto"/>
        <w:ind w:left="993" w:hanging="567"/>
        <w:jc w:val="both"/>
      </w:pPr>
      <w:r w:rsidRPr="000B2600">
        <w:t>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w:t>
      </w:r>
    </w:p>
    <w:p w:rsidR="003A0406" w:rsidRPr="000B2600" w:rsidRDefault="003A0406" w:rsidP="003A0406">
      <w:pPr>
        <w:numPr>
          <w:ilvl w:val="1"/>
          <w:numId w:val="25"/>
        </w:numPr>
        <w:suppressAutoHyphens/>
        <w:spacing w:after="0" w:line="276" w:lineRule="auto"/>
        <w:ind w:left="993" w:hanging="567"/>
        <w:jc w:val="both"/>
      </w:pPr>
      <w:r w:rsidRPr="000B2600">
        <w:t>przerwania realizacji zamówienia w sytuacjach określonych w art. 32 ustawy z dnia 23 lipca 2003r. o ochronie zabytków i opiece nad zabytkami – przedłużenie terminów realizacji umowy o czas, na który wstrzymano prace na obiekcie zgodnie z zasadami wynikającymi z ustawy o ochronie zabytków i opiece nad zabytkami,</w:t>
      </w:r>
    </w:p>
    <w:p w:rsidR="003A0406" w:rsidRPr="000B2600" w:rsidRDefault="003A0406" w:rsidP="003A0406">
      <w:pPr>
        <w:numPr>
          <w:ilvl w:val="1"/>
          <w:numId w:val="25"/>
        </w:numPr>
        <w:suppressAutoHyphens/>
        <w:spacing w:after="0" w:line="276" w:lineRule="auto"/>
        <w:ind w:left="993" w:hanging="567"/>
        <w:jc w:val="both"/>
      </w:pPr>
      <w:r w:rsidRPr="000B2600">
        <w:t>gdy wystąpią opóźnienia w wydawaniu decyzji, zezwoleń, uzgodnień, itp., do wydania których właściwe organy są zobowiązane na mocy przepisów prawa, jeżeli opóźnienie przekroczy okres, przewidziany w przepisach prawa, w którym ww. decyzje powinny zostać wydane oraz opóźnienie to nie jest następstwem okoliczności, za które wykonawca ponosi odpowiedzialność,</w:t>
      </w:r>
    </w:p>
    <w:p w:rsidR="003A0406" w:rsidRPr="000B2600" w:rsidRDefault="003A0406" w:rsidP="003A0406">
      <w:pPr>
        <w:numPr>
          <w:ilvl w:val="1"/>
          <w:numId w:val="25"/>
        </w:numPr>
        <w:suppressAutoHyphens/>
        <w:spacing w:after="0" w:line="276" w:lineRule="auto"/>
        <w:ind w:left="993" w:hanging="567"/>
        <w:jc w:val="both"/>
      </w:pPr>
      <w:r w:rsidRPr="000B2600">
        <w:t>wystąpienia okoliczności zaistniałych po stronie zamawiającego np. konieczność zmian dokumentacji projektowej w zakresie w jakim w/w okoliczności miały lub będą miały wpływ na dotrzymanie terminu zakończenia robót,</w:t>
      </w:r>
    </w:p>
    <w:p w:rsidR="003A0406" w:rsidRPr="000B2600" w:rsidRDefault="003A0406" w:rsidP="003A0406">
      <w:pPr>
        <w:numPr>
          <w:ilvl w:val="1"/>
          <w:numId w:val="25"/>
        </w:numPr>
        <w:suppressAutoHyphens/>
        <w:spacing w:after="0" w:line="276" w:lineRule="auto"/>
        <w:ind w:left="993" w:hanging="567"/>
        <w:jc w:val="both"/>
      </w:pPr>
      <w:r w:rsidRPr="000B2600">
        <w:t>zawieszenia robót przez Zamawiającego lub rezygnacji przez Zamawiającego z części robót,</w:t>
      </w:r>
    </w:p>
    <w:p w:rsidR="003A0406" w:rsidRPr="000B2600" w:rsidRDefault="003A0406" w:rsidP="003A0406">
      <w:pPr>
        <w:numPr>
          <w:ilvl w:val="1"/>
          <w:numId w:val="25"/>
        </w:numPr>
        <w:suppressAutoHyphens/>
        <w:spacing w:after="0" w:line="276" w:lineRule="auto"/>
        <w:ind w:left="993" w:hanging="567"/>
        <w:jc w:val="both"/>
      </w:pPr>
      <w:r w:rsidRPr="000B2600">
        <w:t>zmian w dokumentacji projektowej, dokonanych na wniosek Zamawiającego lub Wykonawcy,</w:t>
      </w:r>
    </w:p>
    <w:p w:rsidR="003A0406" w:rsidRPr="000B2600" w:rsidRDefault="003A0406" w:rsidP="003A0406">
      <w:pPr>
        <w:numPr>
          <w:ilvl w:val="1"/>
          <w:numId w:val="25"/>
        </w:numPr>
        <w:suppressAutoHyphens/>
        <w:spacing w:after="0" w:line="276" w:lineRule="auto"/>
        <w:ind w:left="993" w:hanging="567"/>
        <w:jc w:val="both"/>
      </w:pPr>
      <w:r w:rsidRPr="000B2600">
        <w:t>wystąpienia odmiennych od przyjętych w dokumentacji projektowej warunków terenowych i gruntowych,</w:t>
      </w:r>
    </w:p>
    <w:p w:rsidR="003A0406" w:rsidRPr="000B2600" w:rsidRDefault="003A0406" w:rsidP="003A0406">
      <w:pPr>
        <w:numPr>
          <w:ilvl w:val="1"/>
          <w:numId w:val="25"/>
        </w:numPr>
        <w:suppressAutoHyphens/>
        <w:spacing w:after="0" w:line="276" w:lineRule="auto"/>
        <w:ind w:left="993" w:hanging="567"/>
        <w:jc w:val="both"/>
      </w:pPr>
      <w:r w:rsidRPr="000B2600">
        <w:t>wystąpienia niezinwentaryzowanych podziemnych sieci, instalacji, urządzeń, obiektów budowlanych, niewybuchów, niewypałów lub wykopalisk archeologicznych,</w:t>
      </w:r>
    </w:p>
    <w:p w:rsidR="003A0406" w:rsidRPr="000B2600" w:rsidRDefault="003A0406" w:rsidP="003A0406">
      <w:pPr>
        <w:numPr>
          <w:ilvl w:val="1"/>
          <w:numId w:val="25"/>
        </w:numPr>
        <w:suppressAutoHyphens/>
        <w:spacing w:after="0" w:line="276" w:lineRule="auto"/>
        <w:ind w:left="993" w:hanging="567"/>
        <w:jc w:val="both"/>
      </w:pPr>
      <w:r w:rsidRPr="000B2600">
        <w:t>wystąpienia konieczności zrealizowania projektu przy zastosowaniu innych rozwiązań technicznych lub materiałowych ze względu na zmiany obowiązującego prawa lub brak dostępności materiałów przewidzianych w dokumentacji projektowej,</w:t>
      </w:r>
    </w:p>
    <w:p w:rsidR="003A0406" w:rsidRPr="000B2600" w:rsidRDefault="003A0406" w:rsidP="003A0406">
      <w:pPr>
        <w:numPr>
          <w:ilvl w:val="1"/>
          <w:numId w:val="25"/>
        </w:numPr>
        <w:suppressAutoHyphens/>
        <w:spacing w:after="0" w:line="276" w:lineRule="auto"/>
        <w:ind w:left="993" w:hanging="567"/>
        <w:jc w:val="both"/>
      </w:pPr>
      <w:r w:rsidRPr="000B2600">
        <w:t>wystąpienia sytuacji, utrudniającej wykonanie robót niezbędnych do zrealizowania przedmiotu umowy, ze względu na zasady wiedzy technicznej,</w:t>
      </w:r>
    </w:p>
    <w:p w:rsidR="003A0406" w:rsidRPr="000B2600" w:rsidRDefault="003A0406" w:rsidP="003A0406">
      <w:pPr>
        <w:numPr>
          <w:ilvl w:val="1"/>
          <w:numId w:val="25"/>
        </w:numPr>
        <w:suppressAutoHyphens/>
        <w:spacing w:after="0" w:line="276" w:lineRule="auto"/>
        <w:ind w:left="993" w:hanging="567"/>
        <w:jc w:val="both"/>
      </w:pPr>
      <w:r w:rsidRPr="000B2600">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p>
    <w:p w:rsidR="003A0406" w:rsidRPr="000B2600" w:rsidRDefault="003A0406" w:rsidP="003A0406">
      <w:pPr>
        <w:numPr>
          <w:ilvl w:val="1"/>
          <w:numId w:val="25"/>
        </w:numPr>
        <w:suppressAutoHyphens/>
        <w:spacing w:after="0" w:line="276" w:lineRule="auto"/>
        <w:ind w:left="993" w:hanging="567"/>
        <w:jc w:val="both"/>
      </w:pPr>
      <w:r w:rsidRPr="000B2600">
        <w:t xml:space="preserve">leżącej po stronie Zamawiającego zwłoki w przekazaniu Wykonawcy terenu budowy - zmiana terminów realizacji Umowy o ilość dni zwłoki, w przypadku, gdy zwłoka ta dotyczy części terenu </w:t>
      </w:r>
      <w:r w:rsidRPr="000B2600">
        <w:lastRenderedPageBreak/>
        <w:t>budowy i nie uniemożliwia wykonywania części przedmiotu umowy – odpowiednia zmiana terminów dotyczy wyłącznie części na którą wpływ ma zwłoka,</w:t>
      </w:r>
    </w:p>
    <w:p w:rsidR="003A0406" w:rsidRPr="000B2600" w:rsidRDefault="003A0406" w:rsidP="003A0406">
      <w:pPr>
        <w:numPr>
          <w:ilvl w:val="0"/>
          <w:numId w:val="25"/>
        </w:numPr>
        <w:suppressAutoHyphens/>
        <w:spacing w:after="0" w:line="276" w:lineRule="auto"/>
        <w:ind w:left="360"/>
        <w:jc w:val="both"/>
      </w:pPr>
      <w:r w:rsidRPr="000B2600">
        <w:rPr>
          <w:color w:val="000000"/>
        </w:rPr>
        <w:t>Pozostałe rodzaje zmian spowodowane następującymi okolicznościami:</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osób, przy pomocy których Wykonawca i Zamawiający realizuje Przedmiot umowy na inne spełniające warunki określone w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Siła Wyższa uniemożliwiająca wykonanie przedmiotu umowy zgodnie z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Rezygnacja przez Zamawiającego z realizacji części Przedmiotu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sposobu rozliczenia umowy lub dokonywania płatności na rzecz Wykonawcy na skutek zmian zawartej przez Zamawiającego umowy o dofinansowanie projektu lub wytycznych dotyczących realizacji projektu.</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podwykonawcy w trakcie realizacji umowy.</w:t>
      </w:r>
    </w:p>
    <w:p w:rsidR="003A0406" w:rsidRPr="000B2600" w:rsidRDefault="003A0406" w:rsidP="003A0406">
      <w:pPr>
        <w:numPr>
          <w:ilvl w:val="0"/>
          <w:numId w:val="25"/>
        </w:numPr>
        <w:suppressAutoHyphens/>
        <w:spacing w:after="0" w:line="276" w:lineRule="auto"/>
        <w:ind w:left="360"/>
        <w:jc w:val="both"/>
      </w:pPr>
      <w:r w:rsidRPr="000B2600">
        <w:rPr>
          <w:color w:val="000000"/>
        </w:rPr>
        <w:t>Wszystkie powyższe postanowienia stanowią katalog zmian, na które Zamawiający może wyrazić zgodę. Nie stanowią jednocześnie zobowiązania do wyrażenia takiej zgody.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 xml:space="preserve">Wniosek, o którym mowa w ust. </w:t>
      </w:r>
      <w:r w:rsidRPr="00B54DB0">
        <w:rPr>
          <w:color w:val="000000"/>
        </w:rPr>
        <w:t>10</w:t>
      </w:r>
      <w:r>
        <w:rPr>
          <w:color w:val="000000"/>
        </w:rPr>
        <w:t>,</w:t>
      </w:r>
      <w:r w:rsidRPr="000B2600">
        <w:rPr>
          <w:color w:val="000000"/>
        </w:rPr>
        <w:t xml:space="preserve"> powinien zostać przekazany niezwłocznie, jednakże nie później niż w terminie 14 dni od dnia, w którym Wykonawca dowiedział się o danym zdarzeniu lub okolicznościach. </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rsidR="003A0406" w:rsidRPr="000B2600" w:rsidRDefault="003A0406" w:rsidP="003A0406">
      <w:pPr>
        <w:numPr>
          <w:ilvl w:val="0"/>
          <w:numId w:val="25"/>
        </w:numPr>
        <w:suppressAutoHyphens/>
        <w:spacing w:after="0" w:line="276" w:lineRule="auto"/>
        <w:ind w:left="360"/>
        <w:jc w:val="both"/>
      </w:pPr>
      <w:r w:rsidRPr="000B2600">
        <w:rPr>
          <w:color w:val="000000"/>
        </w:rPr>
        <w:t>Zmiana postanowień zawartej umowy może nastąpić za zgodą wszystkich stron wyrażoną na piśmie w postaci aneksu, pod rygorem nieważności takiej zmiany. Zamawiający przewidział katalog zmian umowy, na które mogą powoływać się strony niniejszej umowy.</w:t>
      </w:r>
    </w:p>
    <w:p w:rsidR="003A0406" w:rsidRPr="000B2600" w:rsidRDefault="003A0406" w:rsidP="003A0406">
      <w:pPr>
        <w:numPr>
          <w:ilvl w:val="0"/>
          <w:numId w:val="25"/>
        </w:numPr>
        <w:suppressAutoHyphens/>
        <w:spacing w:after="0" w:line="276" w:lineRule="auto"/>
        <w:ind w:left="360"/>
        <w:jc w:val="both"/>
      </w:pPr>
      <w:r w:rsidRPr="000B2600">
        <w:t>W przypadku zmiany powszechnie obowiązującego prawa - w zakresie mającym wpływ na realizację obowiązków umownych - Zamawiający dopuszcza zmianę treści umowy w zakresie zmierzającym do uzyskania zgodności zapisów umowy z obowiązującym prawem.</w:t>
      </w:r>
    </w:p>
    <w:p w:rsidR="003A0406" w:rsidRPr="000B2600" w:rsidRDefault="003A0406" w:rsidP="003A0406">
      <w:pPr>
        <w:numPr>
          <w:ilvl w:val="0"/>
          <w:numId w:val="25"/>
        </w:numPr>
        <w:suppressAutoHyphens/>
        <w:spacing w:after="0" w:line="276" w:lineRule="auto"/>
        <w:ind w:left="360"/>
        <w:jc w:val="both"/>
      </w:pPr>
      <w:r w:rsidRPr="000B2600">
        <w:t>W przypadku zmian organizacyjnych u Wykonawcy lub Zamawiającego, w tym również związanych z następstwem prawnym podmiotów, Zamawiający dopuszcza zmianę treści umowy w tym przedmiocie.</w:t>
      </w:r>
    </w:p>
    <w:p w:rsidR="003A0406" w:rsidRPr="00B54DB0" w:rsidRDefault="003A0406" w:rsidP="003A0406">
      <w:pPr>
        <w:numPr>
          <w:ilvl w:val="0"/>
          <w:numId w:val="25"/>
        </w:numPr>
        <w:suppressAutoHyphens/>
        <w:spacing w:after="0" w:line="276" w:lineRule="auto"/>
        <w:ind w:left="360"/>
        <w:jc w:val="both"/>
      </w:pPr>
      <w:r w:rsidRPr="000B2600">
        <w:t>Zamawiający dopuszcza zmianę treści umowy w przypadku wystąpienia oczywistych omyłek i błędów pisarskich poprzez ich poprawienie, tzn. przekreślenie błędnej treści i wpisanie poprawnej oraz opatrzenie jej podpisem przez Zamawiającego oraz Wykonawcę</w:t>
      </w:r>
    </w:p>
    <w:p w:rsidR="003A0406" w:rsidRPr="000B2600" w:rsidRDefault="003A0406" w:rsidP="003A0406">
      <w:pPr>
        <w:numPr>
          <w:ilvl w:val="0"/>
          <w:numId w:val="25"/>
        </w:numPr>
        <w:suppressAutoHyphens/>
        <w:spacing w:after="0" w:line="276" w:lineRule="auto"/>
        <w:ind w:left="360"/>
        <w:jc w:val="both"/>
      </w:pPr>
      <w:r w:rsidRPr="000B2600">
        <w:rPr>
          <w:color w:val="000000"/>
        </w:rPr>
        <w:t>Nie stanowią zmiany umowy w rozumieniu art. 455 ustawy pzp:</w:t>
      </w:r>
    </w:p>
    <w:p w:rsidR="003A0406" w:rsidRPr="000B2600" w:rsidRDefault="003A0406" w:rsidP="003A0406">
      <w:pPr>
        <w:pStyle w:val="Akapitzlist"/>
        <w:numPr>
          <w:ilvl w:val="1"/>
          <w:numId w:val="25"/>
        </w:numPr>
        <w:spacing w:after="0"/>
        <w:ind w:left="1283" w:hanging="716"/>
        <w:contextualSpacing/>
        <w:jc w:val="both"/>
      </w:pPr>
      <w:r w:rsidRPr="000B2600">
        <w:rPr>
          <w:color w:val="000000"/>
        </w:rPr>
        <w:t>zmiany danych teleadresowych,</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zmiany danych związanych z obsługą administracyjno - organizacyjną Umowy (np. zmiana nr rachunku bankowego);</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zmiana harmonogramu rzeczowo – finansowego uwzględniająca postęp w realizacji prac przez Wykonawcę.</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w:t>
      </w:r>
      <w:bookmarkStart w:id="2" w:name="_GoBack"/>
      <w:bookmarkEnd w:id="2"/>
      <w:r>
        <w:t>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rPr>
          <w:b/>
          <w:i/>
          <w:sz w:val="24"/>
          <w:szCs w:val="24"/>
        </w:rPr>
      </w:pPr>
      <w:r>
        <w:t>3. Umowę sporządzono w czterech jednobrzmiących egzemplarzach, z których trzy otrzymuje Zamawiający, a jeden - Wykonawca.</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F74915" w:rsidRDefault="00F74915" w:rsidP="00F74915">
      <w:pPr>
        <w:rPr>
          <w:b/>
          <w:sz w:val="28"/>
          <w:szCs w:val="28"/>
        </w:rPr>
      </w:pPr>
    </w:p>
    <w:p w:rsidR="00F74915" w:rsidRDefault="00F74915" w:rsidP="00F74915">
      <w:pPr>
        <w:rPr>
          <w:b/>
          <w:sz w:val="28"/>
          <w:szCs w:val="28"/>
        </w:rPr>
      </w:pPr>
    </w:p>
    <w:p w:rsidR="00F74915" w:rsidRDefault="00F74915" w:rsidP="00F74915">
      <w:pPr>
        <w:spacing w:line="360" w:lineRule="auto"/>
        <w:jc w:val="right"/>
        <w:rPr>
          <w:b/>
          <w:sz w:val="28"/>
        </w:rPr>
      </w:pPr>
      <w:r>
        <w:rPr>
          <w:b/>
          <w:i/>
          <w:sz w:val="24"/>
          <w:szCs w:val="24"/>
        </w:rPr>
        <w:t xml:space="preserve">Załącznik nr 1 do umowy   </w:t>
      </w:r>
    </w:p>
    <w:p w:rsidR="00F74915" w:rsidRDefault="00F74915" w:rsidP="00F74915">
      <w:pPr>
        <w:jc w:val="center"/>
        <w:rPr>
          <w:b/>
          <w:sz w:val="28"/>
        </w:rPr>
      </w:pPr>
      <w:r>
        <w:rPr>
          <w:b/>
          <w:sz w:val="28"/>
        </w:rPr>
        <w:lastRenderedPageBreak/>
        <w:t>Wykaz pracowników</w:t>
      </w:r>
    </w:p>
    <w:p w:rsidR="00F74915" w:rsidRDefault="00F74915" w:rsidP="00F74915">
      <w:pPr>
        <w:jc w:val="center"/>
        <w:rPr>
          <w:b/>
          <w:sz w:val="28"/>
        </w:rPr>
      </w:pPr>
    </w:p>
    <w:p w:rsidR="00F74915" w:rsidRPr="00875D4F" w:rsidRDefault="00F74915" w:rsidP="00875D4F">
      <w:pPr>
        <w:spacing w:after="411"/>
        <w:ind w:left="20" w:right="77" w:hanging="10"/>
        <w:jc w:val="both"/>
        <w:rPr>
          <w:rFonts w:eastAsia="Arial Unicode MS"/>
          <w:b/>
          <w:color w:val="000000"/>
          <w:sz w:val="24"/>
          <w:szCs w:val="24"/>
          <w:lang w:eastAsia="pl-PL" w:bidi="pl-PL"/>
        </w:rPr>
      </w:pPr>
      <w:r>
        <w:rPr>
          <w:sz w:val="24"/>
          <w:szCs w:val="24"/>
        </w:rPr>
        <w:t>Nazwa zamówienia:</w:t>
      </w:r>
      <w:r w:rsidR="00875D4F">
        <w:rPr>
          <w:sz w:val="24"/>
          <w:szCs w:val="24"/>
          <w:lang w:val="pl-PL"/>
        </w:rPr>
        <w:t xml:space="preserve"> </w:t>
      </w:r>
      <w:r w:rsidR="00875D4F">
        <w:t>„</w:t>
      </w:r>
      <w:r w:rsidR="00875D4F" w:rsidRPr="00F74915">
        <w:rPr>
          <w:rFonts w:eastAsia="Arial Unicode MS"/>
          <w:b/>
          <w:color w:val="000000"/>
          <w:sz w:val="24"/>
          <w:szCs w:val="24"/>
          <w:lang w:eastAsia="pl-PL" w:bidi="pl-PL"/>
        </w:rPr>
        <w:t xml:space="preserve"> </w:t>
      </w:r>
      <w:r w:rsidR="00875D4F" w:rsidRPr="00FE2EFF">
        <w:rPr>
          <w:rFonts w:eastAsia="Arial Unicode MS"/>
          <w:b/>
          <w:color w:val="000000"/>
          <w:sz w:val="24"/>
          <w:szCs w:val="24"/>
          <w:lang w:eastAsia="pl-PL" w:bidi="pl-PL"/>
        </w:rPr>
        <w:t>Przebudowa i modernizacja oczyszczalni ścieków dla Gminy Skulsk”</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Default="00F74915" w:rsidP="00F74915">
      <w:pPr>
        <w:rPr>
          <w:b/>
          <w:i/>
          <w:sz w:val="28"/>
          <w:szCs w:val="28"/>
        </w:rPr>
      </w:pPr>
      <w:r>
        <w:rPr>
          <w:i/>
        </w:rPr>
        <w:t xml:space="preserve">                    (Miejscowość i data)                                                      (Pieczątka i podpis Wykonawcy)</w:t>
      </w:r>
    </w:p>
    <w:p w:rsidR="00F74915" w:rsidRDefault="00F74915" w:rsidP="00F74915"/>
    <w:p w:rsidR="00F74915" w:rsidRDefault="00F74915" w:rsidP="00F74915"/>
    <w:p w:rsidR="00F74915" w:rsidRPr="00F74915" w:rsidRDefault="00F74915" w:rsidP="00F74915"/>
    <w:sectPr w:rsidR="00F74915" w:rsidRPr="00F74915"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3A0406">
      <w:rPr>
        <w:rStyle w:val="Numerstrony"/>
        <w:rFonts w:ascii="Open Sans" w:hAnsi="Open Sans" w:cs="Open Sans"/>
        <w:noProof/>
        <w:sz w:val="16"/>
        <w:szCs w:val="16"/>
      </w:rPr>
      <w:t>17</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3A0406" w:rsidP="00F74915">
    <w:pPr>
      <w:pStyle w:val="Nagwek"/>
      <w:jc w:val="right"/>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75pt;height:30.55pt;visibility:visible;mso-wrap-style:squar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3A0406" w:rsidP="00F74915">
    <w:pPr>
      <w:pStyle w:val="Nagwek"/>
      <w:jc w:val="right"/>
      <w:rPr>
        <w:noProof/>
        <w:lang w:val="pl-PL"/>
      </w:rP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75pt;height:30.55pt;visibility:visible;mso-wrap-style:square">
          <v:imagedata r:id="rId1" o:title=""/>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A68CBDD2"/>
    <w:name w:val="WW8Num52"/>
    <w:lvl w:ilvl="0">
      <w:start w:val="1"/>
      <w:numFmt w:val="lowerLetter"/>
      <w:lvlText w:val="%2)"/>
      <w:lvlJc w:val="left"/>
      <w:pPr>
        <w:tabs>
          <w:tab w:val="num" w:pos="0"/>
        </w:tabs>
        <w:ind w:left="1070" w:hanging="360"/>
      </w:pPr>
      <w:rPr>
        <w:rFonts w:ascii="Calibri" w:eastAsia="Times New Roman" w:hAnsi="Calibri" w:cs="Calibri"/>
        <w:sz w:val="24"/>
        <w:szCs w:val="24"/>
      </w:r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8"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0"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0"/>
  </w:num>
  <w:num w:numId="28">
    <w:abstractNumId w:val="53"/>
  </w:num>
  <w:num w:numId="29">
    <w:abstractNumId w:val="52"/>
  </w:num>
  <w:num w:numId="30">
    <w:abstractNumId w:val="4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51"/>
  </w:num>
  <w:num w:numId="36">
    <w:abstractNumId w:val="58"/>
  </w:num>
  <w:num w:numId="37">
    <w:abstractNumId w:val="5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9"/>
  <w:hyphenationZone w:val="425"/>
  <w:doNotHyphenateCaps/>
  <w:characterSpacingControl w:val="doNotCompress"/>
  <w:doNotValidateAgainstSchema/>
  <w:doNotDemarcateInvalidXml/>
  <w:hdrShapeDefaults>
    <o:shapedefaults v:ext="edit" spidmax="1024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F72F6"/>
    <w:rsid w:val="00115565"/>
    <w:rsid w:val="0014788E"/>
    <w:rsid w:val="001562E6"/>
    <w:rsid w:val="001613FE"/>
    <w:rsid w:val="001E1ED1"/>
    <w:rsid w:val="00216C6C"/>
    <w:rsid w:val="00231E99"/>
    <w:rsid w:val="002355BB"/>
    <w:rsid w:val="002A5E7F"/>
    <w:rsid w:val="002C60D2"/>
    <w:rsid w:val="002D667D"/>
    <w:rsid w:val="002D7FAC"/>
    <w:rsid w:val="0030353B"/>
    <w:rsid w:val="003127F1"/>
    <w:rsid w:val="00340E7F"/>
    <w:rsid w:val="003A0406"/>
    <w:rsid w:val="004223F7"/>
    <w:rsid w:val="00467981"/>
    <w:rsid w:val="004B6A92"/>
    <w:rsid w:val="004D18B4"/>
    <w:rsid w:val="004F4F13"/>
    <w:rsid w:val="0051739B"/>
    <w:rsid w:val="00524FC5"/>
    <w:rsid w:val="00532E5A"/>
    <w:rsid w:val="00546974"/>
    <w:rsid w:val="00593DD7"/>
    <w:rsid w:val="00607ABF"/>
    <w:rsid w:val="0067487F"/>
    <w:rsid w:val="006B6F13"/>
    <w:rsid w:val="006E3554"/>
    <w:rsid w:val="006E64F5"/>
    <w:rsid w:val="006E6E05"/>
    <w:rsid w:val="00744015"/>
    <w:rsid w:val="00874F2B"/>
    <w:rsid w:val="00875D4F"/>
    <w:rsid w:val="008951BB"/>
    <w:rsid w:val="008A1EF4"/>
    <w:rsid w:val="00917DFB"/>
    <w:rsid w:val="00995DFC"/>
    <w:rsid w:val="009B1E04"/>
    <w:rsid w:val="009C0D21"/>
    <w:rsid w:val="009D58B0"/>
    <w:rsid w:val="00A23516"/>
    <w:rsid w:val="00A90EC2"/>
    <w:rsid w:val="00B45B7F"/>
    <w:rsid w:val="00BD6C55"/>
    <w:rsid w:val="00C11C15"/>
    <w:rsid w:val="00C32FF9"/>
    <w:rsid w:val="00C70F50"/>
    <w:rsid w:val="00CE0E32"/>
    <w:rsid w:val="00CF4EB2"/>
    <w:rsid w:val="00E601BA"/>
    <w:rsid w:val="00E629D5"/>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0FD5B475"/>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ListParagraphChar"/>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ListParagraphChar">
    <w:name w:val="List Paragraph Char"/>
    <w:aliases w:val="L1 Char,Numerowanie Char,T_SZ_List Paragraph Char,normalny tekst Char,Akapit z listą BS Char,Kolorowa lista — akcent 11 Char,Wypunktowanie Char"/>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FF25-B7E8-4DBB-AB2A-16286005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19</Pages>
  <Words>7102</Words>
  <Characters>42614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42</cp:revision>
  <cp:lastPrinted>2021-09-27T06:28:00Z</cp:lastPrinted>
  <dcterms:created xsi:type="dcterms:W3CDTF">2021-03-26T13:41:00Z</dcterms:created>
  <dcterms:modified xsi:type="dcterms:W3CDTF">2022-04-22T09:37:00Z</dcterms:modified>
</cp:coreProperties>
</file>