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51" w:rsidRDefault="009E1151" w:rsidP="009E1151">
      <w:pPr>
        <w:pStyle w:val="NormalnyWeb"/>
        <w:spacing w:before="0" w:after="0"/>
        <w:jc w:val="right"/>
      </w:pPr>
      <w:r>
        <w:t>Załącznik nr 2</w:t>
      </w:r>
    </w:p>
    <w:p w:rsidR="009E1151" w:rsidRDefault="00B96340" w:rsidP="009E1151">
      <w:pPr>
        <w:pStyle w:val="NormalnyWeb"/>
        <w:spacing w:before="0" w:after="0"/>
        <w:jc w:val="right"/>
      </w:pPr>
      <w:r>
        <w:t xml:space="preserve">do Zarządzenia nr </w:t>
      </w:r>
      <w:r w:rsidR="00D51642">
        <w:t>5</w:t>
      </w:r>
      <w:r>
        <w:t>/202</w:t>
      </w:r>
      <w:r w:rsidR="00D51642">
        <w:t>1</w:t>
      </w:r>
    </w:p>
    <w:p w:rsidR="009E1151" w:rsidRDefault="009E1151" w:rsidP="009E1151">
      <w:pPr>
        <w:pStyle w:val="NormalnyWeb"/>
        <w:spacing w:before="0" w:after="0"/>
        <w:jc w:val="right"/>
      </w:pPr>
      <w:r>
        <w:t xml:space="preserve"> Wójta  Gminy Skulsk</w:t>
      </w:r>
    </w:p>
    <w:p w:rsidR="009E1151" w:rsidRDefault="00B96340" w:rsidP="009E1151">
      <w:pPr>
        <w:pStyle w:val="NormalnyWeb"/>
        <w:spacing w:before="0" w:after="0"/>
        <w:jc w:val="right"/>
      </w:pPr>
      <w:r>
        <w:t xml:space="preserve"> z dnia </w:t>
      </w:r>
      <w:r w:rsidR="00D51642">
        <w:t xml:space="preserve">2 marca </w:t>
      </w:r>
      <w:r>
        <w:t>202</w:t>
      </w:r>
      <w:r w:rsidR="00D51642">
        <w:t>1</w:t>
      </w:r>
      <w:r w:rsidR="009E1151">
        <w:t xml:space="preserve"> roku</w:t>
      </w:r>
    </w:p>
    <w:p w:rsidR="00953A3A" w:rsidRDefault="00953A3A" w:rsidP="00953A3A">
      <w:pPr>
        <w:shd w:val="clear" w:color="auto" w:fill="FFFFFF"/>
        <w:spacing w:line="509" w:lineRule="exact"/>
        <w:ind w:left="1416"/>
        <w:jc w:val="right"/>
        <w:rPr>
          <w:rFonts w:eastAsia="Times New Roman"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</w:p>
    <w:p w:rsidR="004D7B64" w:rsidRDefault="00953A3A" w:rsidP="00953A3A">
      <w:pPr>
        <w:shd w:val="clear" w:color="auto" w:fill="FFFFFF"/>
        <w:spacing w:line="509" w:lineRule="exact"/>
        <w:ind w:left="1416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</w:t>
      </w:r>
    </w:p>
    <w:p w:rsidR="004D7B64" w:rsidRDefault="00953A3A">
      <w:pPr>
        <w:tabs>
          <w:tab w:val="left" w:pos="273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Regulamin otwartego konkursu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ofert </w:t>
      </w:r>
    </w:p>
    <w:p w:rsidR="004D7B64" w:rsidRDefault="00953A3A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realizację zadania </w:t>
      </w:r>
      <w:r w:rsidR="00B96340">
        <w:rPr>
          <w:rFonts w:ascii="Times New Roman" w:eastAsia="Times New Roman" w:hAnsi="Times New Roman" w:cs="Times New Roman"/>
          <w:b/>
          <w:bCs/>
          <w:sz w:val="24"/>
          <w:szCs w:val="24"/>
        </w:rPr>
        <w:t>– wsparcie rozwoju sportu w 202</w:t>
      </w:r>
      <w:r w:rsidR="00D5164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na  terenie  </w:t>
      </w:r>
    </w:p>
    <w:p w:rsidR="004D7B64" w:rsidRDefault="00B96340">
      <w:pPr>
        <w:shd w:val="clear" w:color="auto" w:fill="FFFFFF"/>
        <w:tabs>
          <w:tab w:val="center" w:pos="3261"/>
        </w:tabs>
        <w:ind w:left="1416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</w:t>
      </w:r>
      <w:r w:rsidR="00953A3A">
        <w:rPr>
          <w:rFonts w:ascii="Times New Roman" w:eastAsia="Times New Roman" w:hAnsi="Times New Roman" w:cs="Times New Roman"/>
          <w:b/>
          <w:bCs/>
          <w:sz w:val="24"/>
          <w:szCs w:val="24"/>
        </w:rPr>
        <w:t>miny Skulsk</w:t>
      </w:r>
      <w:r w:rsidR="00D516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7B64" w:rsidRDefault="00953A3A">
      <w:pPr>
        <w:shd w:val="clear" w:color="auto" w:fill="FFFFFF"/>
        <w:spacing w:before="701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4D7B64" w:rsidRDefault="00953A3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06" w:line="307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projekt</w:t>
      </w:r>
      <w:r>
        <w:rPr>
          <w:rFonts w:ascii="Times New Roman" w:eastAsia="Times New Roman" w:hAnsi="Times New Roman" w:cs="Times New Roman"/>
          <w:sz w:val="24"/>
          <w:szCs w:val="24"/>
        </w:rPr>
        <w:t>ów ogłasza Wójt Gminy Skulsk poprzez umieszczenie informacji na tablicy ogłoszeń Urzędu Gminy w Skulsku i umieszczenie ich w Biuletynie Informacji Publicznej.</w:t>
      </w:r>
    </w:p>
    <w:p w:rsidR="004D7B64" w:rsidRDefault="00953A3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07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podaje w og</w:t>
      </w:r>
      <w:r>
        <w:rPr>
          <w:rFonts w:ascii="Times New Roman" w:eastAsia="Times New Roman" w:hAnsi="Times New Roman" w:cs="Times New Roman"/>
          <w:sz w:val="24"/>
          <w:szCs w:val="24"/>
        </w:rPr>
        <w:t>łoszeniach o konkursie projekty uznane za priorytetowe na dany rok wraz z kwotami jakie Gmina Skulsk plan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uje na ich realizację. Tym samym określa kierunek opracowania projektów lub programów realizacji zleconych zadań i zakres dofinansowania dotacją.</w:t>
      </w:r>
    </w:p>
    <w:p w:rsidR="004D7B64" w:rsidRDefault="00953A3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07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łoszenie o konkursie będzie publikowane z  co najmniej 14- dniowym wyprzedzeniem.</w:t>
      </w:r>
    </w:p>
    <w:p w:rsidR="004D7B64" w:rsidRDefault="00953A3A">
      <w:pPr>
        <w:shd w:val="clear" w:color="auto" w:fill="FFFFFF"/>
        <w:spacing w:before="341"/>
        <w:ind w:left="46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4D7B64" w:rsidRDefault="00953A3A">
      <w:pPr>
        <w:shd w:val="clear" w:color="auto" w:fill="FFFFFF"/>
        <w:spacing w:before="317" w:line="307" w:lineRule="exact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Do konkursu mog</w:t>
      </w:r>
      <w:r>
        <w:rPr>
          <w:rFonts w:ascii="Times New Roman" w:eastAsia="Times New Roman" w:hAnsi="Times New Roman" w:cs="Times New Roman"/>
          <w:sz w:val="24"/>
          <w:szCs w:val="24"/>
        </w:rPr>
        <w:t>ą przystąpić podmioty niezaliczone do sektora finansów publicznych                i nie dzia</w:t>
      </w:r>
      <w:r w:rsidR="00114D31">
        <w:rPr>
          <w:rFonts w:ascii="Times New Roman" w:eastAsia="Times New Roman" w:hAnsi="Times New Roman" w:cs="Times New Roman"/>
          <w:sz w:val="24"/>
          <w:szCs w:val="24"/>
        </w:rPr>
        <w:t>łające w celu osiągnięcia zysku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rozumieniu ustawy z dnia 27 sierpnia 2009r. o finansach publicznych (Dz. U. z 201</w:t>
      </w:r>
      <w:r w:rsidR="00B96340">
        <w:rPr>
          <w:rFonts w:ascii="Times New Roman" w:eastAsia="Times New Roman" w:hAnsi="Times New Roman" w:cs="Times New Roman"/>
          <w:sz w:val="24"/>
          <w:szCs w:val="24"/>
        </w:rPr>
        <w:t>9, poz.869</w:t>
      </w:r>
      <w:r>
        <w:rPr>
          <w:rFonts w:ascii="Times New Roman" w:eastAsia="Times New Roman" w:hAnsi="Times New Roman" w:cs="Times New Roman"/>
          <w:sz w:val="24"/>
          <w:szCs w:val="24"/>
        </w:rPr>
        <w:t>) - kluby sportowe prowadzące działalność sportową na terenie gminy Skulsk.</w:t>
      </w:r>
    </w:p>
    <w:p w:rsidR="004D7B64" w:rsidRDefault="00953A3A">
      <w:pPr>
        <w:shd w:val="clear" w:color="auto" w:fill="FFFFFF"/>
        <w:spacing w:before="302" w:line="307" w:lineRule="exact"/>
        <w:ind w:left="1080" w:firstLine="3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3 </w:t>
      </w:r>
    </w:p>
    <w:p w:rsidR="004D7B64" w:rsidRDefault="00953A3A">
      <w:pPr>
        <w:shd w:val="clear" w:color="auto" w:fill="FFFFFF"/>
        <w:spacing w:before="302" w:line="307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konkursie mogą brać udział podmioty wymienione w § 2, w zakresie zadań publicznych realizowanych i wskazanych przez Gminę Skulsk, zgodnie z działalnością statutową.</w:t>
      </w:r>
    </w:p>
    <w:p w:rsidR="004D7B64" w:rsidRDefault="00953A3A">
      <w:pPr>
        <w:shd w:val="clear" w:color="auto" w:fill="FFFFFF"/>
        <w:spacing w:before="307" w:line="307" w:lineRule="exact"/>
        <w:ind w:left="4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</w:t>
      </w:r>
    </w:p>
    <w:p w:rsidR="004D7B64" w:rsidRDefault="00953A3A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307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powo</w:t>
      </w:r>
      <w:r>
        <w:rPr>
          <w:rFonts w:ascii="Times New Roman" w:eastAsia="Times New Roman" w:hAnsi="Times New Roman" w:cs="Times New Roman"/>
          <w:sz w:val="24"/>
          <w:szCs w:val="24"/>
        </w:rPr>
        <w:t>łuje Komisję Konkursową w celu  oceny wniosków z zakresu wsparcia rozwoju sportu.</w:t>
      </w:r>
    </w:p>
    <w:p w:rsidR="004D7B64" w:rsidRDefault="00953A3A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38" w:line="5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przeprowadzi Komisja Konkursowa licz</w:t>
      </w:r>
      <w:r>
        <w:rPr>
          <w:rFonts w:ascii="Times New Roman" w:eastAsia="Times New Roman" w:hAnsi="Times New Roman" w:cs="Times New Roman"/>
          <w:sz w:val="24"/>
          <w:szCs w:val="24"/>
        </w:rPr>
        <w:t>ąca 3 osoby.</w:t>
      </w:r>
    </w:p>
    <w:p w:rsidR="004D7B64" w:rsidRDefault="00953A3A">
      <w:pPr>
        <w:shd w:val="clear" w:color="auto" w:fill="FFFFFF"/>
        <w:tabs>
          <w:tab w:val="left" w:pos="960"/>
        </w:tabs>
        <w:spacing w:line="509" w:lineRule="exact"/>
        <w:ind w:left="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 sk</w:t>
      </w:r>
      <w:r>
        <w:rPr>
          <w:rFonts w:ascii="Times New Roman" w:eastAsia="Times New Roman" w:hAnsi="Times New Roman" w:cs="Times New Roman"/>
          <w:sz w:val="24"/>
          <w:szCs w:val="24"/>
        </w:rPr>
        <w:t>ład Komisji wchodzą:</w:t>
      </w:r>
    </w:p>
    <w:p w:rsidR="004D7B64" w:rsidRDefault="00953A3A">
      <w:pPr>
        <w:numPr>
          <w:ilvl w:val="0"/>
          <w:numId w:val="3"/>
        </w:numPr>
        <w:shd w:val="clear" w:color="auto" w:fill="FFFFFF"/>
        <w:tabs>
          <w:tab w:val="left" w:pos="811"/>
        </w:tabs>
        <w:ind w:left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merytoryczny ds. pozyskiwania funduszy pozabudżetowych oraz kultury fizycznej i promocji gminy,</w:t>
      </w:r>
    </w:p>
    <w:p w:rsidR="004D7B64" w:rsidRDefault="00953A3A">
      <w:pPr>
        <w:numPr>
          <w:ilvl w:val="0"/>
          <w:numId w:val="3"/>
        </w:numPr>
        <w:shd w:val="clear" w:color="auto" w:fill="FFFFFF"/>
        <w:tabs>
          <w:tab w:val="left" w:pos="811"/>
        </w:tabs>
        <w:ind w:left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merytoryczny ds. dowodów osobistych</w:t>
      </w:r>
    </w:p>
    <w:p w:rsidR="004D7B64" w:rsidRDefault="00953A3A">
      <w:pPr>
        <w:numPr>
          <w:ilvl w:val="0"/>
          <w:numId w:val="3"/>
        </w:numPr>
        <w:shd w:val="clear" w:color="auto" w:fill="FFFFFF"/>
        <w:tabs>
          <w:tab w:val="left" w:pos="811"/>
        </w:tabs>
        <w:ind w:lef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merytoryczny ds. 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ówień publicznych. </w:t>
      </w:r>
    </w:p>
    <w:p w:rsidR="004D7B64" w:rsidRDefault="00953A3A">
      <w:pPr>
        <w:shd w:val="clear" w:color="auto" w:fill="FFFFFF"/>
        <w:tabs>
          <w:tab w:val="left" w:pos="709"/>
          <w:tab w:val="left" w:pos="1162"/>
        </w:tabs>
        <w:spacing w:before="154" w:line="312" w:lineRule="exact"/>
        <w:ind w:firstLine="744"/>
        <w:rPr>
          <w:rFonts w:ascii="Times New Roman" w:hAnsi="Times New Roman" w:cs="Times New Roman"/>
          <w:sz w:val="24"/>
          <w:szCs w:val="24"/>
        </w:rPr>
        <w:sectPr w:rsidR="004D7B64">
          <w:pgSz w:w="11906" w:h="16838"/>
          <w:pgMar w:top="1440" w:right="1378" w:bottom="360" w:left="1421" w:header="0" w:footer="0" w:gutter="0"/>
          <w:cols w:space="708"/>
          <w:formProt w:val="0"/>
          <w:docGrid w:linePitch="249" w:charSpace="2047"/>
        </w:sect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Wójt    zatwierdza    imienny    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ład    Komisji    Konkursowej,    wyznaczając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jej  przewodniczącego.</w:t>
      </w:r>
    </w:p>
    <w:p w:rsidR="004D7B64" w:rsidRDefault="00953A3A">
      <w:pPr>
        <w:shd w:val="clear" w:color="auto" w:fill="FFFFFF"/>
        <w:tabs>
          <w:tab w:val="left" w:pos="426"/>
        </w:tabs>
        <w:spacing w:line="5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5. Do zada</w:t>
      </w:r>
      <w:r>
        <w:rPr>
          <w:rFonts w:ascii="Times New Roman" w:eastAsia="Times New Roman" w:hAnsi="Times New Roman" w:cs="Times New Roman"/>
          <w:sz w:val="24"/>
          <w:szCs w:val="24"/>
        </w:rPr>
        <w:t>ń Komisji należy: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26"/>
        </w:tabs>
        <w:spacing w:line="276" w:lineRule="auto"/>
        <w:ind w:left="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listy podmiot</w:t>
      </w:r>
      <w:r>
        <w:rPr>
          <w:rFonts w:ascii="Times New Roman" w:eastAsia="Times New Roman" w:hAnsi="Times New Roman" w:cs="Times New Roman"/>
          <w:sz w:val="24"/>
          <w:szCs w:val="24"/>
        </w:rPr>
        <w:t>ów spełniających kryteria konkursu,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26"/>
        </w:tabs>
        <w:spacing w:line="276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 zg</w:t>
      </w:r>
      <w:r>
        <w:rPr>
          <w:rFonts w:ascii="Times New Roman" w:eastAsia="Times New Roman" w:hAnsi="Times New Roman" w:cs="Times New Roman"/>
          <w:sz w:val="24"/>
          <w:szCs w:val="24"/>
        </w:rPr>
        <w:t>łoszonych wniosków i przedstawienie Wójtowi proponowanego podmiotu do przyznania dotacji  w zakresie rzeczowym  projektu, formy wypłaty dotacji oraz kwoty dotacji.</w:t>
      </w:r>
    </w:p>
    <w:p w:rsidR="004D7B64" w:rsidRDefault="00953A3A">
      <w:pPr>
        <w:shd w:val="clear" w:color="auto" w:fill="FFFFFF"/>
        <w:tabs>
          <w:tab w:val="left" w:pos="523"/>
        </w:tabs>
        <w:spacing w:line="312" w:lineRule="exact"/>
        <w:ind w:left="427" w:hanging="168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Cz</w:t>
      </w:r>
      <w:r>
        <w:rPr>
          <w:rFonts w:ascii="Times New Roman" w:eastAsia="Times New Roman" w:hAnsi="Times New Roman" w:cs="Times New Roman"/>
          <w:sz w:val="24"/>
          <w:szCs w:val="24"/>
        </w:rPr>
        <w:t>łonkowie Komisji rzetelnie i obiektywnie wykonują powierzone czynności, kierując się wyłącznie przepisami prawa, posiadaną wiedzą i doświadczeniem.</w:t>
      </w:r>
    </w:p>
    <w:p w:rsidR="004D7B64" w:rsidRDefault="00953A3A">
      <w:pPr>
        <w:shd w:val="clear" w:color="auto" w:fill="FFFFFF"/>
        <w:tabs>
          <w:tab w:val="left" w:pos="523"/>
        </w:tabs>
        <w:spacing w:line="312" w:lineRule="exact"/>
        <w:ind w:left="427" w:hanging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Za organizacj</w:t>
      </w:r>
      <w:r>
        <w:rPr>
          <w:rFonts w:ascii="Times New Roman" w:eastAsia="Times New Roman" w:hAnsi="Times New Roman" w:cs="Times New Roman"/>
          <w:sz w:val="24"/>
          <w:szCs w:val="24"/>
        </w:rPr>
        <w:t>ę pracy Komisji odpowiada jej przewodniczący.</w:t>
      </w:r>
    </w:p>
    <w:p w:rsidR="004D7B64" w:rsidRDefault="00953A3A">
      <w:pPr>
        <w:shd w:val="clear" w:color="auto" w:fill="FFFFFF"/>
        <w:spacing w:line="509" w:lineRule="exact"/>
        <w:ind w:left="4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</w:p>
    <w:p w:rsidR="004D7B64" w:rsidRDefault="00953A3A">
      <w:pPr>
        <w:shd w:val="clear" w:color="auto" w:fill="FFFFFF"/>
        <w:spacing w:line="509" w:lineRule="exact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Wniosek sk</w:t>
      </w:r>
      <w:r>
        <w:rPr>
          <w:rFonts w:ascii="Times New Roman" w:eastAsia="Times New Roman" w:hAnsi="Times New Roman" w:cs="Times New Roman"/>
          <w:sz w:val="24"/>
          <w:szCs w:val="24"/>
        </w:rPr>
        <w:t>ładany przez podmiot powinien zawierać: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left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</w:t>
      </w:r>
      <w:r>
        <w:rPr>
          <w:rFonts w:ascii="Times New Roman" w:eastAsia="Times New Roman" w:hAnsi="Times New Roman" w:cs="Times New Roman"/>
          <w:sz w:val="24"/>
          <w:szCs w:val="24"/>
        </w:rPr>
        <w:t>ółowe dane na temat oferenta,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right="1766"/>
      </w:pPr>
      <w:r>
        <w:rPr>
          <w:rFonts w:ascii="Times New Roman" w:hAnsi="Times New Roman" w:cs="Times New Roman"/>
          <w:sz w:val="24"/>
          <w:szCs w:val="24"/>
        </w:rPr>
        <w:t>szczeg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ółowy zakres rzeczowy projektu proponowanego do realizacji,                    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right="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termin i miejsce realizacji,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left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</w:t>
      </w:r>
      <w:r>
        <w:rPr>
          <w:rFonts w:ascii="Times New Roman" w:eastAsia="Times New Roman" w:hAnsi="Times New Roman" w:cs="Times New Roman"/>
          <w:sz w:val="24"/>
          <w:szCs w:val="24"/>
        </w:rPr>
        <w:t>ę przewidywanych kosztów realizacji zadania/projektu,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eastAsia="Times New Roman" w:hAnsi="Times New Roman" w:cs="Times New Roman"/>
          <w:sz w:val="24"/>
          <w:szCs w:val="24"/>
        </w:rPr>
        <w:t>ę o wcześniejszej działalności podmiotu składającego wniosek w zakresie, którego dotyczy projekt,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269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eastAsia="Times New Roman" w:hAnsi="Times New Roman" w:cs="Times New Roman"/>
          <w:sz w:val="24"/>
          <w:szCs w:val="24"/>
        </w:rPr>
        <w:t>ę o posiadanych zasobach rzeczowych i kadrowych, zapewniających wykonanie zadania, w tym wysokość środków finansowych uzyskanych na real</w:t>
      </w:r>
      <w:r w:rsidR="00114D31">
        <w:rPr>
          <w:rFonts w:ascii="Times New Roman" w:eastAsia="Times New Roman" w:hAnsi="Times New Roman" w:cs="Times New Roman"/>
          <w:sz w:val="24"/>
          <w:szCs w:val="24"/>
        </w:rPr>
        <w:t>izację danego zadania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innych źródeł.</w:t>
      </w:r>
    </w:p>
    <w:p w:rsidR="004D7B64" w:rsidRDefault="00953A3A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07" w:lineRule="exact"/>
        <w:ind w:left="437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nale</w:t>
      </w:r>
      <w:r>
        <w:rPr>
          <w:rFonts w:ascii="Times New Roman" w:eastAsia="Times New Roman" w:hAnsi="Times New Roman" w:cs="Times New Roman"/>
          <w:sz w:val="24"/>
          <w:szCs w:val="24"/>
        </w:rPr>
        <w:t>ży złożyć na formularzu, którego wzór stanowi załącznik nr 3 do niniejszego Zarządzenia.</w:t>
      </w:r>
    </w:p>
    <w:p w:rsidR="004D7B64" w:rsidRDefault="00953A3A">
      <w:pPr>
        <w:numPr>
          <w:ilvl w:val="0"/>
          <w:numId w:val="5"/>
        </w:numPr>
        <w:shd w:val="clear" w:color="auto" w:fill="FFFFFF"/>
        <w:tabs>
          <w:tab w:val="left" w:pos="653"/>
        </w:tabs>
        <w:spacing w:line="307" w:lineRule="exact"/>
        <w:ind w:left="437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przyst</w:t>
      </w:r>
      <w:r>
        <w:rPr>
          <w:rFonts w:ascii="Times New Roman" w:eastAsia="Times New Roman" w:hAnsi="Times New Roman" w:cs="Times New Roman"/>
          <w:sz w:val="24"/>
          <w:szCs w:val="24"/>
        </w:rPr>
        <w:t>ępujące do konkursu są zobowiązane przedłożyć również:</w:t>
      </w:r>
    </w:p>
    <w:p w:rsidR="004D7B64" w:rsidRDefault="00953A3A">
      <w:pPr>
        <w:shd w:val="clear" w:color="auto" w:fill="FFFFFF"/>
        <w:tabs>
          <w:tab w:val="left" w:pos="686"/>
        </w:tabs>
        <w:spacing w:line="307" w:lineRule="exact"/>
        <w:ind w:left="437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aktualny wypis z Krajowego Rejestru S</w:t>
      </w:r>
      <w:r>
        <w:rPr>
          <w:rFonts w:ascii="Times New Roman" w:eastAsia="Times New Roman" w:hAnsi="Times New Roman" w:cs="Times New Roman"/>
          <w:sz w:val="24"/>
          <w:szCs w:val="24"/>
        </w:rPr>
        <w:t>ądowego lub innej właściwej ewidencji,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potwierdzającej status prawny podmiotu i prowadzonej działalności,</w:t>
      </w:r>
    </w:p>
    <w:p w:rsidR="004D7B64" w:rsidRDefault="00953A3A">
      <w:pPr>
        <w:shd w:val="clear" w:color="auto" w:fill="FFFFFF"/>
        <w:tabs>
          <w:tab w:val="left" w:pos="552"/>
        </w:tabs>
        <w:spacing w:line="307" w:lineRule="exact"/>
        <w:ind w:lef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sprawozdanie merytoryczne za rok poprzedni (w przypadku krótszej działalności- za okres tej działalności),</w:t>
      </w:r>
    </w:p>
    <w:p w:rsidR="004D7B64" w:rsidRDefault="00953A3A">
      <w:pPr>
        <w:numPr>
          <w:ilvl w:val="0"/>
          <w:numId w:val="6"/>
        </w:numPr>
        <w:shd w:val="clear" w:color="auto" w:fill="FFFFFF"/>
        <w:tabs>
          <w:tab w:val="left" w:pos="590"/>
        </w:tabs>
        <w:spacing w:line="30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klubu (z piecz</w:t>
      </w:r>
      <w:r>
        <w:rPr>
          <w:rFonts w:ascii="Times New Roman" w:eastAsia="Times New Roman" w:hAnsi="Times New Roman" w:cs="Times New Roman"/>
          <w:sz w:val="24"/>
          <w:szCs w:val="24"/>
        </w:rPr>
        <w:t>ęcią organizacji, aktualną datą, potwierdzeniem „za zgodność                     z oryginałem”,</w:t>
      </w:r>
    </w:p>
    <w:p w:rsidR="004D7B64" w:rsidRDefault="00953A3A">
      <w:pPr>
        <w:shd w:val="clear" w:color="auto" w:fill="FFFFFF"/>
        <w:tabs>
          <w:tab w:val="left" w:pos="686"/>
        </w:tabs>
        <w:spacing w:line="307" w:lineRule="exact"/>
        <w:ind w:left="437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kserokopia licencji uprawniaj</w:t>
      </w:r>
      <w:r>
        <w:rPr>
          <w:rFonts w:ascii="Times New Roman" w:eastAsia="Times New Roman" w:hAnsi="Times New Roman" w:cs="Times New Roman"/>
          <w:sz w:val="24"/>
          <w:szCs w:val="24"/>
        </w:rPr>
        <w:t>ącej do udziału we współzawodnictwie sportowym,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organizowanym przez właściwy związek sportowy lub podmiot działający z jego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upoważnienia (potwierdzona „za zg</w:t>
      </w:r>
      <w:r w:rsidR="009E1151">
        <w:rPr>
          <w:rFonts w:ascii="Times New Roman" w:eastAsia="Times New Roman" w:hAnsi="Times New Roman" w:cs="Times New Roman"/>
          <w:sz w:val="24"/>
          <w:szCs w:val="24"/>
        </w:rPr>
        <w:t>odność z oryginałem”)</w:t>
      </w:r>
      <w:r w:rsidR="00D51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151">
        <w:rPr>
          <w:rFonts w:ascii="Times New Roman" w:eastAsia="Times New Roman" w:hAnsi="Times New Roman" w:cs="Times New Roman"/>
          <w:sz w:val="24"/>
          <w:szCs w:val="24"/>
        </w:rPr>
        <w:t>jeżeli zakres prowadzonych zajęć wymaga posiadania licencji.</w:t>
      </w:r>
    </w:p>
    <w:p w:rsidR="004D7B64" w:rsidRDefault="00953A3A">
      <w:pPr>
        <w:shd w:val="clear" w:color="auto" w:fill="FFFFFF"/>
        <w:tabs>
          <w:tab w:val="left" w:pos="686"/>
        </w:tabs>
        <w:spacing w:line="307" w:lineRule="exact"/>
        <w:ind w:left="437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oświadczenie że całość przychodów uzyskanych w trakcie realizacji zleconego zadania będzie przekazana na cele charytatywne lub wykorzystane na cele statutowe organizacji,</w:t>
      </w:r>
    </w:p>
    <w:p w:rsidR="004D7B64" w:rsidRDefault="00953A3A">
      <w:pPr>
        <w:shd w:val="clear" w:color="auto" w:fill="FFFFFF"/>
        <w:tabs>
          <w:tab w:val="left" w:pos="686"/>
        </w:tabs>
        <w:spacing w:line="307" w:lineRule="exact"/>
        <w:ind w:left="437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oświadczenie, że klub nie posiada zaległości z tytułu zobowiązań cywilno-prawnych, podatkowych i innych,</w:t>
      </w:r>
    </w:p>
    <w:p w:rsidR="004D7B64" w:rsidRDefault="00953A3A">
      <w:pPr>
        <w:shd w:val="clear" w:color="auto" w:fill="FFFFFF"/>
        <w:spacing w:before="307" w:line="307" w:lineRule="exact"/>
        <w:ind w:right="1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</w:p>
    <w:p w:rsidR="004D7B64" w:rsidRDefault="00953A3A">
      <w:pPr>
        <w:numPr>
          <w:ilvl w:val="0"/>
          <w:numId w:val="7"/>
        </w:numPr>
        <w:shd w:val="clear" w:color="auto" w:fill="FFFFFF"/>
        <w:tabs>
          <w:tab w:val="left" w:pos="427"/>
        </w:tabs>
        <w:spacing w:line="307" w:lineRule="exact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przyst</w:t>
      </w:r>
      <w:r>
        <w:rPr>
          <w:rFonts w:ascii="Times New Roman" w:eastAsia="Times New Roman" w:hAnsi="Times New Roman" w:cs="Times New Roman"/>
          <w:sz w:val="24"/>
          <w:szCs w:val="24"/>
        </w:rPr>
        <w:t>ępujące do konkursu są zobowiązane do złożenia wniosków w sekretariacie Urzędu Gminy w Skulsku, przy ul. Targowej 2, pok.11 lub przesłać pocztą, w sposób wymagany w ogłoszeniu o konkursie ofert.</w:t>
      </w:r>
    </w:p>
    <w:p w:rsidR="004D7B64" w:rsidRDefault="00953A3A">
      <w:pPr>
        <w:numPr>
          <w:ilvl w:val="0"/>
          <w:numId w:val="7"/>
        </w:numPr>
        <w:shd w:val="clear" w:color="auto" w:fill="FFFFFF"/>
        <w:tabs>
          <w:tab w:val="left" w:pos="427"/>
        </w:tabs>
        <w:spacing w:line="307" w:lineRule="exact"/>
        <w:rPr>
          <w:rFonts w:ascii="Times New Roman" w:hAnsi="Times New Roman" w:cs="Times New Roman"/>
          <w:sz w:val="24"/>
          <w:szCs w:val="24"/>
        </w:rPr>
        <w:sectPr w:rsidR="004D7B64">
          <w:pgSz w:w="11906" w:h="16838"/>
          <w:pgMar w:top="1440" w:right="1392" w:bottom="720" w:left="1704" w:header="0" w:footer="0" w:gutter="0"/>
          <w:cols w:space="708"/>
          <w:formProt w:val="0"/>
          <w:docGrid w:linePitch="249" w:charSpace="2047"/>
        </w:sectPr>
      </w:pPr>
      <w:r>
        <w:rPr>
          <w:rFonts w:ascii="Times New Roman" w:hAnsi="Times New Roman" w:cs="Times New Roman"/>
          <w:sz w:val="24"/>
          <w:szCs w:val="24"/>
        </w:rPr>
        <w:t>Komisja w trakcie oceny wniosk</w:t>
      </w:r>
      <w:r>
        <w:rPr>
          <w:rFonts w:ascii="Times New Roman" w:eastAsia="Times New Roman" w:hAnsi="Times New Roman" w:cs="Times New Roman"/>
          <w:sz w:val="24"/>
          <w:szCs w:val="24"/>
        </w:rPr>
        <w:t>ów może prosić podmioty o dodatkowe informacje.</w:t>
      </w:r>
    </w:p>
    <w:p w:rsidR="004D7B64" w:rsidRDefault="00953A3A">
      <w:pPr>
        <w:shd w:val="clear" w:color="auto" w:fill="FFFFFF"/>
        <w:spacing w:before="346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7</w:t>
      </w:r>
    </w:p>
    <w:p w:rsidR="004D7B64" w:rsidRDefault="004D7B64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D7B64" w:rsidRDefault="00953A3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Wnioski złożone po upływie terminu określonego przez Wójta Gminy Skulsk w ogłoszeniu o konkursie projektów  nie będą rozpatrywane.</w:t>
      </w:r>
    </w:p>
    <w:p w:rsidR="004D7B64" w:rsidRDefault="00953A3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Wnioski niekompletne pod względem formalnym i merytorycznym podlegają  jednorazowemu uzupełnieniu w terminie wskazanym przez Wójta.</w:t>
      </w:r>
    </w:p>
    <w:p w:rsidR="004D7B64" w:rsidRDefault="00953A3A">
      <w:pPr>
        <w:shd w:val="clear" w:color="auto" w:fill="FFFFFF"/>
        <w:spacing w:before="307" w:line="307" w:lineRule="exact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4D7B64" w:rsidRDefault="00953A3A">
      <w:pPr>
        <w:shd w:val="clear" w:color="auto" w:fill="FFFFFF"/>
        <w:tabs>
          <w:tab w:val="left" w:pos="557"/>
        </w:tabs>
        <w:spacing w:line="30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Komisja dokona wyboru wniosk</w:t>
      </w:r>
      <w:r>
        <w:rPr>
          <w:rFonts w:ascii="Times New Roman" w:eastAsia="Times New Roman" w:hAnsi="Times New Roman" w:cs="Times New Roman"/>
          <w:sz w:val="24"/>
          <w:szCs w:val="24"/>
        </w:rPr>
        <w:t>ów na podstawie następujących kryteriów: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0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zg</w:t>
      </w:r>
      <w:r>
        <w:rPr>
          <w:rFonts w:ascii="Times New Roman" w:eastAsia="Times New Roman" w:hAnsi="Times New Roman" w:cs="Times New Roman"/>
          <w:sz w:val="24"/>
          <w:szCs w:val="24"/>
        </w:rPr>
        <w:t>łoszonego przedsięwzięcia dla realizacji celu publicznego,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0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</w:t>
      </w:r>
      <w:r>
        <w:rPr>
          <w:rFonts w:ascii="Times New Roman" w:eastAsia="Times New Roman" w:hAnsi="Times New Roman" w:cs="Times New Roman"/>
          <w:sz w:val="24"/>
          <w:szCs w:val="24"/>
        </w:rPr>
        <w:t>ść środków publicznych przeznaczonych na ogłoszony konkurs,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0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</w:t>
      </w:r>
      <w:r>
        <w:rPr>
          <w:rFonts w:ascii="Times New Roman" w:eastAsia="Times New Roman" w:hAnsi="Times New Roman" w:cs="Times New Roman"/>
          <w:sz w:val="24"/>
          <w:szCs w:val="24"/>
        </w:rPr>
        <w:t>ą kalkulację kosztów w odniesieniu do zakresu rzeczowego i celu przedsięwzięcia,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0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żliwość realizacji zadania przez podmiot składający wniosek,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0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 wykorzystanie przez wnioskodawc</w:t>
      </w:r>
      <w:r>
        <w:rPr>
          <w:rFonts w:ascii="Times New Roman" w:eastAsia="Times New Roman" w:hAnsi="Times New Roman" w:cs="Times New Roman"/>
          <w:sz w:val="24"/>
          <w:szCs w:val="24"/>
        </w:rPr>
        <w:t>ę dotacji z budżetu gminy,</w:t>
      </w:r>
    </w:p>
    <w:p w:rsidR="004D7B64" w:rsidRDefault="00953A3A">
      <w:pPr>
        <w:shd w:val="clear" w:color="auto" w:fill="FFFFFF"/>
        <w:tabs>
          <w:tab w:val="left" w:pos="557"/>
        </w:tabs>
        <w:spacing w:before="307" w:line="307" w:lineRule="exact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Komisja mo</w:t>
      </w:r>
      <w:r>
        <w:rPr>
          <w:rFonts w:ascii="Times New Roman" w:eastAsia="Times New Roman" w:hAnsi="Times New Roman" w:cs="Times New Roman"/>
          <w:sz w:val="24"/>
          <w:szCs w:val="24"/>
        </w:rPr>
        <w:t>że nie wybrać do udzielenia dotacji żadnego wniosku, jeżeli uzna, że żaden ze zgłoszonych wniosków nie spełnia wymaganych kryteriów.</w:t>
      </w:r>
    </w:p>
    <w:p w:rsidR="004D7B64" w:rsidRDefault="00953A3A">
      <w:pPr>
        <w:shd w:val="clear" w:color="auto" w:fill="FFFFFF"/>
        <w:spacing w:before="307" w:line="307" w:lineRule="exact"/>
        <w:ind w:left="566" w:firstLine="38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9 </w:t>
      </w:r>
    </w:p>
    <w:p w:rsidR="004D7B64" w:rsidRDefault="00953A3A">
      <w:pPr>
        <w:shd w:val="clear" w:color="auto" w:fill="FFFFFF"/>
        <w:spacing w:before="307" w:line="307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posiedzenia Komisji sporządza się protokół podpisywany przez członków komisji ze wskazaniem podmiotów, którym  Komisja proponuje przyznanie dotacji i przedstawia go Wójtowi do akceptacji. Protokół zawiera ocenę wniosków wraz  z propozycją przyzna</w:t>
      </w:r>
      <w:r w:rsidR="00114D31">
        <w:rPr>
          <w:rFonts w:ascii="Times New Roman" w:eastAsia="Times New Roman" w:hAnsi="Times New Roman" w:cs="Times New Roman"/>
          <w:sz w:val="24"/>
          <w:szCs w:val="24"/>
        </w:rPr>
        <w:t xml:space="preserve">nia dotacji  </w:t>
      </w:r>
      <w:r>
        <w:rPr>
          <w:rFonts w:ascii="Times New Roman" w:eastAsia="Times New Roman" w:hAnsi="Times New Roman" w:cs="Times New Roman"/>
          <w:sz w:val="24"/>
          <w:szCs w:val="24"/>
        </w:rPr>
        <w:t>w określonej wysokości.</w:t>
      </w:r>
    </w:p>
    <w:p w:rsidR="004D7B64" w:rsidRDefault="00953A3A">
      <w:pPr>
        <w:shd w:val="clear" w:color="auto" w:fill="FFFFFF"/>
        <w:spacing w:before="302" w:line="307" w:lineRule="exact"/>
        <w:ind w:left="422" w:firstLine="39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10 </w:t>
      </w:r>
    </w:p>
    <w:p w:rsidR="004D7B64" w:rsidRDefault="00953A3A">
      <w:pPr>
        <w:shd w:val="clear" w:color="auto" w:fill="FFFFFF"/>
        <w:spacing w:before="302" w:line="307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podejmuje ostateczną decyzję o wynikach konkursu i umieszcza informację na tablicy ogłoszeń Urzędu Gminy w Skulsku oraz w Biuletynie Informacji Publicznej.</w:t>
      </w:r>
    </w:p>
    <w:p w:rsidR="004D7B64" w:rsidRDefault="00953A3A">
      <w:pPr>
        <w:shd w:val="clear" w:color="auto" w:fill="FFFFFF"/>
        <w:spacing w:before="346"/>
        <w:ind w:left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§11</w:t>
      </w:r>
    </w:p>
    <w:p w:rsidR="004D7B64" w:rsidRDefault="00953A3A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5" w:line="307" w:lineRule="exact"/>
        <w:ind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t>ę i termin przekazania dotacji podmiotom i sposób rozliczania określać będzie umowa, której wzór stanowi załącznik nr 4 do Zarządzenia.</w:t>
      </w:r>
    </w:p>
    <w:p w:rsidR="004D7B64" w:rsidRDefault="00953A3A">
      <w:pPr>
        <w:numPr>
          <w:ilvl w:val="0"/>
          <w:numId w:val="8"/>
        </w:numPr>
        <w:shd w:val="clear" w:color="auto" w:fill="FFFFFF"/>
        <w:tabs>
          <w:tab w:val="left" w:pos="706"/>
        </w:tabs>
        <w:spacing w:line="307" w:lineRule="exact"/>
        <w:ind w:right="1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dotacji na powierzenie zada</w:t>
      </w:r>
      <w:r>
        <w:rPr>
          <w:rFonts w:ascii="Times New Roman" w:eastAsia="Times New Roman" w:hAnsi="Times New Roman" w:cs="Times New Roman"/>
          <w:sz w:val="24"/>
          <w:szCs w:val="24"/>
        </w:rPr>
        <w:t>ń publicznych nastąpi po podpisaniu umowy, w następującej formie: - na poczet kosztów przedsięwzięcia, jednorazowo lub w transzach-  w ustalonych  w umowie terminach.</w:t>
      </w:r>
    </w:p>
    <w:p w:rsidR="004D7B64" w:rsidRDefault="00953A3A">
      <w:pPr>
        <w:shd w:val="clear" w:color="auto" w:fill="FFFFFF"/>
        <w:spacing w:before="307" w:line="307" w:lineRule="exact"/>
        <w:ind w:left="422" w:firstLine="39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12 </w:t>
      </w:r>
    </w:p>
    <w:p w:rsidR="004D7B64" w:rsidRDefault="00953A3A">
      <w:pPr>
        <w:shd w:val="clear" w:color="auto" w:fill="FFFFFF"/>
        <w:spacing w:before="307" w:line="307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Całość przychodów uzyskanych przez podmioty wymienione w §2, w trakcie realizacji zleconego zadania oraz w przypadku organizowania zbiórek publicznych, musi być przekazana na cele charytatywne lub wykorzystane na cele statutowe organizacji.</w:t>
      </w:r>
    </w:p>
    <w:p w:rsidR="004D7B64" w:rsidRDefault="00953A3A">
      <w:pPr>
        <w:shd w:val="clear" w:color="auto" w:fill="FFFFFF"/>
        <w:spacing w:before="614" w:line="307" w:lineRule="exact"/>
        <w:ind w:left="283" w:right="3974" w:firstLine="4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13 Środki z dotacji nie mogą być wykorzystane na: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07" w:lineRule="exact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koszty, kt</w:t>
      </w:r>
      <w:r>
        <w:rPr>
          <w:rFonts w:ascii="Times New Roman" w:eastAsia="Times New Roman" w:hAnsi="Times New Roman" w:cs="Times New Roman"/>
          <w:sz w:val="24"/>
          <w:szCs w:val="24"/>
        </w:rPr>
        <w:t>óre wnioskodawca poniósł na realizację przedsięwzięcia przed dniem zawarcia umowy      o udzielenie dotacji,</w:t>
      </w:r>
    </w:p>
    <w:p w:rsidR="004D7B64" w:rsidRDefault="00953A3A">
      <w:pPr>
        <w:shd w:val="clear" w:color="auto" w:fill="FFFFFF"/>
        <w:tabs>
          <w:tab w:val="left" w:pos="398"/>
        </w:tabs>
        <w:spacing w:line="307" w:lineRule="exact"/>
        <w:ind w:left="283" w:right="22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-transfery zawodnika z innego klubu sportowego,</w:t>
      </w:r>
    </w:p>
    <w:p w:rsidR="004D7B64" w:rsidRDefault="00953A3A">
      <w:pPr>
        <w:shd w:val="clear" w:color="auto" w:fill="FFFFFF"/>
        <w:tabs>
          <w:tab w:val="left" w:pos="398"/>
        </w:tabs>
        <w:spacing w:line="307" w:lineRule="exact"/>
        <w:ind w:left="426" w:right="2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zapłaty kar, mandatów i innych opłat sanacyjnych nałożonych na klub sportowy lub zawodnika tego klubu,</w:t>
      </w:r>
    </w:p>
    <w:p w:rsidR="004D7B64" w:rsidRDefault="00953A3A">
      <w:pPr>
        <w:shd w:val="clear" w:color="auto" w:fill="FFFFFF"/>
        <w:tabs>
          <w:tab w:val="left" w:pos="398"/>
        </w:tabs>
        <w:spacing w:line="307" w:lineRule="exact"/>
        <w:ind w:left="284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zobowiązania klubu sportowego z tytułu zaciągniętej pożyczki, kredytu lub wykupu papierów wartościowych oraz kosztów obsługi zadłużenia,</w:t>
      </w:r>
    </w:p>
    <w:p w:rsidR="004D7B64" w:rsidRDefault="00953A3A">
      <w:pPr>
        <w:shd w:val="clear" w:color="auto" w:fill="FFFFFF"/>
        <w:tabs>
          <w:tab w:val="left" w:pos="398"/>
        </w:tabs>
        <w:spacing w:line="307" w:lineRule="exact"/>
        <w:ind w:left="284" w:right="22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wypłaty wynagrodzeń dla zawodników klubu sportowego,</w:t>
      </w:r>
    </w:p>
    <w:p w:rsidR="004D7B64" w:rsidRDefault="00953A3A">
      <w:pPr>
        <w:shd w:val="clear" w:color="auto" w:fill="FFFFFF"/>
        <w:tabs>
          <w:tab w:val="left" w:pos="398"/>
        </w:tabs>
        <w:spacing w:line="307" w:lineRule="exact"/>
        <w:ind w:left="284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-wypłaty stypendiów przyznawanych przez klub sportowy zawodnikowi,</w:t>
      </w:r>
    </w:p>
    <w:p w:rsidR="004D7B64" w:rsidRDefault="00953A3A">
      <w:pPr>
        <w:shd w:val="clear" w:color="auto" w:fill="FFFFFF"/>
        <w:tabs>
          <w:tab w:val="left" w:pos="125"/>
        </w:tabs>
        <w:spacing w:line="307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łaty kar, mandatów i innych opłat sanacyjnych nałożonych na klub sportowy lub zawodnika </w:t>
      </w:r>
      <w:r>
        <w:rPr>
          <w:rFonts w:ascii="Times New Roman" w:hAnsi="Times New Roman" w:cs="Times New Roman"/>
          <w:sz w:val="24"/>
          <w:szCs w:val="24"/>
        </w:rPr>
        <w:t>tego klubu,</w:t>
      </w:r>
    </w:p>
    <w:p w:rsidR="004D7B64" w:rsidRDefault="00953A3A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14</w:t>
      </w:r>
    </w:p>
    <w:p w:rsidR="004D7B64" w:rsidRDefault="004D7B64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B64" w:rsidRDefault="00953A3A">
      <w:pPr>
        <w:numPr>
          <w:ilvl w:val="0"/>
          <w:numId w:val="9"/>
        </w:numPr>
        <w:shd w:val="clear" w:color="auto" w:fill="FFFFFF"/>
        <w:tabs>
          <w:tab w:val="left" w:pos="283"/>
        </w:tabs>
        <w:ind w:left="28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jest przyznawana do wysoko</w:t>
      </w:r>
      <w:r>
        <w:rPr>
          <w:rFonts w:ascii="Times New Roman" w:eastAsia="Times New Roman" w:hAnsi="Times New Roman" w:cs="Times New Roman"/>
          <w:sz w:val="24"/>
          <w:szCs w:val="24"/>
        </w:rPr>
        <w:t>ści środków zaplanowanych w uchwale budżetowej na dany rok na ten cel.</w:t>
      </w:r>
    </w:p>
    <w:p w:rsidR="004D7B64" w:rsidRDefault="00953A3A">
      <w:pPr>
        <w:numPr>
          <w:ilvl w:val="0"/>
          <w:numId w:val="9"/>
        </w:numPr>
        <w:shd w:val="clear" w:color="auto" w:fill="FFFFFF"/>
        <w:tabs>
          <w:tab w:val="left" w:pos="283"/>
        </w:tabs>
        <w:ind w:left="28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  dotacji   nast</w:t>
      </w:r>
      <w:r>
        <w:rPr>
          <w:rFonts w:ascii="Times New Roman" w:eastAsia="Times New Roman" w:hAnsi="Times New Roman" w:cs="Times New Roman"/>
          <w:sz w:val="24"/>
          <w:szCs w:val="24"/>
        </w:rPr>
        <w:t>ępuje   w   formie   pisemnego   sprawozdania   merytorycznego                 i finansowego wg wzoru, który stanowi załącznik nr 5 do Zarządzenia,</w:t>
      </w:r>
    </w:p>
    <w:p w:rsidR="004D7B64" w:rsidRDefault="004D7B64">
      <w:pPr>
        <w:rPr>
          <w:rFonts w:ascii="Times New Roman" w:hAnsi="Times New Roman" w:cs="Times New Roman"/>
          <w:sz w:val="24"/>
          <w:szCs w:val="24"/>
        </w:rPr>
      </w:pP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115"/>
        </w:tabs>
      </w:pPr>
      <w:r>
        <w:rPr>
          <w:rFonts w:ascii="Times New Roman" w:hAnsi="Times New Roman" w:cs="Times New Roman"/>
          <w:sz w:val="24"/>
          <w:szCs w:val="24"/>
        </w:rPr>
        <w:t>w terminie wskazanym w umowie, jednak ni</w:t>
      </w:r>
      <w:r w:rsidR="00873075">
        <w:rPr>
          <w:rFonts w:ascii="Times New Roman" w:hAnsi="Times New Roman" w:cs="Times New Roman"/>
          <w:sz w:val="24"/>
          <w:szCs w:val="24"/>
        </w:rPr>
        <w:t>e później niż do 10 grudnia 202</w:t>
      </w:r>
      <w:r w:rsidR="00D516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D7B64" w:rsidRDefault="00953A3A">
      <w:pPr>
        <w:numPr>
          <w:ilvl w:val="0"/>
          <w:numId w:val="4"/>
        </w:numPr>
        <w:shd w:val="clear" w:color="auto" w:fill="FFFFFF"/>
        <w:tabs>
          <w:tab w:val="left" w:pos="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sprawozdania z wykonania zada</w:t>
      </w:r>
      <w:r>
        <w:rPr>
          <w:rFonts w:ascii="Times New Roman" w:eastAsia="Times New Roman" w:hAnsi="Times New Roman" w:cs="Times New Roman"/>
          <w:sz w:val="24"/>
          <w:szCs w:val="24"/>
        </w:rPr>
        <w:t>ń spowoduje nieprzyznanie dotacji na rok następny.</w:t>
      </w:r>
    </w:p>
    <w:p w:rsidR="004D7B64" w:rsidRDefault="004D7B64">
      <w:pPr>
        <w:shd w:val="clear" w:color="auto" w:fill="FFFFFF"/>
        <w:tabs>
          <w:tab w:val="left" w:pos="115"/>
        </w:tabs>
        <w:rPr>
          <w:rFonts w:ascii="Times New Roman" w:hAnsi="Times New Roman" w:cs="Times New Roman"/>
          <w:sz w:val="24"/>
          <w:szCs w:val="24"/>
        </w:rPr>
      </w:pPr>
    </w:p>
    <w:p w:rsidR="004D7B64" w:rsidRDefault="00953A3A">
      <w:pPr>
        <w:shd w:val="clear" w:color="auto" w:fill="FFFFFF"/>
        <w:ind w:left="1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15</w:t>
      </w:r>
    </w:p>
    <w:p w:rsidR="004D7B64" w:rsidRDefault="004D7B64">
      <w:pPr>
        <w:shd w:val="clear" w:color="auto" w:fill="FFFFFF"/>
        <w:ind w:left="106"/>
        <w:jc w:val="center"/>
        <w:rPr>
          <w:rFonts w:ascii="Times New Roman" w:hAnsi="Times New Roman" w:cs="Times New Roman"/>
          <w:sz w:val="24"/>
          <w:szCs w:val="24"/>
        </w:rPr>
      </w:pPr>
    </w:p>
    <w:p w:rsidR="004D7B64" w:rsidRDefault="00953A3A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07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Przekazane </w:t>
      </w:r>
      <w:r>
        <w:rPr>
          <w:rFonts w:ascii="Times New Roman" w:eastAsia="Times New Roman" w:hAnsi="Times New Roman" w:cs="Times New Roman"/>
          <w:sz w:val="24"/>
          <w:szCs w:val="24"/>
        </w:rPr>
        <w:t>środki publiczne organizacja lub podmiot jest zobowiązany wykorzystać zgodnie z celem, na jaki zostały przekazane.</w:t>
      </w:r>
    </w:p>
    <w:p w:rsidR="004D7B64" w:rsidRDefault="00953A3A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07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niezrealizowania zadania w całości lub w części, przekazane środki podlegają zwrotowi do budżetu gminy na wskazany rachunek bankowy, w terminie 15 dni od dnia przedstawienia sprawozdania końcowego.</w:t>
      </w:r>
    </w:p>
    <w:p w:rsidR="004D7B64" w:rsidRDefault="00953A3A">
      <w:pPr>
        <w:shd w:val="clear" w:color="auto" w:fill="FFFFFF"/>
        <w:spacing w:before="307" w:line="307" w:lineRule="exact"/>
        <w:ind w:left="360" w:firstLine="3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16</w:t>
      </w:r>
    </w:p>
    <w:p w:rsidR="004D7B64" w:rsidRDefault="00953A3A">
      <w:pPr>
        <w:shd w:val="clear" w:color="auto" w:fill="FFFFFF"/>
        <w:spacing w:before="307" w:line="307" w:lineRule="exac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Dodatkowych informacji o konkursie udziela pracownik merytoryczny ds. promocji gminy,               sportu i funduszy pozabudżetowych w Urzędzie Gminy w Skulsku..</w:t>
      </w:r>
    </w:p>
    <w:p w:rsidR="004D7B64" w:rsidRDefault="00953A3A">
      <w:pPr>
        <w:shd w:val="clear" w:color="auto" w:fill="FFFFFF"/>
        <w:spacing w:before="307" w:line="307" w:lineRule="exact"/>
        <w:ind w:left="360" w:firstLine="3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17</w:t>
      </w:r>
    </w:p>
    <w:p w:rsidR="004D7B64" w:rsidRDefault="00953A3A">
      <w:pPr>
        <w:shd w:val="clear" w:color="auto" w:fill="FFFFFF"/>
        <w:spacing w:before="307" w:line="307" w:lineRule="exac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 spraw nieuregulowanych regulaminem zastosowanie mają przepisy Ustawy z dnia 25 czerwca 2010r. o  sporcie (Dz. U. z 201</w:t>
      </w:r>
      <w:r w:rsidR="00B96340">
        <w:rPr>
          <w:rFonts w:ascii="Times New Roman" w:eastAsia="Times New Roman" w:hAnsi="Times New Roman" w:cs="Times New Roman"/>
          <w:sz w:val="24"/>
          <w:szCs w:val="24"/>
        </w:rPr>
        <w:t>9 poz. 1468, 1495, 2251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7B64" w:rsidRDefault="004D7B64"/>
    <w:sectPr w:rsidR="004D7B64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CAF"/>
    <w:multiLevelType w:val="multilevel"/>
    <w:tmpl w:val="F3E42F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F77E3B"/>
    <w:multiLevelType w:val="multilevel"/>
    <w:tmpl w:val="FB38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C15F2E"/>
    <w:multiLevelType w:val="multilevel"/>
    <w:tmpl w:val="6A804B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701890"/>
    <w:multiLevelType w:val="multilevel"/>
    <w:tmpl w:val="E594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856E4B"/>
    <w:multiLevelType w:val="multilevel"/>
    <w:tmpl w:val="F3522694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C70488"/>
    <w:multiLevelType w:val="multilevel"/>
    <w:tmpl w:val="10A6EBDE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687D1A"/>
    <w:multiLevelType w:val="multilevel"/>
    <w:tmpl w:val="5D422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614F61"/>
    <w:multiLevelType w:val="multilevel"/>
    <w:tmpl w:val="1D04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813679F"/>
    <w:multiLevelType w:val="multilevel"/>
    <w:tmpl w:val="3898A3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DC437E"/>
    <w:multiLevelType w:val="multilevel"/>
    <w:tmpl w:val="F07A1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FB60D74"/>
    <w:multiLevelType w:val="multilevel"/>
    <w:tmpl w:val="7F9C1A7E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C76F91"/>
    <w:multiLevelType w:val="multilevel"/>
    <w:tmpl w:val="C1323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B64"/>
    <w:rsid w:val="00114D31"/>
    <w:rsid w:val="004D7B64"/>
    <w:rsid w:val="00873075"/>
    <w:rsid w:val="00936E10"/>
    <w:rsid w:val="00953A3A"/>
    <w:rsid w:val="009E1151"/>
    <w:rsid w:val="00B96340"/>
    <w:rsid w:val="00D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9F59"/>
  <w15:docId w15:val="{EE12D212-977C-496B-BA6A-40767890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F85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New Roman" w:hAnsi="Times New Roman" w:cs="Arial"/>
      <w:sz w:val="24"/>
    </w:rPr>
  </w:style>
  <w:style w:type="character" w:customStyle="1" w:styleId="ListLabel4">
    <w:name w:val="ListLabel 4"/>
    <w:qFormat/>
    <w:rPr>
      <w:rFonts w:ascii="Times New Roman" w:hAnsi="Times New Roman" w:cs="Arial"/>
      <w:sz w:val="24"/>
    </w:rPr>
  </w:style>
  <w:style w:type="character" w:customStyle="1" w:styleId="ListLabel5">
    <w:name w:val="ListLabel 5"/>
    <w:qFormat/>
    <w:rPr>
      <w:rFonts w:ascii="Times New Roman" w:hAnsi="Times New Roman" w:cs="Arial"/>
      <w:sz w:val="24"/>
    </w:rPr>
  </w:style>
  <w:style w:type="character" w:customStyle="1" w:styleId="ListLabel6">
    <w:name w:val="ListLabel 6"/>
    <w:qFormat/>
    <w:rPr>
      <w:rFonts w:ascii="Times New Roman" w:hAnsi="Times New Roman" w:cs="Arial"/>
      <w:sz w:val="24"/>
    </w:rPr>
  </w:style>
  <w:style w:type="character" w:customStyle="1" w:styleId="ListLabel7">
    <w:name w:val="ListLabel 7"/>
    <w:qFormat/>
    <w:rPr>
      <w:rFonts w:ascii="Times New Roman" w:hAnsi="Times New Roman" w:cs="Arial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664F8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NormalnyWeb">
    <w:name w:val="Normal (Web)"/>
    <w:basedOn w:val="Normalny"/>
    <w:semiHidden/>
    <w:unhideWhenUsed/>
    <w:rsid w:val="009E1151"/>
    <w:pPr>
      <w:widowControl/>
      <w:spacing w:before="280" w:after="28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31"/>
    <w:rPr>
      <w:rFonts w:ascii="Segoe UI" w:eastAsiaTheme="minorEastAsia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Paweł Walczak</cp:lastModifiedBy>
  <cp:revision>18</cp:revision>
  <cp:lastPrinted>2019-02-04T08:48:00Z</cp:lastPrinted>
  <dcterms:created xsi:type="dcterms:W3CDTF">2015-08-03T08:12:00Z</dcterms:created>
  <dcterms:modified xsi:type="dcterms:W3CDTF">2021-03-02T08:26:00Z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