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tabs>
          <w:tab w:val="left" w:pos="5387" w:leader="none"/>
        </w:tabs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retekstu"/>
        <w:tabs>
          <w:tab w:val="left" w:pos="5387" w:leader="none"/>
        </w:tabs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retekstu"/>
        <w:tabs>
          <w:tab w:val="left" w:pos="5387" w:leader="none"/>
        </w:tabs>
        <w:jc w:val="left"/>
        <w:rPr/>
      </w:pPr>
      <w:r>
        <w:rPr>
          <w:rFonts w:ascii="Times New Roman" w:hAnsi="Times New Roman"/>
          <w:b/>
        </w:rPr>
        <w:t>RZZ.271.12.2017</w:t>
        <w:tab/>
        <w:tab/>
        <w:tab/>
        <w:tab/>
        <w:t xml:space="preserve">    Załącznik nr </w:t>
      </w:r>
      <w:r>
        <w:rPr>
          <w:rFonts w:ascii="Times New Roman" w:hAnsi="Times New Roman"/>
          <w:b/>
        </w:rPr>
        <w:t>5</w:t>
      </w:r>
    </w:p>
    <w:p>
      <w:pPr>
        <w:pStyle w:val="Tretekstu"/>
        <w:tabs>
          <w:tab w:val="left" w:pos="5387" w:leader="none"/>
        </w:tabs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Wykaz </w:t>
      </w:r>
      <w:r>
        <w:rPr>
          <w:b/>
          <w:sz w:val="28"/>
          <w:szCs w:val="28"/>
        </w:rPr>
        <w:t>pojazdów do realizacji zamówienia</w:t>
      </w:r>
    </w:p>
    <w:p>
      <w:pPr>
        <w:pStyle w:val="Normal"/>
        <w:spacing w:lineRule="auto" w:line="276"/>
        <w:jc w:val="both"/>
        <w:rPr>
          <w:szCs w:val="24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szCs w:val="24"/>
        </w:rPr>
        <w:t xml:space="preserve">Wykaz pojazdów do realizacji </w:t>
      </w:r>
      <w:r>
        <w:rPr>
          <w:szCs w:val="24"/>
        </w:rPr>
        <w:t xml:space="preserve"> zamówienia pn.</w:t>
      </w:r>
      <w:r>
        <w:rPr>
          <w:b/>
        </w:rPr>
        <w:t xml:space="preserve"> </w:t>
      </w:r>
      <w:r>
        <w:rPr>
          <w:b/>
          <w:sz w:val="24"/>
          <w:szCs w:val="24"/>
        </w:rPr>
        <w:t>„</w:t>
      </w:r>
      <w:r>
        <w:rPr>
          <w:rFonts w:ascii="Times New Roman CE" w:hAnsi="Times New Roman CE"/>
          <w:b/>
          <w:color w:val="000000"/>
          <w:sz w:val="24"/>
          <w:szCs w:val="24"/>
        </w:rPr>
        <w:t>Zakup biletów miesięcznych szkolnych na przewóz uczniów dojeżdżających do placówek oświatowych na terenie gminy Skulsk</w:t>
      </w:r>
      <w:r>
        <w:rPr>
          <w:b/>
        </w:rPr>
        <w:t>”</w:t>
      </w:r>
      <w:r>
        <w:rPr>
          <w:szCs w:val="24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szCs w:val="24"/>
        </w:rPr>
        <w:t>Minimum 5 autobusów do realizacji zadania</w:t>
      </w:r>
    </w:p>
    <w:p>
      <w:pPr>
        <w:pStyle w:val="Tretekstu"/>
        <w:spacing w:lineRule="auto" w:line="360"/>
        <w:jc w:val="center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tbl>
      <w:tblPr>
        <w:tblW w:w="9705" w:type="dxa"/>
        <w:jc w:val="left"/>
        <w:tblInd w:w="-4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630"/>
        <w:gridCol w:w="2430"/>
        <w:gridCol w:w="1470"/>
        <w:gridCol w:w="1425"/>
        <w:gridCol w:w="3750"/>
      </w:tblGrid>
      <w:tr>
        <w:trPr>
          <w:trHeight w:val="420" w:hRule="atLeast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L.p.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Opis autobusu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Liczba miejsc siedzących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jc w:val="center"/>
              <w:rPr/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Rok </w:t>
            </w:r>
          </w:p>
          <w:p>
            <w:pPr>
              <w:pStyle w:val="Tretekstu"/>
              <w:jc w:val="center"/>
              <w:rPr/>
            </w:pPr>
            <w:r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rodukcji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jc w:val="center"/>
              <w:rPr/>
            </w:pPr>
            <w:r>
              <w:rPr>
                <w:rFonts w:ascii="Times New Roman" w:hAnsi="Times New Roman"/>
                <w:b/>
              </w:rPr>
              <w:t>Aktualne badania techniczne do dnia</w:t>
            </w:r>
          </w:p>
        </w:tc>
      </w:tr>
      <w:tr>
        <w:trPr>
          <w:trHeight w:val="5309" w:hRule="atLeast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Tretekstu"/>
              <w:spacing w:lineRule="auto" w:line="36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Tretekstu"/>
              <w:spacing w:lineRule="auto" w:line="3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</w:p>
        </w:tc>
      </w:tr>
    </w:tbl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Tretekstu"/>
        <w:spacing w:lineRule="auto" w:line="360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  <w:t>................................................                                                        ...........................................................</w:t>
      </w:r>
    </w:p>
    <w:p>
      <w:pPr>
        <w:pStyle w:val="Tretekstu"/>
        <w:tabs>
          <w:tab w:val="left" w:pos="5812" w:leader="none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Miejscowość, data                                                                         podpis osoby/ób uprawnionej/ych</w:t>
      </w:r>
    </w:p>
    <w:p>
      <w:pPr>
        <w:pStyle w:val="Tretekstu"/>
        <w:spacing w:lineRule="auto" w:line="360"/>
        <w:rPr/>
      </w:pP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do reprezentowania Wykonawcy</w:t>
      </w:r>
    </w:p>
    <w:sectPr>
      <w:type w:val="nextPage"/>
      <w:pgSz w:w="11906" w:h="16838"/>
      <w:pgMar w:left="1418" w:right="1418" w:header="0" w:top="567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 C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72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af7285"/>
    <w:rPr>
      <w:rFonts w:ascii="Tahoma" w:hAnsi="Tahoma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67ced"/>
    <w:rPr>
      <w:rFonts w:ascii="Tahoma" w:hAnsi="Tahoma" w:eastAsia="Times New Roman" w:cs="Tahoma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275f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275f9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rsid w:val="00af7285"/>
    <w:pPr>
      <w:jc w:val="both"/>
    </w:pPr>
    <w:rPr>
      <w:rFonts w:ascii="Tahoma" w:hAnsi="Tahoma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67ced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d275f9"/>
    <w:pPr/>
    <w:rPr>
      <w:sz w:val="20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6A08-7901-43C2-83C9-77EFFEF4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LibreOffice/4.4.4.3$Windows_x86 LibreOffice_project/2c39ebcf046445232b798108aa8a7e7d89552ea8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2010-02-18T07:25:00Z</dcterms:created>
  <dc:creator>mfraczko</dc:creator>
  <dc:language>pl-PL</dc:language>
  <cp:lastPrinted>2013-08-08T10:18:00Z</cp:lastPrinted>
  <dcterms:modified xsi:type="dcterms:W3CDTF">2017-12-08T12:52:31Z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