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6F" w:rsidRPr="00CA765E" w:rsidRDefault="00D7666F" w:rsidP="00D7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C41B6">
        <w:rPr>
          <w:rFonts w:ascii="Times New Roman" w:hAnsi="Times New Roman" w:cs="Times New Roman"/>
          <w:b/>
          <w:color w:val="000000" w:themeColor="text1"/>
        </w:rPr>
        <w:t>Klauzula informacyjna RODO- dodatek węglowy</w:t>
      </w:r>
    </w:p>
    <w:p w:rsidR="00D7666F" w:rsidRPr="00CA765E" w:rsidRDefault="00D7666F" w:rsidP="00D7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7666F" w:rsidRPr="00CA765E" w:rsidRDefault="00D7666F" w:rsidP="00D7666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W związku z zapisami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 </w:t>
      </w:r>
    </w:p>
    <w:p w:rsidR="00D7666F" w:rsidRPr="005C41B6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5C41B6">
        <w:rPr>
          <w:rFonts w:ascii="Times New Roman" w:hAnsi="Times New Roman" w:cs="Times New Roman"/>
          <w:color w:val="000000" w:themeColor="text1"/>
        </w:rPr>
        <w:t xml:space="preserve">Administratorem Państwa danych osobowych jest: </w:t>
      </w:r>
      <w:r w:rsidRPr="005C41B6">
        <w:rPr>
          <w:rFonts w:ascii="Times New Roman" w:hAnsi="Times New Roman" w:cs="Times New Roman"/>
          <w:b/>
          <w:color w:val="000000" w:themeColor="text1"/>
        </w:rPr>
        <w:t>Wójt Gminy Rząśnik reprezentujący Gminę Rząśnik z siedzibą w Rząśniku, ul. Jesionowa 3, kod07-205, tel. (029) 59-29-260</w:t>
      </w:r>
    </w:p>
    <w:p w:rsidR="00D7666F" w:rsidRPr="005C41B6" w:rsidRDefault="00D7666F" w:rsidP="00D7666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C41B6">
        <w:rPr>
          <w:rFonts w:ascii="Times New Roman" w:hAnsi="Times New Roman" w:cs="Times New Roman"/>
          <w:bCs/>
          <w:color w:val="000000" w:themeColor="text1"/>
        </w:rPr>
        <w:t>Podmiotem Przetwarzającym Państwa dane osobowe na polecenie Administratora danych jest:</w:t>
      </w:r>
      <w:r w:rsidRPr="005C41B6">
        <w:rPr>
          <w:rFonts w:ascii="Times New Roman" w:hAnsi="Times New Roman" w:cs="Times New Roman"/>
          <w:color w:val="000000" w:themeColor="text1"/>
        </w:rPr>
        <w:t xml:space="preserve"> </w:t>
      </w:r>
    </w:p>
    <w:p w:rsidR="00D7666F" w:rsidRPr="00CA765E" w:rsidRDefault="00D7666F" w:rsidP="00D7666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C41B6">
        <w:rPr>
          <w:rFonts w:ascii="Times New Roman" w:hAnsi="Times New Roman" w:cs="Times New Roman"/>
          <w:b/>
          <w:color w:val="000000" w:themeColor="text1"/>
        </w:rPr>
        <w:t>Gminny Ośrodek Pomocy Społecznej z siedzibą w Rząśniku, ul. Jesionowa 3, kod07-205, tel. (0-29) 59-29-272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Informujemy że na mocy art. 37 ust. 1 lit. a) RODO Podmiot Przetwarzający wyznaczył Inspektora Ochrony Danych (IOD) – Pana Krzysztofa Mikulskiego , który w jego imieniu nadzoruje sferę przetwarzania danych osobowych. Z IOD można kontaktować się pod adresem mail: </w:t>
      </w:r>
      <w:r w:rsidRPr="00CA765E">
        <w:rPr>
          <w:rFonts w:ascii="Times New Roman" w:hAnsi="Times New Roman" w:cs="Times New Roman"/>
          <w:color w:val="000000" w:themeColor="text1"/>
        </w:rPr>
        <w:br/>
        <w:t>iod-km@tbdsiedlce.pl.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Pani/Pana dane osobowe będą przetwarzane w celu </w:t>
      </w:r>
      <w:bookmarkStart w:id="0" w:name="_Hlk92452468"/>
      <w:r w:rsidRPr="00CA765E">
        <w:rPr>
          <w:rFonts w:ascii="Times New Roman" w:hAnsi="Times New Roman" w:cs="Times New Roman"/>
          <w:color w:val="000000" w:themeColor="text1"/>
        </w:rPr>
        <w:t xml:space="preserve">realizacji zadań związanych z obsługą, rozpatrzeniem i realizacją wniosku o </w:t>
      </w:r>
      <w:r w:rsidRPr="00CA765E">
        <w:rPr>
          <w:rFonts w:ascii="Times New Roman" w:hAnsi="Times New Roman" w:cs="Times New Roman"/>
          <w:b/>
          <w:color w:val="000000" w:themeColor="text1"/>
        </w:rPr>
        <w:t xml:space="preserve">przyznanie dodatku </w:t>
      </w:r>
      <w:bookmarkEnd w:id="0"/>
      <w:r w:rsidRPr="00CA765E">
        <w:rPr>
          <w:rFonts w:ascii="Times New Roman" w:hAnsi="Times New Roman" w:cs="Times New Roman"/>
          <w:b/>
          <w:color w:val="000000" w:themeColor="text1"/>
        </w:rPr>
        <w:t xml:space="preserve">węglowego, </w:t>
      </w:r>
      <w:r w:rsidRPr="00CA765E">
        <w:rPr>
          <w:rFonts w:ascii="Times New Roman" w:hAnsi="Times New Roman" w:cs="Times New Roman"/>
          <w:color w:val="000000" w:themeColor="text1"/>
        </w:rPr>
        <w:t>wynikających wypełnienia obowiązku prawnego ciążącego na Administratorze</w:t>
      </w:r>
      <w:r w:rsidRPr="00CA765E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bookmarkStart w:id="1" w:name="_Hlk92452548"/>
      <w:r w:rsidRPr="00CA765E">
        <w:rPr>
          <w:rFonts w:ascii="Times New Roman" w:hAnsi="Times New Roman" w:cs="Times New Roman"/>
          <w:color w:val="000000" w:themeColor="text1"/>
        </w:rPr>
        <w:t xml:space="preserve">Administrator gromadzi Państwa dane w celu realizacji zadań wynikających z przepisów prawa, a w szczególności: </w:t>
      </w:r>
      <w:bookmarkStart w:id="2" w:name="_Hlk92452505"/>
      <w:r w:rsidRPr="00CA765E">
        <w:rPr>
          <w:rFonts w:ascii="Times New Roman" w:eastAsia="Calibri" w:hAnsi="Times New Roman" w:cs="Times New Roman"/>
          <w:b/>
          <w:bCs/>
          <w:color w:val="000000" w:themeColor="text1"/>
        </w:rPr>
        <w:t>Ustawy z dnia 5 sierpnia 2022 r.  o dodatku węglowym oraz Rozporządzeni</w:t>
      </w:r>
      <w:bookmarkEnd w:id="2"/>
      <w:r w:rsidRPr="00CA765E">
        <w:rPr>
          <w:rFonts w:ascii="Times New Roman" w:eastAsia="Calibri" w:hAnsi="Times New Roman" w:cs="Times New Roman"/>
          <w:b/>
          <w:bCs/>
          <w:color w:val="000000" w:themeColor="text1"/>
        </w:rPr>
        <w:t>a Ministra klimatu i środowiska z dnia 16 sierpnia 2022 r. w sprawie wzoru wniosku o wypłatę dodatku węglowego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>Podanie przez Panią/Pana danych osobowych jest dobrowolne, ale wymagane przepisami prawa w zakresie realizacji zadań wynikających z w/w ustawy. Niepodanie wymaganych danych skutkuje niemożnością załatwienia sprawy</w:t>
      </w:r>
      <w:bookmarkEnd w:id="1"/>
      <w:r w:rsidRPr="00CA765E">
        <w:rPr>
          <w:rFonts w:ascii="Times New Roman" w:hAnsi="Times New Roman" w:cs="Times New Roman"/>
          <w:color w:val="000000" w:themeColor="text1"/>
        </w:rPr>
        <w:t xml:space="preserve">. 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Administrator oraz Podmiot Przetwarzający przetwarzają Państwa dane osobowe w ściśle określonym, minimalnym zakresie niezbędnym do osiągnięcia celu, o którym mowa powyżej. 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Administrator lub Podmiot Przetwarzający może przekazać Państwa dane innym instytucjom/podmiotom, na podstawie przepisów prawa.. Podstawą powierzenia są właściwie skonstruowane, zapewniające bezpieczeństwo danym osobowym, porozumienia/ umowy powierzenia danych do przetwarzania, zawarte z podmiotami świadczącymi usługi na rzecz Administratora lub Podmiotu Przetwarzającego 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Dane osobowe przetwarzane przez </w:t>
      </w:r>
      <w:r w:rsidRPr="005C41B6">
        <w:rPr>
          <w:rFonts w:ascii="Times New Roman" w:hAnsi="Times New Roman" w:cs="Times New Roman"/>
          <w:color w:val="000000" w:themeColor="text1"/>
        </w:rPr>
        <w:t>Podmiot</w:t>
      </w:r>
      <w:r w:rsidRPr="00CA765E">
        <w:rPr>
          <w:rFonts w:ascii="Times New Roman" w:hAnsi="Times New Roman" w:cs="Times New Roman"/>
          <w:color w:val="000000" w:themeColor="text1"/>
        </w:rPr>
        <w:t xml:space="preserve"> </w:t>
      </w:r>
      <w:r w:rsidRPr="005C41B6">
        <w:rPr>
          <w:rFonts w:ascii="Times New Roman" w:hAnsi="Times New Roman" w:cs="Times New Roman"/>
          <w:color w:val="000000" w:themeColor="text1"/>
        </w:rPr>
        <w:t>Przetwarzający</w:t>
      </w:r>
      <w:r w:rsidRPr="00CA765E">
        <w:rPr>
          <w:rFonts w:ascii="Times New Roman" w:hAnsi="Times New Roman" w:cs="Times New Roman"/>
          <w:color w:val="000000" w:themeColor="text1"/>
        </w:rPr>
        <w:t xml:space="preserve"> przechowywane będą przez okres niezbędny do realizacji celu dla jakiego zostały zebrane </w:t>
      </w:r>
      <w:r w:rsidRPr="005C41B6">
        <w:rPr>
          <w:rFonts w:ascii="Times New Roman" w:hAnsi="Times New Roman" w:cs="Times New Roman"/>
          <w:color w:val="000000" w:themeColor="text1"/>
        </w:rPr>
        <w:t>(tj. 10 lat)</w:t>
      </w:r>
      <w:r w:rsidRPr="00CA765E">
        <w:rPr>
          <w:rFonts w:ascii="Times New Roman" w:hAnsi="Times New Roman" w:cs="Times New Roman"/>
          <w:color w:val="000000" w:themeColor="text1"/>
        </w:rPr>
        <w:t xml:space="preserve"> </w:t>
      </w:r>
      <w:r w:rsidRPr="005C41B6">
        <w:rPr>
          <w:rFonts w:ascii="Times New Roman" w:hAnsi="Times New Roman" w:cs="Times New Roman"/>
          <w:color w:val="000000" w:themeColor="text1"/>
        </w:rPr>
        <w:t>oraz</w:t>
      </w:r>
      <w:r w:rsidRPr="00CA765E">
        <w:rPr>
          <w:rFonts w:ascii="Times New Roman" w:hAnsi="Times New Roman" w:cs="Times New Roman"/>
          <w:color w:val="000000" w:themeColor="text1"/>
        </w:rPr>
        <w:t xml:space="preserve"> zgodnie z terminami archiwizacji określonymi przez Ustawę z dnia 14 lipca 1983 r. o narodowym zasobie archiwalnym i archiwach.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>Przysługuje Pani/Panu, z wyjątkami zastrzeżonymi przepisami prawa, możliwość dostępu do danych osobowych jej dotyczących, żądania ich sprostowania, usunięcia lub ograniczenia przetwarzania, wniesienia sprzeciwu wobec przetwarzania.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Z powyższych uprawnień można skorzystać w siedzibie Podmiotu Przetwarzającego, pisząc na adres Podmiotu Przetwarzającego lub drogą elektroniczną kierując korespondencję na adres: </w:t>
      </w:r>
      <w:r w:rsidRPr="00CA765E">
        <w:rPr>
          <w:rFonts w:ascii="Times New Roman" w:hAnsi="Times New Roman" w:cs="Times New Roman"/>
          <w:color w:val="000000" w:themeColor="text1"/>
        </w:rPr>
        <w:br/>
      </w:r>
      <w:hyperlink r:id="rId5" w:history="1">
        <w:r w:rsidRPr="00CA765E">
          <w:rPr>
            <w:rStyle w:val="Hipercze"/>
            <w:rFonts w:ascii="Times New Roman" w:hAnsi="Times New Roman" w:cs="Times New Roman"/>
            <w:color w:val="000000" w:themeColor="text1"/>
          </w:rPr>
          <w:t>iod-km@tbdsiedlce.pl</w:t>
        </w:r>
      </w:hyperlink>
      <w:r w:rsidRPr="00CA765E">
        <w:rPr>
          <w:rFonts w:ascii="Times New Roman" w:hAnsi="Times New Roman" w:cs="Times New Roman"/>
          <w:color w:val="000000" w:themeColor="text1"/>
        </w:rPr>
        <w:t xml:space="preserve"> 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>Przysługuje Państwu prawo wniesienia skargi do organu nadzorczego na niezgodne z RODO przetwarzanie Państwa danych osobowych przez Podmiot Przetwarzający. Organem właściwym dla ww. skargi jest:</w:t>
      </w:r>
    </w:p>
    <w:p w:rsidR="00D7666F" w:rsidRPr="00CA765E" w:rsidRDefault="00D7666F" w:rsidP="00D7666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CA765E">
        <w:rPr>
          <w:rFonts w:ascii="Times New Roman" w:hAnsi="Times New Roman" w:cs="Times New Roman"/>
          <w:b/>
          <w:color w:val="000000" w:themeColor="text1"/>
        </w:rPr>
        <w:t>Prezes Urzędu Ochrony Danych Osobowych, ul. Stawki 2, 00-193 Warszawa.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>Przetwarzanie danych osobowych nie podlega zautomatyzowanemu podejmowaniu decyzji oraz profilowaniu.</w:t>
      </w:r>
    </w:p>
    <w:p w:rsidR="00D7666F" w:rsidRPr="00CA765E" w:rsidRDefault="00D7666F" w:rsidP="00D76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A765E">
        <w:rPr>
          <w:rFonts w:ascii="Times New Roman" w:hAnsi="Times New Roman" w:cs="Times New Roman"/>
          <w:color w:val="000000" w:themeColor="text1"/>
        </w:rPr>
        <w:t xml:space="preserve">Dane nie będą przekazywane do państw trzecich ani organizacji międzynarodowych. </w:t>
      </w:r>
    </w:p>
    <w:p w:rsidR="00D7666F" w:rsidRPr="00CA765E" w:rsidRDefault="00D7666F" w:rsidP="00D766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D7666F" w:rsidRDefault="00D7666F" w:rsidP="00D7666F"/>
    <w:p w:rsidR="007C650E" w:rsidRDefault="007C650E">
      <w:bookmarkStart w:id="3" w:name="_GoBack"/>
      <w:bookmarkEnd w:id="3"/>
    </w:p>
    <w:sectPr w:rsidR="007C650E" w:rsidSect="00660AB5">
      <w:pgSz w:w="12240" w:h="15840"/>
      <w:pgMar w:top="993" w:right="758" w:bottom="426" w:left="127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4BE0"/>
    <w:multiLevelType w:val="hybridMultilevel"/>
    <w:tmpl w:val="CF3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6F"/>
    <w:rsid w:val="007C650E"/>
    <w:rsid w:val="00D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E7E7-1272-4320-84D9-AB52C91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6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k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2022-08-18T07:59:00Z</dcterms:created>
  <dcterms:modified xsi:type="dcterms:W3CDTF">2022-08-18T08:00:00Z</dcterms:modified>
</cp:coreProperties>
</file>