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E30" w:rsidRPr="009C260F" w:rsidRDefault="00F45E30" w:rsidP="00F45E30">
      <w:pPr>
        <w:pStyle w:val="NormalnyWeb"/>
        <w:jc w:val="right"/>
      </w:pPr>
      <w:bookmarkStart w:id="0" w:name="_GoBack"/>
      <w:r>
        <w:rPr>
          <w:rStyle w:val="Pogrubienie"/>
        </w:rPr>
        <w:t xml:space="preserve">Rząśnik, </w:t>
      </w:r>
      <w:r w:rsidR="00382D2A">
        <w:rPr>
          <w:rStyle w:val="Pogrubienie"/>
        </w:rPr>
        <w:t>1</w:t>
      </w:r>
      <w:r w:rsidR="00780FC6">
        <w:rPr>
          <w:rStyle w:val="Pogrubienie"/>
        </w:rPr>
        <w:t>7</w:t>
      </w:r>
      <w:r>
        <w:rPr>
          <w:rStyle w:val="Pogrubienie"/>
        </w:rPr>
        <w:t>.0</w:t>
      </w:r>
      <w:r w:rsidR="00382D2A">
        <w:rPr>
          <w:rStyle w:val="Pogrubienie"/>
        </w:rPr>
        <w:t>6</w:t>
      </w:r>
      <w:r>
        <w:rPr>
          <w:rStyle w:val="Pogrubienie"/>
        </w:rPr>
        <w:t>.20</w:t>
      </w:r>
      <w:r w:rsidR="00382D2A">
        <w:rPr>
          <w:rStyle w:val="Pogrubienie"/>
        </w:rPr>
        <w:t>22</w:t>
      </w:r>
      <w:r>
        <w:rPr>
          <w:rStyle w:val="Pogrubienie"/>
        </w:rPr>
        <w:t>r. </w:t>
      </w:r>
      <w:r w:rsidRPr="009C260F">
        <w:rPr>
          <w:rStyle w:val="Pogrubienie"/>
        </w:rPr>
        <w:t> </w:t>
      </w:r>
    </w:p>
    <w:p w:rsidR="00F45E30" w:rsidRPr="007C0AD8" w:rsidRDefault="008031A1" w:rsidP="00F45E30">
      <w:pPr>
        <w:pStyle w:val="NormalnyWeb"/>
        <w:spacing w:before="0" w:beforeAutospacing="0" w:after="0" w:afterAutospacing="0"/>
        <w:jc w:val="center"/>
        <w:rPr>
          <w:sz w:val="26"/>
          <w:szCs w:val="26"/>
        </w:rPr>
      </w:pPr>
      <w:r w:rsidRPr="004036E1">
        <w:rPr>
          <w:rStyle w:val="Pogrubienie"/>
        </w:rPr>
        <w:t>Wójt Gminy Rząśnik</w:t>
      </w:r>
      <w:r w:rsidR="00F45E30" w:rsidRPr="009C260F">
        <w:rPr>
          <w:rStyle w:val="Pogrubienie"/>
        </w:rPr>
        <w:t xml:space="preserve"> ogłasza nabór na wolne stanowisko pracy – </w:t>
      </w:r>
      <w:r w:rsidR="00F45E30" w:rsidRPr="007C0AD8">
        <w:rPr>
          <w:rStyle w:val="Pogrubienie"/>
          <w:sz w:val="26"/>
          <w:szCs w:val="26"/>
        </w:rPr>
        <w:t xml:space="preserve">Inspektora ds. księgowości budżetowej </w:t>
      </w:r>
    </w:p>
    <w:p w:rsidR="00F45E30" w:rsidRPr="009C260F" w:rsidRDefault="00F45E30" w:rsidP="00F45E30">
      <w:pPr>
        <w:pStyle w:val="NormalnyWeb"/>
        <w:spacing w:before="0" w:beforeAutospacing="0" w:after="0" w:afterAutospacing="0"/>
      </w:pPr>
      <w:r w:rsidRPr="009C260F">
        <w:rPr>
          <w:rStyle w:val="Pogrubienie"/>
        </w:rPr>
        <w:t> </w:t>
      </w:r>
    </w:p>
    <w:p w:rsidR="00F45E30" w:rsidRPr="009C260F" w:rsidRDefault="00F45E30" w:rsidP="00F45E30">
      <w:pPr>
        <w:pStyle w:val="NormalnyWeb"/>
        <w:spacing w:before="0" w:beforeAutospacing="0" w:after="0" w:afterAutospacing="0"/>
      </w:pPr>
      <w:r w:rsidRPr="009C260F">
        <w:rPr>
          <w:rStyle w:val="Pogrubienie"/>
        </w:rPr>
        <w:t xml:space="preserve">I </w:t>
      </w:r>
      <w:r>
        <w:rPr>
          <w:rStyle w:val="Pogrubienie"/>
        </w:rPr>
        <w:t xml:space="preserve"> </w:t>
      </w:r>
      <w:r w:rsidRPr="009C260F">
        <w:rPr>
          <w:rStyle w:val="Pogrubienie"/>
        </w:rPr>
        <w:t>Wymagania niezbędne:</w:t>
      </w:r>
    </w:p>
    <w:p w:rsidR="00F45E30" w:rsidRPr="009C260F" w:rsidRDefault="00F45E30" w:rsidP="00F45E30">
      <w:pPr>
        <w:pStyle w:val="NormalnyWeb"/>
        <w:numPr>
          <w:ilvl w:val="0"/>
          <w:numId w:val="1"/>
        </w:numPr>
        <w:spacing w:before="0" w:beforeAutospacing="0" w:after="0" w:afterAutospacing="0"/>
        <w:jc w:val="both"/>
      </w:pPr>
      <w:r w:rsidRPr="009C260F">
        <w:t>obywatelstwo polskie lub obywatelstwo Unii Europejskiej lub inne obywatelstwo państwa, któremu na podstawie umów międzynarodowych lub przepisów prawa wspólnotowego przysługuje prawo podjęcia zatrudnienia na terytorium Rzeczypospolitej Polskiej, jeżeli posiada znajomość języka polskiego, potwierdzoną dokumentem określonym w przepisach o służbie cywilnej,</w:t>
      </w:r>
    </w:p>
    <w:p w:rsidR="00F45E30" w:rsidRPr="009C260F" w:rsidRDefault="00F45E30" w:rsidP="00F45E30">
      <w:pPr>
        <w:pStyle w:val="NormalnyWeb"/>
        <w:numPr>
          <w:ilvl w:val="0"/>
          <w:numId w:val="1"/>
        </w:numPr>
        <w:spacing w:before="0" w:beforeAutospacing="0" w:after="0" w:afterAutospacing="0"/>
      </w:pPr>
      <w:r w:rsidRPr="009C260F">
        <w:t>pełna zdolność do czynności prawnych oraz do korzystania z pełni praw publicznych,</w:t>
      </w:r>
    </w:p>
    <w:p w:rsidR="00F45E30" w:rsidRPr="009C260F" w:rsidRDefault="00F45E30" w:rsidP="00F45E30">
      <w:pPr>
        <w:pStyle w:val="NormalnyWeb"/>
        <w:numPr>
          <w:ilvl w:val="0"/>
          <w:numId w:val="1"/>
        </w:numPr>
        <w:spacing w:before="0" w:beforeAutospacing="0" w:after="0" w:afterAutospacing="0"/>
      </w:pPr>
      <w:r w:rsidRPr="009C260F">
        <w:t xml:space="preserve">niekaralność za </w:t>
      </w:r>
      <w:r w:rsidR="001679A6">
        <w:t xml:space="preserve">umyślne przestępstwa ścigane z oskarżenia publicznego </w:t>
      </w:r>
      <w:r w:rsidR="00F71E70">
        <w:t xml:space="preserve">lub umyślne </w:t>
      </w:r>
      <w:r w:rsidRPr="009C260F">
        <w:t>przestępstw</w:t>
      </w:r>
      <w:r w:rsidR="00F71E70">
        <w:t>o</w:t>
      </w:r>
      <w:r w:rsidRPr="009C260F">
        <w:t xml:space="preserve"> </w:t>
      </w:r>
      <w:r w:rsidR="00F71E70">
        <w:t>skarbowe</w:t>
      </w:r>
      <w:r w:rsidRPr="009C260F">
        <w:t>,</w:t>
      </w:r>
    </w:p>
    <w:p w:rsidR="00F45E30" w:rsidRPr="009C260F" w:rsidRDefault="00F45E30" w:rsidP="00F45E30">
      <w:pPr>
        <w:pStyle w:val="NormalnyWeb"/>
        <w:numPr>
          <w:ilvl w:val="0"/>
          <w:numId w:val="1"/>
        </w:numPr>
        <w:spacing w:before="0" w:beforeAutospacing="0" w:after="0" w:afterAutospacing="0"/>
      </w:pPr>
      <w:r w:rsidRPr="009C260F">
        <w:t>nieposzlakowana opinia,</w:t>
      </w:r>
    </w:p>
    <w:p w:rsidR="00F45E30" w:rsidRPr="009C260F" w:rsidRDefault="00F45E30" w:rsidP="00F45E30">
      <w:pPr>
        <w:pStyle w:val="NormalnyWeb"/>
        <w:numPr>
          <w:ilvl w:val="0"/>
          <w:numId w:val="1"/>
        </w:numPr>
        <w:spacing w:before="0" w:beforeAutospacing="0" w:after="0" w:afterAutospacing="0"/>
      </w:pPr>
      <w:r w:rsidRPr="009C260F">
        <w:t>znajomość programów i technik komputerowych ze szczególnym uwzględnieniem edytorów tekstu i arkuszy kalkulacyjnych,</w:t>
      </w:r>
    </w:p>
    <w:p w:rsidR="00F45E30" w:rsidRPr="009C260F" w:rsidRDefault="00F45E30" w:rsidP="00F45E30">
      <w:pPr>
        <w:pStyle w:val="NormalnyWeb"/>
        <w:numPr>
          <w:ilvl w:val="0"/>
          <w:numId w:val="1"/>
        </w:numPr>
        <w:spacing w:before="0" w:beforeAutospacing="0" w:after="0" w:afterAutospacing="0"/>
      </w:pPr>
      <w:r w:rsidRPr="009C260F">
        <w:t xml:space="preserve">wykształcenie wyższe </w:t>
      </w:r>
      <w:r w:rsidR="008E5AD7">
        <w:t>ekonomiczne,</w:t>
      </w:r>
    </w:p>
    <w:p w:rsidR="00F45E30" w:rsidRPr="009C260F" w:rsidRDefault="00F45E30" w:rsidP="00F45E30">
      <w:pPr>
        <w:pStyle w:val="NormalnyWeb"/>
        <w:numPr>
          <w:ilvl w:val="0"/>
          <w:numId w:val="1"/>
        </w:numPr>
        <w:spacing w:before="0" w:beforeAutospacing="0" w:after="0" w:afterAutospacing="0"/>
      </w:pPr>
      <w:r w:rsidRPr="009C260F">
        <w:t xml:space="preserve">minimum </w:t>
      </w:r>
      <w:r w:rsidR="00CC31F6">
        <w:t xml:space="preserve">pięcioletni </w:t>
      </w:r>
      <w:r w:rsidRPr="009C260F">
        <w:t>staż pracy,</w:t>
      </w:r>
    </w:p>
    <w:p w:rsidR="00F45E30" w:rsidRPr="009C260F" w:rsidRDefault="00F45E30" w:rsidP="00F45E30">
      <w:pPr>
        <w:pStyle w:val="NormalnyWeb"/>
        <w:numPr>
          <w:ilvl w:val="0"/>
          <w:numId w:val="1"/>
        </w:numPr>
        <w:spacing w:before="0" w:beforeAutospacing="0" w:after="0" w:afterAutospacing="0"/>
      </w:pPr>
      <w:r w:rsidRPr="009C260F">
        <w:t>znajomość programu księgowego „</w:t>
      </w:r>
      <w:proofErr w:type="spellStart"/>
      <w:r w:rsidRPr="009C260F">
        <w:t>Vulcan</w:t>
      </w:r>
      <w:proofErr w:type="spellEnd"/>
      <w:r w:rsidRPr="009C260F">
        <w:t>”</w:t>
      </w:r>
    </w:p>
    <w:p w:rsidR="00F45E30" w:rsidRPr="009C260F" w:rsidRDefault="00F45E30" w:rsidP="00F45E30">
      <w:pPr>
        <w:pStyle w:val="NormalnyWeb"/>
        <w:spacing w:before="0" w:beforeAutospacing="0" w:after="0" w:afterAutospacing="0"/>
      </w:pPr>
      <w:r w:rsidRPr="009C260F">
        <w:rPr>
          <w:rStyle w:val="Pogrubienie"/>
        </w:rPr>
        <w:t>II  Wymagania dodatkowe :</w:t>
      </w:r>
    </w:p>
    <w:p w:rsidR="00F45E30" w:rsidRPr="009C260F" w:rsidRDefault="00F45E30" w:rsidP="00F45E30">
      <w:pPr>
        <w:pStyle w:val="NormalnyWeb"/>
        <w:numPr>
          <w:ilvl w:val="0"/>
          <w:numId w:val="2"/>
        </w:numPr>
        <w:spacing w:before="0" w:beforeAutospacing="0" w:after="0" w:afterAutospacing="0"/>
      </w:pPr>
      <w:r w:rsidRPr="009C260F">
        <w:t xml:space="preserve">znajomość przepisów prawnych regulujących problematykę związaną z zajmowanym stanowiskiem (ustawa </w:t>
      </w:r>
      <w:r>
        <w:t>o</w:t>
      </w:r>
      <w:r w:rsidRPr="009C260F">
        <w:t xml:space="preserve"> rachunkowości, znajomość przepisów ustawy o finansach publicznych</w:t>
      </w:r>
      <w:r>
        <w:t>, ordynacji podatkowej</w:t>
      </w:r>
      <w:r w:rsidRPr="009C260F">
        <w:t>),</w:t>
      </w:r>
    </w:p>
    <w:p w:rsidR="00F45E30" w:rsidRPr="009C260F" w:rsidRDefault="00483F7D" w:rsidP="00F45E30">
      <w:pPr>
        <w:pStyle w:val="NormalnyWeb"/>
        <w:numPr>
          <w:ilvl w:val="0"/>
          <w:numId w:val="2"/>
        </w:numPr>
        <w:spacing w:before="0" w:beforeAutospacing="0" w:after="0" w:afterAutospacing="0"/>
      </w:pPr>
      <w:r>
        <w:t xml:space="preserve">predyspozycje osobowościowe: </w:t>
      </w:r>
      <w:r w:rsidR="00F45E30" w:rsidRPr="009C260F">
        <w:t xml:space="preserve">zaangażowanie, kreatywność, komunikatywność, dokładność, </w:t>
      </w:r>
      <w:r w:rsidR="00793ED3">
        <w:t>systematyczność,</w:t>
      </w:r>
      <w:r w:rsidR="001013FC">
        <w:t xml:space="preserve"> </w:t>
      </w:r>
      <w:r>
        <w:t>terminowość</w:t>
      </w:r>
      <w:r w:rsidR="00F45E30" w:rsidRPr="009C260F">
        <w:t>,</w:t>
      </w:r>
    </w:p>
    <w:p w:rsidR="00F45E30" w:rsidRPr="009C260F" w:rsidRDefault="00F45E30" w:rsidP="00F45E30">
      <w:pPr>
        <w:pStyle w:val="NormalnyWeb"/>
        <w:numPr>
          <w:ilvl w:val="0"/>
          <w:numId w:val="2"/>
        </w:numPr>
        <w:spacing w:before="0" w:beforeAutospacing="0" w:after="0" w:afterAutospacing="0"/>
      </w:pPr>
      <w:r w:rsidRPr="009C260F">
        <w:t>umiejętność organizacji pracy własnej i współpracy w zespole,</w:t>
      </w:r>
    </w:p>
    <w:p w:rsidR="00F45E30" w:rsidRPr="009C260F" w:rsidRDefault="00F45E30" w:rsidP="00F45E30">
      <w:pPr>
        <w:pStyle w:val="NormalnyWeb"/>
        <w:numPr>
          <w:ilvl w:val="0"/>
          <w:numId w:val="2"/>
        </w:numPr>
        <w:spacing w:before="0" w:beforeAutospacing="0" w:after="0" w:afterAutospacing="0"/>
      </w:pPr>
      <w:r w:rsidRPr="009C260F">
        <w:t>umiejętność pracy pod presją czasu,</w:t>
      </w:r>
    </w:p>
    <w:p w:rsidR="00F45E30" w:rsidRPr="009C260F" w:rsidRDefault="00F45E30" w:rsidP="00F45E30">
      <w:pPr>
        <w:pStyle w:val="NormalnyWeb"/>
        <w:numPr>
          <w:ilvl w:val="0"/>
          <w:numId w:val="2"/>
        </w:numPr>
        <w:spacing w:before="0" w:beforeAutospacing="0" w:after="0" w:afterAutospacing="0"/>
      </w:pPr>
      <w:r w:rsidRPr="009C260F">
        <w:t>umiejętność analizy dokumentów,</w:t>
      </w:r>
    </w:p>
    <w:p w:rsidR="00F45E30" w:rsidRPr="009C260F" w:rsidRDefault="00F45E30" w:rsidP="00F45E30">
      <w:pPr>
        <w:pStyle w:val="NormalnyWeb"/>
        <w:spacing w:before="0" w:beforeAutospacing="0" w:after="0" w:afterAutospacing="0"/>
      </w:pPr>
      <w:r w:rsidRPr="009C260F">
        <w:rPr>
          <w:rStyle w:val="Pogrubienie"/>
        </w:rPr>
        <w:t>III  Zakres wykonywanych zadań :</w:t>
      </w:r>
    </w:p>
    <w:p w:rsidR="001013FC" w:rsidRDefault="001013FC" w:rsidP="001013FC">
      <w:pPr>
        <w:pStyle w:val="Styl"/>
        <w:numPr>
          <w:ilvl w:val="0"/>
          <w:numId w:val="7"/>
        </w:numPr>
        <w:shd w:val="clear" w:color="auto" w:fill="FFFFFE"/>
        <w:ind w:left="709" w:right="15" w:hanging="424"/>
        <w:jc w:val="both"/>
        <w:rPr>
          <w:color w:val="000002"/>
          <w:sz w:val="23"/>
          <w:szCs w:val="23"/>
          <w:lang w:bidi="he-IL"/>
        </w:rPr>
      </w:pPr>
      <w:r>
        <w:rPr>
          <w:color w:val="000002"/>
          <w:sz w:val="23"/>
          <w:szCs w:val="23"/>
          <w:lang w:bidi="he-IL"/>
        </w:rPr>
        <w:t xml:space="preserve">sprawdzanie dowodów księgowych pod względem formalno-rachunkowym (faktury, </w:t>
      </w:r>
      <w:r>
        <w:rPr>
          <w:color w:val="000002"/>
          <w:sz w:val="23"/>
          <w:szCs w:val="23"/>
          <w:lang w:bidi="he-IL"/>
        </w:rPr>
        <w:br/>
        <w:t>rachunki</w:t>
      </w:r>
      <w:r>
        <w:rPr>
          <w:color w:val="1D1E20"/>
          <w:sz w:val="23"/>
          <w:szCs w:val="23"/>
          <w:lang w:bidi="he-IL"/>
        </w:rPr>
        <w:t xml:space="preserve">, </w:t>
      </w:r>
      <w:r>
        <w:rPr>
          <w:color w:val="000002"/>
          <w:sz w:val="23"/>
          <w:szCs w:val="23"/>
          <w:lang w:bidi="he-IL"/>
        </w:rPr>
        <w:t xml:space="preserve">listy wypłat wynagrodzeń i świadczeń </w:t>
      </w:r>
      <w:proofErr w:type="spellStart"/>
      <w:r>
        <w:rPr>
          <w:color w:val="000002"/>
          <w:sz w:val="23"/>
          <w:szCs w:val="23"/>
          <w:lang w:bidi="he-IL"/>
        </w:rPr>
        <w:t>itp</w:t>
      </w:r>
      <w:proofErr w:type="spellEnd"/>
      <w:r>
        <w:rPr>
          <w:color w:val="000002"/>
          <w:sz w:val="23"/>
          <w:szCs w:val="23"/>
          <w:lang w:bidi="he-IL"/>
        </w:rPr>
        <w:t xml:space="preserve">), </w:t>
      </w:r>
    </w:p>
    <w:p w:rsidR="001013FC" w:rsidRDefault="001013FC" w:rsidP="001013FC">
      <w:pPr>
        <w:pStyle w:val="Styl"/>
        <w:numPr>
          <w:ilvl w:val="0"/>
          <w:numId w:val="7"/>
        </w:numPr>
        <w:shd w:val="clear" w:color="auto" w:fill="FFFFFE"/>
        <w:ind w:left="709" w:right="15" w:hanging="424"/>
        <w:jc w:val="both"/>
        <w:rPr>
          <w:color w:val="000002"/>
          <w:sz w:val="23"/>
          <w:szCs w:val="23"/>
          <w:lang w:bidi="he-IL"/>
        </w:rPr>
      </w:pPr>
      <w:r>
        <w:rPr>
          <w:color w:val="000002"/>
          <w:sz w:val="23"/>
          <w:szCs w:val="23"/>
          <w:lang w:bidi="he-IL"/>
        </w:rPr>
        <w:t xml:space="preserve">dekretowanie dowodów księgowych, </w:t>
      </w:r>
    </w:p>
    <w:p w:rsidR="001013FC" w:rsidRDefault="001013FC" w:rsidP="001013FC">
      <w:pPr>
        <w:pStyle w:val="Styl"/>
        <w:numPr>
          <w:ilvl w:val="0"/>
          <w:numId w:val="7"/>
        </w:numPr>
        <w:shd w:val="clear" w:color="auto" w:fill="FFFFFE"/>
        <w:ind w:left="709" w:right="5" w:hanging="424"/>
        <w:jc w:val="both"/>
        <w:rPr>
          <w:color w:val="000002"/>
          <w:sz w:val="23"/>
          <w:szCs w:val="23"/>
          <w:lang w:bidi="he-IL"/>
        </w:rPr>
      </w:pPr>
      <w:r>
        <w:rPr>
          <w:color w:val="000002"/>
          <w:sz w:val="23"/>
          <w:szCs w:val="23"/>
          <w:lang w:bidi="he-IL"/>
        </w:rPr>
        <w:t xml:space="preserve">kompletowanie i opisywanie załączników do wyciągów bankowych (naniesienie dekretów </w:t>
      </w:r>
      <w:r>
        <w:rPr>
          <w:color w:val="000002"/>
          <w:sz w:val="23"/>
          <w:szCs w:val="23"/>
          <w:lang w:bidi="he-IL"/>
        </w:rPr>
        <w:br/>
        <w:t>na wydrukach przelewów</w:t>
      </w:r>
      <w:r>
        <w:rPr>
          <w:color w:val="1D1E20"/>
          <w:sz w:val="23"/>
          <w:szCs w:val="23"/>
          <w:lang w:bidi="he-IL"/>
        </w:rPr>
        <w:t xml:space="preserve">, </w:t>
      </w:r>
      <w:r>
        <w:rPr>
          <w:color w:val="000002"/>
          <w:sz w:val="23"/>
          <w:szCs w:val="23"/>
          <w:lang w:bidi="he-IL"/>
        </w:rPr>
        <w:t xml:space="preserve">opisanie przelewów, naniesienie klasyfikacji budżetowej </w:t>
      </w:r>
      <w:r>
        <w:rPr>
          <w:color w:val="000002"/>
          <w:sz w:val="23"/>
          <w:szCs w:val="23"/>
          <w:lang w:bidi="he-IL"/>
        </w:rPr>
        <w:br/>
        <w:t xml:space="preserve">wydatków, sporządzenie polecenia księgowania), </w:t>
      </w:r>
    </w:p>
    <w:p w:rsidR="001013FC" w:rsidRDefault="001013FC" w:rsidP="001013FC">
      <w:pPr>
        <w:pStyle w:val="Styl"/>
        <w:numPr>
          <w:ilvl w:val="0"/>
          <w:numId w:val="7"/>
        </w:numPr>
        <w:shd w:val="clear" w:color="auto" w:fill="FFFFFE"/>
        <w:ind w:left="709" w:right="15" w:hanging="424"/>
        <w:jc w:val="both"/>
        <w:rPr>
          <w:color w:val="000002"/>
          <w:sz w:val="23"/>
          <w:szCs w:val="23"/>
          <w:lang w:bidi="he-IL"/>
        </w:rPr>
      </w:pPr>
      <w:r>
        <w:rPr>
          <w:color w:val="000002"/>
          <w:sz w:val="23"/>
          <w:szCs w:val="23"/>
          <w:lang w:bidi="he-IL"/>
        </w:rPr>
        <w:t xml:space="preserve">wprowadzanie dokumentów księgowych do programu księgowego, </w:t>
      </w:r>
    </w:p>
    <w:p w:rsidR="001013FC" w:rsidRDefault="001013FC" w:rsidP="001013FC">
      <w:pPr>
        <w:pStyle w:val="Styl"/>
        <w:numPr>
          <w:ilvl w:val="0"/>
          <w:numId w:val="7"/>
        </w:numPr>
        <w:shd w:val="clear" w:color="auto" w:fill="FFFFFE"/>
        <w:ind w:left="709" w:right="15" w:hanging="424"/>
        <w:jc w:val="both"/>
        <w:rPr>
          <w:color w:val="1D1E20"/>
          <w:sz w:val="23"/>
          <w:szCs w:val="23"/>
          <w:lang w:bidi="he-IL"/>
        </w:rPr>
      </w:pPr>
      <w:r>
        <w:rPr>
          <w:color w:val="000002"/>
          <w:sz w:val="23"/>
          <w:szCs w:val="23"/>
          <w:lang w:bidi="he-IL"/>
        </w:rPr>
        <w:t xml:space="preserve">prowadzenie księgi inwentarzowej pozostałych środków </w:t>
      </w:r>
      <w:proofErr w:type="spellStart"/>
      <w:r>
        <w:rPr>
          <w:color w:val="000002"/>
          <w:sz w:val="23"/>
          <w:szCs w:val="23"/>
          <w:lang w:bidi="he-IL"/>
        </w:rPr>
        <w:t>trwałycłutechnika</w:t>
      </w:r>
      <w:proofErr w:type="spellEnd"/>
      <w:r>
        <w:rPr>
          <w:color w:val="000002"/>
          <w:sz w:val="23"/>
          <w:szCs w:val="23"/>
          <w:lang w:bidi="he-IL"/>
        </w:rPr>
        <w:t xml:space="preserve"> ręczna)</w:t>
      </w:r>
      <w:r>
        <w:rPr>
          <w:color w:val="1D1E20"/>
          <w:sz w:val="23"/>
          <w:szCs w:val="23"/>
          <w:lang w:bidi="he-IL"/>
        </w:rPr>
        <w:t xml:space="preserve">, </w:t>
      </w:r>
    </w:p>
    <w:p w:rsidR="001013FC" w:rsidRDefault="001013FC" w:rsidP="001013FC">
      <w:pPr>
        <w:pStyle w:val="Styl"/>
        <w:numPr>
          <w:ilvl w:val="0"/>
          <w:numId w:val="7"/>
        </w:numPr>
        <w:shd w:val="clear" w:color="auto" w:fill="FFFFFE"/>
        <w:ind w:left="709" w:right="15" w:hanging="424"/>
        <w:jc w:val="both"/>
        <w:rPr>
          <w:color w:val="000002"/>
          <w:sz w:val="23"/>
          <w:szCs w:val="23"/>
          <w:lang w:bidi="he-IL"/>
        </w:rPr>
      </w:pPr>
      <w:r>
        <w:rPr>
          <w:color w:val="000002"/>
          <w:sz w:val="23"/>
          <w:szCs w:val="23"/>
          <w:lang w:bidi="he-IL"/>
        </w:rPr>
        <w:t xml:space="preserve">na koniec okresu sprawozdawczego uzgadnianie zgodności ewidencji analitycznej </w:t>
      </w:r>
      <w:r>
        <w:rPr>
          <w:color w:val="000002"/>
          <w:sz w:val="23"/>
          <w:szCs w:val="23"/>
          <w:lang w:bidi="he-IL"/>
        </w:rPr>
        <w:br/>
        <w:t xml:space="preserve">i syntetycznej, </w:t>
      </w:r>
    </w:p>
    <w:p w:rsidR="001013FC" w:rsidRDefault="001013FC" w:rsidP="001013FC">
      <w:pPr>
        <w:pStyle w:val="Styl"/>
        <w:numPr>
          <w:ilvl w:val="0"/>
          <w:numId w:val="7"/>
        </w:numPr>
        <w:shd w:val="clear" w:color="auto" w:fill="FFFFFE"/>
        <w:ind w:left="709" w:right="15" w:hanging="424"/>
        <w:jc w:val="both"/>
        <w:rPr>
          <w:color w:val="1D1E20"/>
          <w:sz w:val="23"/>
          <w:szCs w:val="23"/>
          <w:lang w:bidi="he-IL"/>
        </w:rPr>
      </w:pPr>
      <w:r>
        <w:rPr>
          <w:color w:val="000002"/>
          <w:sz w:val="23"/>
          <w:szCs w:val="23"/>
          <w:lang w:bidi="he-IL"/>
        </w:rPr>
        <w:t xml:space="preserve">wprowadzanie zmian w zakładowym planie kont w programie księgowym, rozbudowa </w:t>
      </w:r>
      <w:r>
        <w:rPr>
          <w:color w:val="000002"/>
          <w:sz w:val="23"/>
          <w:szCs w:val="23"/>
          <w:lang w:bidi="he-IL"/>
        </w:rPr>
        <w:br/>
        <w:t>klasyfikacji budżetowej wydatków i dochodów</w:t>
      </w:r>
      <w:r>
        <w:rPr>
          <w:color w:val="1D1E20"/>
          <w:sz w:val="23"/>
          <w:szCs w:val="23"/>
          <w:lang w:bidi="he-IL"/>
        </w:rPr>
        <w:t xml:space="preserve">, </w:t>
      </w:r>
    </w:p>
    <w:p w:rsidR="001013FC" w:rsidRDefault="001013FC" w:rsidP="001013FC">
      <w:pPr>
        <w:pStyle w:val="Styl"/>
        <w:numPr>
          <w:ilvl w:val="0"/>
          <w:numId w:val="7"/>
        </w:numPr>
        <w:shd w:val="clear" w:color="auto" w:fill="FFFFFE"/>
        <w:ind w:left="709" w:right="5" w:hanging="424"/>
        <w:jc w:val="both"/>
        <w:rPr>
          <w:color w:val="000002"/>
          <w:sz w:val="23"/>
          <w:szCs w:val="23"/>
          <w:lang w:bidi="he-IL"/>
        </w:rPr>
      </w:pPr>
      <w:r>
        <w:rPr>
          <w:color w:val="000002"/>
          <w:sz w:val="23"/>
          <w:szCs w:val="23"/>
          <w:lang w:bidi="he-IL"/>
        </w:rPr>
        <w:t>sporządzanie na koniec okresów sprawozdawczych sprawozdań budżetowych</w:t>
      </w:r>
      <w:r>
        <w:rPr>
          <w:color w:val="000016"/>
          <w:sz w:val="23"/>
          <w:szCs w:val="23"/>
          <w:lang w:bidi="he-IL"/>
        </w:rPr>
        <w:t>-</w:t>
      </w:r>
      <w:r>
        <w:rPr>
          <w:color w:val="000002"/>
          <w:sz w:val="23"/>
          <w:szCs w:val="23"/>
          <w:lang w:bidi="he-IL"/>
        </w:rPr>
        <w:t xml:space="preserve">Rb-28S </w:t>
      </w:r>
      <w:r>
        <w:rPr>
          <w:color w:val="000002"/>
          <w:sz w:val="23"/>
          <w:szCs w:val="23"/>
          <w:lang w:bidi="he-IL"/>
        </w:rPr>
        <w:br/>
        <w:t>i Rb-27S</w:t>
      </w:r>
      <w:r>
        <w:rPr>
          <w:color w:val="1D1E20"/>
          <w:sz w:val="23"/>
          <w:szCs w:val="23"/>
          <w:lang w:bidi="he-IL"/>
        </w:rPr>
        <w:t xml:space="preserve">, </w:t>
      </w:r>
      <w:r>
        <w:rPr>
          <w:color w:val="000002"/>
          <w:sz w:val="23"/>
          <w:szCs w:val="23"/>
          <w:lang w:bidi="he-IL"/>
        </w:rPr>
        <w:t xml:space="preserve">za okresy kwartalne sprawozdań z operacji finansowych </w:t>
      </w:r>
      <w:r>
        <w:rPr>
          <w:color w:val="130000"/>
          <w:sz w:val="23"/>
          <w:szCs w:val="23"/>
          <w:lang w:bidi="he-IL"/>
        </w:rPr>
        <w:t xml:space="preserve">- </w:t>
      </w:r>
      <w:r>
        <w:rPr>
          <w:color w:val="000002"/>
          <w:sz w:val="23"/>
          <w:szCs w:val="23"/>
          <w:lang w:bidi="he-IL"/>
        </w:rPr>
        <w:t>Rb-N, Rb-Z, Rb-50                       o wydatkach z dotacji budżetu państw oraz R</w:t>
      </w:r>
      <w:r w:rsidR="009C2AFF">
        <w:rPr>
          <w:color w:val="000002"/>
          <w:sz w:val="23"/>
          <w:szCs w:val="23"/>
          <w:lang w:bidi="he-IL"/>
        </w:rPr>
        <w:t>b-</w:t>
      </w:r>
      <w:r>
        <w:rPr>
          <w:color w:val="000002"/>
          <w:sz w:val="23"/>
          <w:szCs w:val="23"/>
          <w:lang w:bidi="he-IL"/>
        </w:rPr>
        <w:t xml:space="preserve">27ZZ z wykonania planu dochodów </w:t>
      </w:r>
      <w:r>
        <w:rPr>
          <w:color w:val="000002"/>
          <w:sz w:val="23"/>
          <w:szCs w:val="23"/>
          <w:lang w:bidi="he-IL"/>
        </w:rPr>
        <w:br/>
        <w:t xml:space="preserve">związanych z realizacją zadań z zakresu administracji rządowej, </w:t>
      </w:r>
    </w:p>
    <w:p w:rsidR="001013FC" w:rsidRDefault="001013FC" w:rsidP="001013FC">
      <w:pPr>
        <w:pStyle w:val="Styl"/>
        <w:numPr>
          <w:ilvl w:val="0"/>
          <w:numId w:val="7"/>
        </w:numPr>
        <w:shd w:val="clear" w:color="auto" w:fill="FFFFFE"/>
        <w:ind w:left="709" w:right="15" w:hanging="424"/>
        <w:jc w:val="both"/>
        <w:rPr>
          <w:color w:val="000002"/>
          <w:sz w:val="23"/>
          <w:szCs w:val="23"/>
          <w:lang w:bidi="he-IL"/>
        </w:rPr>
      </w:pPr>
      <w:r>
        <w:rPr>
          <w:color w:val="000002"/>
          <w:sz w:val="23"/>
          <w:szCs w:val="23"/>
          <w:lang w:bidi="he-IL"/>
        </w:rPr>
        <w:t xml:space="preserve">przygotowywanie protokołów weryfikacji sald kont księgowych na koniec roku, </w:t>
      </w:r>
      <w:r>
        <w:rPr>
          <w:color w:val="000002"/>
          <w:sz w:val="23"/>
          <w:szCs w:val="23"/>
          <w:lang w:bidi="he-IL"/>
        </w:rPr>
        <w:br/>
        <w:t xml:space="preserve">rozliczanie inwentaryzacji aktywów i pasywów </w:t>
      </w:r>
    </w:p>
    <w:p w:rsidR="001013FC" w:rsidRDefault="001013FC" w:rsidP="001013FC">
      <w:pPr>
        <w:pStyle w:val="Styl"/>
        <w:numPr>
          <w:ilvl w:val="0"/>
          <w:numId w:val="7"/>
        </w:numPr>
        <w:shd w:val="clear" w:color="auto" w:fill="FFFFFE"/>
        <w:ind w:left="709" w:right="15" w:hanging="424"/>
        <w:jc w:val="both"/>
        <w:rPr>
          <w:color w:val="000002"/>
          <w:sz w:val="23"/>
          <w:szCs w:val="23"/>
          <w:lang w:bidi="he-IL"/>
        </w:rPr>
      </w:pPr>
      <w:r>
        <w:rPr>
          <w:color w:val="000002"/>
          <w:sz w:val="23"/>
          <w:szCs w:val="23"/>
          <w:lang w:bidi="he-IL"/>
        </w:rPr>
        <w:t xml:space="preserve">sporządzanie rocznych sprawozdań finansowych tj.: bilanse, rachunku zysków i strat, </w:t>
      </w:r>
      <w:r>
        <w:rPr>
          <w:color w:val="000002"/>
          <w:sz w:val="23"/>
          <w:szCs w:val="23"/>
          <w:lang w:bidi="he-IL"/>
        </w:rPr>
        <w:br/>
        <w:t xml:space="preserve">zestawienia zmian w funduszu jednostki, </w:t>
      </w:r>
    </w:p>
    <w:p w:rsidR="001013FC" w:rsidRDefault="001013FC" w:rsidP="001013FC">
      <w:pPr>
        <w:pStyle w:val="Styl"/>
        <w:shd w:val="clear" w:color="auto" w:fill="FFFFFE"/>
        <w:ind w:left="709" w:right="15"/>
        <w:jc w:val="both"/>
        <w:rPr>
          <w:color w:val="000002"/>
          <w:sz w:val="23"/>
          <w:szCs w:val="23"/>
          <w:lang w:bidi="he-IL"/>
        </w:rPr>
      </w:pPr>
    </w:p>
    <w:p w:rsidR="00F45E30" w:rsidRPr="009C260F" w:rsidRDefault="00F45E30" w:rsidP="001013FC">
      <w:pPr>
        <w:pStyle w:val="NormalnyWeb"/>
        <w:spacing w:before="0" w:beforeAutospacing="0" w:after="0" w:afterAutospacing="0"/>
        <w:ind w:left="426"/>
      </w:pPr>
      <w:r w:rsidRPr="009C260F">
        <w:rPr>
          <w:rStyle w:val="Pogrubienie"/>
        </w:rPr>
        <w:lastRenderedPageBreak/>
        <w:t>IV  Wymagane dokumenty :</w:t>
      </w:r>
    </w:p>
    <w:p w:rsidR="00F45E30" w:rsidRPr="009C260F" w:rsidRDefault="00F45E30" w:rsidP="001013FC">
      <w:pPr>
        <w:pStyle w:val="NormalnyWeb"/>
        <w:numPr>
          <w:ilvl w:val="0"/>
          <w:numId w:val="3"/>
        </w:numPr>
        <w:spacing w:before="0" w:beforeAutospacing="0" w:after="0" w:afterAutospacing="0"/>
        <w:ind w:left="1134" w:hanging="425"/>
      </w:pPr>
      <w:r w:rsidRPr="009C260F">
        <w:t>wypełniony kwestionariusz osobowy dla osoby ubiegającej się o pracę,</w:t>
      </w:r>
    </w:p>
    <w:p w:rsidR="00F45E30" w:rsidRPr="009C260F" w:rsidRDefault="00F45E30" w:rsidP="001013FC">
      <w:pPr>
        <w:pStyle w:val="NormalnyWeb"/>
        <w:numPr>
          <w:ilvl w:val="0"/>
          <w:numId w:val="3"/>
        </w:numPr>
        <w:spacing w:before="0" w:beforeAutospacing="0" w:after="0" w:afterAutospacing="0"/>
        <w:ind w:left="1134" w:hanging="425"/>
      </w:pPr>
      <w:r w:rsidRPr="009C260F">
        <w:t>życiorys i list motywacyjny,</w:t>
      </w:r>
    </w:p>
    <w:p w:rsidR="00F45E30" w:rsidRPr="009C260F" w:rsidRDefault="00F45E30" w:rsidP="001013FC">
      <w:pPr>
        <w:pStyle w:val="NormalnyWeb"/>
        <w:numPr>
          <w:ilvl w:val="0"/>
          <w:numId w:val="3"/>
        </w:numPr>
        <w:spacing w:before="0" w:beforeAutospacing="0" w:after="0" w:afterAutospacing="0"/>
        <w:ind w:left="1134" w:hanging="425"/>
      </w:pPr>
      <w:r w:rsidRPr="009C260F">
        <w:t>oświadczenie o wyrażeniu zgody na przetwarzanie danych osobowych do celów rekrutacji,</w:t>
      </w:r>
    </w:p>
    <w:p w:rsidR="00F45E30" w:rsidRPr="009C260F" w:rsidRDefault="00F45E30" w:rsidP="001013FC">
      <w:pPr>
        <w:pStyle w:val="NormalnyWeb"/>
        <w:numPr>
          <w:ilvl w:val="0"/>
          <w:numId w:val="3"/>
        </w:numPr>
        <w:spacing w:before="0" w:beforeAutospacing="0" w:after="0" w:afterAutospacing="0"/>
        <w:ind w:left="1134" w:hanging="425"/>
      </w:pPr>
      <w:r w:rsidRPr="009C260F">
        <w:t>oświadczenie o korzystaniu z pełni praw publicznych,</w:t>
      </w:r>
    </w:p>
    <w:p w:rsidR="00F45E30" w:rsidRPr="009C260F" w:rsidRDefault="00F45E30" w:rsidP="001013FC">
      <w:pPr>
        <w:pStyle w:val="NormalnyWeb"/>
        <w:numPr>
          <w:ilvl w:val="0"/>
          <w:numId w:val="3"/>
        </w:numPr>
        <w:spacing w:before="0" w:beforeAutospacing="0" w:after="0" w:afterAutospacing="0"/>
        <w:ind w:left="1134" w:hanging="425"/>
      </w:pPr>
      <w:r w:rsidRPr="009C260F">
        <w:t>oświadczenie o nieskazaniu prawomocnym wyrokiem za umyślne przestępstwo,</w:t>
      </w:r>
    </w:p>
    <w:p w:rsidR="00F45E30" w:rsidRPr="009C260F" w:rsidRDefault="00F45E30" w:rsidP="001013FC">
      <w:pPr>
        <w:pStyle w:val="NormalnyWeb"/>
        <w:numPr>
          <w:ilvl w:val="0"/>
          <w:numId w:val="3"/>
        </w:numPr>
        <w:spacing w:before="0" w:beforeAutospacing="0" w:after="0" w:afterAutospacing="0"/>
        <w:ind w:left="1134" w:hanging="425"/>
      </w:pPr>
      <w:r w:rsidRPr="009C260F">
        <w:t>oświadczenie o nieskazaniu prawomocnym wyrokiem za umyślne przestępstwo skarbowe,</w:t>
      </w:r>
    </w:p>
    <w:p w:rsidR="00F45E30" w:rsidRPr="009C260F" w:rsidRDefault="00F45E30" w:rsidP="001013FC">
      <w:pPr>
        <w:pStyle w:val="NormalnyWeb"/>
        <w:numPr>
          <w:ilvl w:val="0"/>
          <w:numId w:val="3"/>
        </w:numPr>
        <w:spacing w:before="0" w:beforeAutospacing="0" w:after="0" w:afterAutospacing="0"/>
        <w:ind w:left="1134" w:hanging="425"/>
      </w:pPr>
      <w:r w:rsidRPr="009C260F">
        <w:t>kopia dokumentu potwierdzającego obywatelstwo lub oświadczenie o posiadaniu obywatelstwa,</w:t>
      </w:r>
    </w:p>
    <w:p w:rsidR="00F45E30" w:rsidRPr="009C260F" w:rsidRDefault="00F45E30" w:rsidP="001013FC">
      <w:pPr>
        <w:pStyle w:val="NormalnyWeb"/>
        <w:numPr>
          <w:ilvl w:val="0"/>
          <w:numId w:val="3"/>
        </w:numPr>
        <w:spacing w:before="0" w:beforeAutospacing="0" w:after="0" w:afterAutospacing="0"/>
        <w:ind w:left="1134" w:hanging="425"/>
      </w:pPr>
      <w:r w:rsidRPr="009C260F">
        <w:t>kopie dokumentów potwierdzających spełnienie wymagania niezbędnego w zakresie wykształcenia,</w:t>
      </w:r>
    </w:p>
    <w:p w:rsidR="00F45E30" w:rsidRPr="009C260F" w:rsidRDefault="00F45E30" w:rsidP="001013FC">
      <w:pPr>
        <w:pStyle w:val="NormalnyWeb"/>
        <w:numPr>
          <w:ilvl w:val="0"/>
          <w:numId w:val="3"/>
        </w:numPr>
        <w:spacing w:before="0" w:beforeAutospacing="0" w:after="0" w:afterAutospacing="0"/>
        <w:ind w:left="1134" w:hanging="425"/>
      </w:pPr>
      <w:r w:rsidRPr="009C260F">
        <w:t>kopie dokumentów potwierdzających doświadczenie zawodowe/staż pracy.</w:t>
      </w:r>
    </w:p>
    <w:p w:rsidR="00F45E30" w:rsidRPr="009C260F" w:rsidRDefault="00F45E30" w:rsidP="00F45E30">
      <w:pPr>
        <w:pStyle w:val="NormalnyWeb"/>
        <w:spacing w:before="0" w:beforeAutospacing="0" w:after="0" w:afterAutospacing="0"/>
      </w:pPr>
      <w:r w:rsidRPr="009C260F">
        <w:t> </w:t>
      </w:r>
    </w:p>
    <w:p w:rsidR="00F45E30" w:rsidRPr="009C260F" w:rsidRDefault="00F45E30" w:rsidP="00F45E30">
      <w:pPr>
        <w:pStyle w:val="NormalnyWeb"/>
        <w:spacing w:before="0" w:beforeAutospacing="0" w:after="0" w:afterAutospacing="0"/>
      </w:pPr>
      <w:r w:rsidRPr="009C260F">
        <w:rPr>
          <w:rStyle w:val="Pogrubienie"/>
        </w:rPr>
        <w:t>V  Termin składania dokumentów :</w:t>
      </w:r>
    </w:p>
    <w:p w:rsidR="00F45E30" w:rsidRPr="009C260F" w:rsidRDefault="00F45E30" w:rsidP="00F45E30">
      <w:pPr>
        <w:pStyle w:val="NormalnyWeb"/>
        <w:spacing w:before="0" w:beforeAutospacing="0" w:after="0" w:afterAutospacing="0"/>
        <w:jc w:val="both"/>
      </w:pPr>
      <w:r w:rsidRPr="009C260F">
        <w:t xml:space="preserve">Dokumenty aplikacyjne należy przesłać lub składać w sekretariacie Urzędu Gminy w Rząśniku, ul. Jesionowa 3, 07-205 Rząśnik  do dnia </w:t>
      </w:r>
      <w:r w:rsidR="001013FC">
        <w:rPr>
          <w:rStyle w:val="Pogrubienie"/>
        </w:rPr>
        <w:t>04</w:t>
      </w:r>
      <w:r w:rsidRPr="009C260F">
        <w:rPr>
          <w:rStyle w:val="Pogrubienie"/>
        </w:rPr>
        <w:t>.</w:t>
      </w:r>
      <w:r>
        <w:rPr>
          <w:rStyle w:val="Pogrubienie"/>
        </w:rPr>
        <w:t>0</w:t>
      </w:r>
      <w:r w:rsidR="001013FC">
        <w:rPr>
          <w:rStyle w:val="Pogrubienie"/>
        </w:rPr>
        <w:t>7</w:t>
      </w:r>
      <w:r w:rsidRPr="009C260F">
        <w:rPr>
          <w:rStyle w:val="Pogrubienie"/>
        </w:rPr>
        <w:t>.20</w:t>
      </w:r>
      <w:r w:rsidR="001013FC">
        <w:rPr>
          <w:rStyle w:val="Pogrubienie"/>
        </w:rPr>
        <w:t>22</w:t>
      </w:r>
      <w:r w:rsidRPr="009C260F">
        <w:rPr>
          <w:rStyle w:val="Pogrubienie"/>
        </w:rPr>
        <w:t xml:space="preserve">r do godz.16.00 </w:t>
      </w:r>
      <w:r w:rsidRPr="009C260F">
        <w:t>(decyduje data wpływu do UG),</w:t>
      </w:r>
      <w:r w:rsidRPr="009C260F">
        <w:rPr>
          <w:rStyle w:val="Pogrubienie"/>
        </w:rPr>
        <w:t xml:space="preserve">  </w:t>
      </w:r>
      <w:r w:rsidRPr="009C260F">
        <w:t xml:space="preserve">w zamkniętej kopercie, na której należy umieścić dopisek „ Nabór na stanowisko  Inspektora ds. księgowości </w:t>
      </w:r>
      <w:r>
        <w:t>budżetowej</w:t>
      </w:r>
      <w:r w:rsidRPr="009C260F">
        <w:t>”. Oferty, które wpłyną po terminie nie będą rozpatrzone.</w:t>
      </w:r>
    </w:p>
    <w:p w:rsidR="00F45E30" w:rsidRPr="009C260F" w:rsidRDefault="00F45E30" w:rsidP="00F45E30">
      <w:pPr>
        <w:pStyle w:val="NormalnyWeb"/>
        <w:numPr>
          <w:ilvl w:val="0"/>
          <w:numId w:val="4"/>
        </w:numPr>
        <w:spacing w:before="0" w:beforeAutospacing="0" w:after="0" w:afterAutospacing="0"/>
      </w:pPr>
      <w:r w:rsidRPr="009C260F">
        <w:t xml:space="preserve">Termin otwarcia ofert – </w:t>
      </w:r>
      <w:r w:rsidR="001013FC">
        <w:rPr>
          <w:rStyle w:val="Pogrubienie"/>
        </w:rPr>
        <w:t>05</w:t>
      </w:r>
      <w:r w:rsidRPr="009C260F">
        <w:rPr>
          <w:rStyle w:val="Pogrubienie"/>
        </w:rPr>
        <w:t>.</w:t>
      </w:r>
      <w:r>
        <w:rPr>
          <w:rStyle w:val="Pogrubienie"/>
        </w:rPr>
        <w:t>0</w:t>
      </w:r>
      <w:r w:rsidR="001013FC">
        <w:rPr>
          <w:rStyle w:val="Pogrubienie"/>
        </w:rPr>
        <w:t>7</w:t>
      </w:r>
      <w:r w:rsidRPr="009C260F">
        <w:rPr>
          <w:rStyle w:val="Pogrubienie"/>
        </w:rPr>
        <w:t>.20</w:t>
      </w:r>
      <w:r w:rsidR="001013FC">
        <w:rPr>
          <w:rStyle w:val="Pogrubienie"/>
        </w:rPr>
        <w:t>22</w:t>
      </w:r>
      <w:r w:rsidRPr="009C260F">
        <w:rPr>
          <w:rStyle w:val="Pogrubienie"/>
        </w:rPr>
        <w:t xml:space="preserve">r. godz. </w:t>
      </w:r>
      <w:r w:rsidR="00AB3A4C">
        <w:rPr>
          <w:rStyle w:val="Pogrubienie"/>
        </w:rPr>
        <w:t>10</w:t>
      </w:r>
      <w:r w:rsidRPr="009C260F">
        <w:rPr>
          <w:rStyle w:val="Pogrubienie"/>
        </w:rPr>
        <w:t>.00.</w:t>
      </w:r>
    </w:p>
    <w:p w:rsidR="00F45E30" w:rsidRPr="009C260F" w:rsidRDefault="00F45E30" w:rsidP="00F45E30">
      <w:pPr>
        <w:pStyle w:val="NormalnyWeb"/>
        <w:numPr>
          <w:ilvl w:val="0"/>
          <w:numId w:val="4"/>
        </w:numPr>
        <w:spacing w:before="0" w:beforeAutospacing="0" w:after="0" w:afterAutospacing="0"/>
      </w:pPr>
      <w:r w:rsidRPr="009C260F">
        <w:t>Nabór przeprowadzi komisja rekrutacyjna powołana przez Wójta Gminy Rząśnik</w:t>
      </w:r>
    </w:p>
    <w:p w:rsidR="00F45E30" w:rsidRPr="009C260F" w:rsidRDefault="00F45E30" w:rsidP="00F45E30">
      <w:pPr>
        <w:pStyle w:val="NormalnyWeb"/>
        <w:numPr>
          <w:ilvl w:val="0"/>
          <w:numId w:val="4"/>
        </w:numPr>
        <w:spacing w:before="0" w:beforeAutospacing="0" w:after="0" w:afterAutospacing="0"/>
      </w:pPr>
      <w:r w:rsidRPr="009C260F">
        <w:t>Do naboru mogą przystąpić jedynie ci kandydaci, którzy spełnili wymagania niezbędne,</w:t>
      </w:r>
    </w:p>
    <w:p w:rsidR="00F45E30" w:rsidRDefault="00F45E30" w:rsidP="00F45E30">
      <w:pPr>
        <w:pStyle w:val="NormalnyWeb"/>
        <w:numPr>
          <w:ilvl w:val="0"/>
          <w:numId w:val="4"/>
        </w:numPr>
        <w:spacing w:before="0" w:beforeAutospacing="0" w:after="0" w:afterAutospacing="0"/>
      </w:pPr>
      <w:r w:rsidRPr="009C260F">
        <w:t>Wyniki konkursu zostaną upowszechnione w BIP Urzędu Gminy Rząśnik oraz na tablicy ogłoszeń w Urzędzie Gminy Rząśnik.</w:t>
      </w:r>
    </w:p>
    <w:p w:rsidR="004D23DB" w:rsidRPr="009C260F" w:rsidRDefault="004D23DB" w:rsidP="004D23DB">
      <w:pPr>
        <w:pStyle w:val="NormalnyWeb"/>
        <w:spacing w:before="0" w:beforeAutospacing="0" w:after="0" w:afterAutospacing="0"/>
        <w:ind w:left="720"/>
      </w:pPr>
    </w:p>
    <w:p w:rsidR="00F45E30" w:rsidRDefault="00F45E30" w:rsidP="00F45E30">
      <w:pPr>
        <w:pStyle w:val="NormalnyWeb"/>
        <w:spacing w:before="0" w:beforeAutospacing="0" w:after="0" w:afterAutospacing="0"/>
        <w:jc w:val="both"/>
      </w:pPr>
      <w:r w:rsidRPr="009C260F">
        <w:t>Wskaźnik zatrudnienia osób niepełnosprawnych w Urzędzie Gminy  w Rząśniku w miesiącu</w:t>
      </w:r>
      <w:r>
        <w:t xml:space="preserve"> </w:t>
      </w:r>
      <w:r w:rsidR="004D23DB">
        <w:t>maju</w:t>
      </w:r>
      <w:r w:rsidRPr="009C260F">
        <w:t xml:space="preserve"> 20</w:t>
      </w:r>
      <w:r w:rsidR="004D23DB">
        <w:t>22</w:t>
      </w:r>
      <w:r w:rsidRPr="009C260F">
        <w:t xml:space="preserve"> r., w rozumieniu przepisów o rehabilitacji zawodowej i społecznej oraz</w:t>
      </w:r>
      <w:r>
        <w:t xml:space="preserve"> </w:t>
      </w:r>
      <w:r w:rsidRPr="009C260F">
        <w:t>zatrudnianiu</w:t>
      </w:r>
      <w:r>
        <w:t xml:space="preserve"> </w:t>
      </w:r>
      <w:r w:rsidRPr="009C260F">
        <w:t>osób niepełnosprawnych jest niższy niż</w:t>
      </w:r>
      <w:r>
        <w:t xml:space="preserve"> 6%.</w:t>
      </w:r>
    </w:p>
    <w:p w:rsidR="004D23DB" w:rsidRPr="009C260F" w:rsidRDefault="004D23DB" w:rsidP="00F45E30">
      <w:pPr>
        <w:pStyle w:val="NormalnyWeb"/>
        <w:spacing w:before="0" w:beforeAutospacing="0" w:after="0" w:afterAutospacing="0"/>
        <w:jc w:val="both"/>
      </w:pPr>
    </w:p>
    <w:p w:rsidR="00F45E30" w:rsidRPr="009C260F" w:rsidRDefault="00F45E30" w:rsidP="00F45E30">
      <w:pPr>
        <w:pStyle w:val="NormalnyWeb"/>
        <w:spacing w:before="0" w:beforeAutospacing="0" w:after="0" w:afterAutospacing="0"/>
      </w:pPr>
      <w:r w:rsidRPr="009C260F">
        <w:rPr>
          <w:rStyle w:val="Pogrubienie"/>
        </w:rPr>
        <w:t>VI Informacja o warunkach pracy na danym stanowisku:</w:t>
      </w:r>
    </w:p>
    <w:p w:rsidR="00F45E30" w:rsidRPr="009C260F" w:rsidRDefault="00F45E30" w:rsidP="00F45E30">
      <w:pPr>
        <w:pStyle w:val="NormalnyWeb"/>
        <w:numPr>
          <w:ilvl w:val="0"/>
          <w:numId w:val="5"/>
        </w:numPr>
        <w:spacing w:before="0" w:beforeAutospacing="0" w:after="0" w:afterAutospacing="0"/>
      </w:pPr>
      <w:r w:rsidRPr="009C260F">
        <w:t>miejsce pracy: Urząd Gminy w Rząśniku, ul. Jesionowa 3,</w:t>
      </w:r>
    </w:p>
    <w:p w:rsidR="00F45E30" w:rsidRPr="009C260F" w:rsidRDefault="00F45E30" w:rsidP="00F45E30">
      <w:pPr>
        <w:pStyle w:val="NormalnyWeb"/>
        <w:numPr>
          <w:ilvl w:val="0"/>
          <w:numId w:val="5"/>
        </w:numPr>
        <w:spacing w:before="0" w:beforeAutospacing="0" w:after="0" w:afterAutospacing="0"/>
      </w:pPr>
      <w:r w:rsidRPr="009C260F">
        <w:t>07-205 Rząśnik, praca w biurze na stanowisku przy komputerze;</w:t>
      </w:r>
    </w:p>
    <w:p w:rsidR="00F45E30" w:rsidRPr="009C260F" w:rsidRDefault="00F45E30" w:rsidP="00F45E30">
      <w:pPr>
        <w:pStyle w:val="NormalnyWeb"/>
        <w:numPr>
          <w:ilvl w:val="0"/>
          <w:numId w:val="5"/>
        </w:numPr>
        <w:spacing w:before="0" w:beforeAutospacing="0" w:after="0" w:afterAutospacing="0"/>
      </w:pPr>
      <w:r w:rsidRPr="009C260F">
        <w:t>stanowisko pracy: Inspektor ds. księgowości</w:t>
      </w:r>
      <w:r>
        <w:t xml:space="preserve"> budżetowej</w:t>
      </w:r>
      <w:r w:rsidRPr="009C260F">
        <w:t>,</w:t>
      </w:r>
    </w:p>
    <w:p w:rsidR="00F45E30" w:rsidRDefault="00F45E30" w:rsidP="00F45E30">
      <w:pPr>
        <w:pStyle w:val="NormalnyWeb"/>
        <w:numPr>
          <w:ilvl w:val="0"/>
          <w:numId w:val="5"/>
        </w:numPr>
        <w:spacing w:before="0" w:beforeAutospacing="0" w:after="0" w:afterAutospacing="0"/>
      </w:pPr>
      <w:r w:rsidRPr="009C260F">
        <w:t xml:space="preserve">czas pracy: pełen etat, zatrudnienie  </w:t>
      </w:r>
      <w:r w:rsidRPr="009672FA">
        <w:rPr>
          <w:b/>
        </w:rPr>
        <w:t xml:space="preserve">od 01 </w:t>
      </w:r>
      <w:r w:rsidR="004241E4" w:rsidRPr="009672FA">
        <w:rPr>
          <w:b/>
        </w:rPr>
        <w:t xml:space="preserve">sierpnia </w:t>
      </w:r>
      <w:r w:rsidRPr="009672FA">
        <w:rPr>
          <w:b/>
        </w:rPr>
        <w:t>20</w:t>
      </w:r>
      <w:r w:rsidR="004241E4" w:rsidRPr="009672FA">
        <w:rPr>
          <w:b/>
        </w:rPr>
        <w:t>22</w:t>
      </w:r>
      <w:r w:rsidRPr="009672FA">
        <w:rPr>
          <w:b/>
        </w:rPr>
        <w:t>r.</w:t>
      </w:r>
    </w:p>
    <w:p w:rsidR="00BA2F29" w:rsidRPr="009C260F" w:rsidRDefault="00BA2F29" w:rsidP="00BA2F29">
      <w:pPr>
        <w:pStyle w:val="NormalnyWeb"/>
        <w:spacing w:before="0" w:beforeAutospacing="0" w:after="0" w:afterAutospacing="0"/>
        <w:ind w:left="720"/>
      </w:pPr>
    </w:p>
    <w:p w:rsidR="00F45E30" w:rsidRPr="009C260F" w:rsidRDefault="00F45E30" w:rsidP="00F45E30">
      <w:pPr>
        <w:pStyle w:val="NormalnyWeb"/>
        <w:spacing w:before="0" w:beforeAutospacing="0" w:after="0" w:afterAutospacing="0"/>
      </w:pPr>
      <w:r w:rsidRPr="009C260F">
        <w:rPr>
          <w:rStyle w:val="Pogrubienie"/>
        </w:rPr>
        <w:t>VII Inne informacje:</w:t>
      </w:r>
    </w:p>
    <w:p w:rsidR="00F45E30" w:rsidRPr="009C260F" w:rsidRDefault="00F45E30" w:rsidP="00F45E30">
      <w:pPr>
        <w:pStyle w:val="NormalnyWeb"/>
        <w:spacing w:before="0" w:beforeAutospacing="0" w:after="0" w:afterAutospacing="0"/>
      </w:pPr>
      <w:r w:rsidRPr="009C260F">
        <w:t>Etapy, metody oraz techniki naboru:</w:t>
      </w:r>
    </w:p>
    <w:p w:rsidR="00F45E30" w:rsidRDefault="00F45E30" w:rsidP="00F45E30">
      <w:pPr>
        <w:pStyle w:val="NormalnyWeb"/>
        <w:numPr>
          <w:ilvl w:val="0"/>
          <w:numId w:val="6"/>
        </w:numPr>
        <w:spacing w:before="0" w:beforeAutospacing="0" w:after="0" w:afterAutospacing="0"/>
      </w:pPr>
      <w:r w:rsidRPr="009C260F">
        <w:t>weryfikacja aplikacji pod względem spełniania wymagań niezbędnych,</w:t>
      </w:r>
    </w:p>
    <w:p w:rsidR="00F45E30" w:rsidRPr="009C260F" w:rsidRDefault="00F45E30" w:rsidP="00F45E30">
      <w:pPr>
        <w:pStyle w:val="NormalnyWeb"/>
        <w:numPr>
          <w:ilvl w:val="0"/>
          <w:numId w:val="6"/>
        </w:numPr>
        <w:spacing w:before="0" w:beforeAutospacing="0" w:after="0" w:afterAutospacing="0"/>
      </w:pPr>
      <w:r w:rsidRPr="009C260F">
        <w:t>rozmowa kwalifikacyjna.</w:t>
      </w:r>
    </w:p>
    <w:p w:rsidR="00F45E30" w:rsidRPr="009C260F" w:rsidRDefault="00F45E30" w:rsidP="00F45E30">
      <w:pPr>
        <w:pStyle w:val="NormalnyWeb"/>
        <w:spacing w:before="0" w:beforeAutospacing="0" w:after="0" w:afterAutospacing="0"/>
        <w:jc w:val="both"/>
      </w:pPr>
      <w:r w:rsidRPr="009C260F">
        <w:t xml:space="preserve">Uprzejmie informujemy, że skontaktujemy się drogą elektroniczną lub telefonicznie </w:t>
      </w:r>
      <w:r w:rsidR="00BA2F29">
        <w:t xml:space="preserve">                          </w:t>
      </w:r>
      <w:r w:rsidRPr="009C260F">
        <w:t xml:space="preserve">z osobami, które spełniają wymagania niezbędne. Weryfikacja spełniania przez kandydatki/kandydatów wymagań niezbędnych dokonana zostanie na podstawie dokumentów wymienionych w części IV „wymagane dokumenty”. W związku z tym podkreślamy, że kompletne aplikacje to takie, które zawierają wszystkie wymagane dokumenty </w:t>
      </w:r>
      <w:r w:rsidR="00BA2F29">
        <w:t xml:space="preserve">                                        </w:t>
      </w:r>
      <w:r w:rsidRPr="009C260F">
        <w:t>i własnoręcznie podpisane oświadczenia.</w:t>
      </w:r>
    </w:p>
    <w:p w:rsidR="00F45E30" w:rsidRPr="009C260F" w:rsidRDefault="00F45E30" w:rsidP="00F45E30">
      <w:pPr>
        <w:pStyle w:val="NormalnyWeb"/>
        <w:spacing w:before="0" w:beforeAutospacing="0" w:after="0" w:afterAutospacing="0"/>
        <w:jc w:val="both"/>
      </w:pPr>
      <w:r w:rsidRPr="009C260F">
        <w:t>W ofercie należy podać dane kontaktowe – adres e-mail, numer telefonu, adres do korespondencji.                                                                                           </w:t>
      </w:r>
    </w:p>
    <w:p w:rsidR="00F45E30" w:rsidRPr="009C260F" w:rsidRDefault="00F45E30" w:rsidP="00F45E30">
      <w:pPr>
        <w:pStyle w:val="NormalnyWeb"/>
        <w:spacing w:before="0" w:beforeAutospacing="0" w:after="0" w:afterAutospacing="0"/>
      </w:pPr>
      <w:r w:rsidRPr="009C260F">
        <w:rPr>
          <w:rStyle w:val="Pogrubienie"/>
        </w:rPr>
        <w:lastRenderedPageBreak/>
        <w:t> </w:t>
      </w:r>
    </w:p>
    <w:p w:rsidR="00F45E30" w:rsidRPr="009C260F" w:rsidRDefault="00F45E30" w:rsidP="00F45E30">
      <w:pPr>
        <w:pStyle w:val="NormalnyWeb"/>
        <w:spacing w:before="0" w:beforeAutospacing="0" w:after="0" w:afterAutospacing="0"/>
      </w:pPr>
      <w:r w:rsidRPr="009C260F">
        <w:rPr>
          <w:rStyle w:val="Pogrubienie"/>
        </w:rPr>
        <w:t>Dane osobowe – klauzula informacyjna</w:t>
      </w:r>
    </w:p>
    <w:p w:rsidR="00F45E30" w:rsidRDefault="00F45E30" w:rsidP="00F45E30">
      <w:pPr>
        <w:pStyle w:val="NormalnyWeb"/>
        <w:spacing w:before="0" w:beforeAutospacing="0" w:after="0" w:afterAutospacing="0"/>
        <w:jc w:val="both"/>
        <w:rPr>
          <w:sz w:val="22"/>
          <w:szCs w:val="22"/>
        </w:rPr>
      </w:pPr>
      <w:r w:rsidRPr="00510E31">
        <w:rPr>
          <w:sz w:val="22"/>
          <w:szCs w:val="22"/>
        </w:rPr>
        <w:t>Kandydat przystępujący do naboru podaje swoje dane dobrowolnie, jednak bez podania wymaganych danych osobowych nie jest możliwy udział w naborze.</w:t>
      </w:r>
    </w:p>
    <w:p w:rsidR="00BA2F29" w:rsidRPr="00510E31" w:rsidRDefault="00BA2F29" w:rsidP="00F45E30">
      <w:pPr>
        <w:pStyle w:val="NormalnyWeb"/>
        <w:spacing w:before="0" w:beforeAutospacing="0" w:after="0" w:afterAutospacing="0"/>
        <w:jc w:val="both"/>
        <w:rPr>
          <w:sz w:val="22"/>
          <w:szCs w:val="22"/>
        </w:rPr>
      </w:pPr>
    </w:p>
    <w:p w:rsidR="00F45E30" w:rsidRPr="00510E31" w:rsidRDefault="00F45E30" w:rsidP="00F45E30">
      <w:pPr>
        <w:pStyle w:val="NormalnyWeb"/>
        <w:spacing w:before="0" w:beforeAutospacing="0" w:after="0" w:afterAutospacing="0"/>
        <w:jc w:val="both"/>
        <w:rPr>
          <w:sz w:val="22"/>
          <w:szCs w:val="22"/>
        </w:rPr>
      </w:pPr>
      <w:r w:rsidRPr="00510E31">
        <w:rPr>
          <w:sz w:val="22"/>
          <w:szCs w:val="22"/>
        </w:rPr>
        <w:t xml:space="preserve">Administrator danych i kontakt do niego: Urząd Gminy Rząśnik ; adres siedziby administratora: </w:t>
      </w:r>
      <w:r w:rsidR="00C956F4">
        <w:rPr>
          <w:sz w:val="22"/>
          <w:szCs w:val="22"/>
        </w:rPr>
        <w:t xml:space="preserve">                        </w:t>
      </w:r>
      <w:r w:rsidRPr="00510E31">
        <w:rPr>
          <w:sz w:val="22"/>
          <w:szCs w:val="22"/>
        </w:rPr>
        <w:t>ul. Jesionowa 3, 07-205 Rząśnik; tel. 29 5929260</w:t>
      </w:r>
    </w:p>
    <w:p w:rsidR="00F45E30" w:rsidRDefault="00F45E30" w:rsidP="00F45E30">
      <w:pPr>
        <w:pStyle w:val="NormalnyWeb"/>
        <w:spacing w:before="0" w:beforeAutospacing="0" w:after="0" w:afterAutospacing="0"/>
        <w:jc w:val="both"/>
        <w:rPr>
          <w:sz w:val="22"/>
          <w:szCs w:val="22"/>
        </w:rPr>
      </w:pPr>
      <w:r w:rsidRPr="00510E31">
        <w:rPr>
          <w:sz w:val="22"/>
          <w:szCs w:val="22"/>
        </w:rPr>
        <w:t xml:space="preserve">Kontakt do inspektora ochrony danych: </w:t>
      </w:r>
      <w:hyperlink r:id="rId5" w:history="1">
        <w:r w:rsidR="00BA2F29" w:rsidRPr="00B77C2D">
          <w:rPr>
            <w:rStyle w:val="Hipercze"/>
            <w:sz w:val="22"/>
            <w:szCs w:val="22"/>
          </w:rPr>
          <w:t>iod-mm@tbdsiedlce.pl</w:t>
        </w:r>
      </w:hyperlink>
      <w:r w:rsidR="00BA2F29">
        <w:rPr>
          <w:sz w:val="22"/>
          <w:szCs w:val="22"/>
        </w:rPr>
        <w:t xml:space="preserve">, </w:t>
      </w:r>
    </w:p>
    <w:p w:rsidR="00754BBB" w:rsidRPr="00510E31" w:rsidRDefault="00754BBB" w:rsidP="00F45E30">
      <w:pPr>
        <w:pStyle w:val="NormalnyWeb"/>
        <w:spacing w:before="0" w:beforeAutospacing="0" w:after="0" w:afterAutospacing="0"/>
        <w:jc w:val="both"/>
        <w:rPr>
          <w:sz w:val="22"/>
          <w:szCs w:val="22"/>
        </w:rPr>
      </w:pPr>
    </w:p>
    <w:p w:rsidR="00F45E30" w:rsidRDefault="00F45E30" w:rsidP="00F45E30">
      <w:pPr>
        <w:pStyle w:val="NormalnyWeb"/>
        <w:spacing w:before="0" w:beforeAutospacing="0" w:after="0" w:afterAutospacing="0"/>
        <w:jc w:val="both"/>
        <w:rPr>
          <w:sz w:val="22"/>
          <w:szCs w:val="22"/>
        </w:rPr>
      </w:pPr>
      <w:r w:rsidRPr="00510E31">
        <w:rPr>
          <w:sz w:val="22"/>
          <w:szCs w:val="22"/>
        </w:rPr>
        <w:t>Cel przetwarzania danych: przeprowadzenie naboru na stanowisko pracy w Urzędzie Gminy Rząśnik.</w:t>
      </w:r>
    </w:p>
    <w:p w:rsidR="00754BBB" w:rsidRPr="00510E31" w:rsidRDefault="00754BBB" w:rsidP="00F45E30">
      <w:pPr>
        <w:pStyle w:val="NormalnyWeb"/>
        <w:spacing w:before="0" w:beforeAutospacing="0" w:after="0" w:afterAutospacing="0"/>
        <w:jc w:val="both"/>
        <w:rPr>
          <w:sz w:val="22"/>
          <w:szCs w:val="22"/>
        </w:rPr>
      </w:pPr>
    </w:p>
    <w:p w:rsidR="00F45E30" w:rsidRPr="00510E31" w:rsidRDefault="00F45E30" w:rsidP="00F45E30">
      <w:pPr>
        <w:pStyle w:val="NormalnyWeb"/>
        <w:spacing w:before="0" w:beforeAutospacing="0" w:after="0" w:afterAutospacing="0"/>
        <w:jc w:val="both"/>
        <w:rPr>
          <w:sz w:val="22"/>
          <w:szCs w:val="22"/>
        </w:rPr>
      </w:pPr>
      <w:r w:rsidRPr="00510E31">
        <w:rPr>
          <w:sz w:val="22"/>
          <w:szCs w:val="22"/>
        </w:rPr>
        <w:t>Informacje o odbiorcach danych: dane osobowe mogą być ujawniane innym podmiotom na podstawie przepisów prawa. Administrator nie będzie przekazywał danych osobowych do państwa trzeciego lub do organizacji międzynarodowej.</w:t>
      </w:r>
    </w:p>
    <w:p w:rsidR="00F45E30" w:rsidRDefault="00F45E30" w:rsidP="00F45E30">
      <w:pPr>
        <w:pStyle w:val="NormalnyWeb"/>
        <w:spacing w:before="0" w:beforeAutospacing="0" w:after="0" w:afterAutospacing="0"/>
        <w:jc w:val="both"/>
        <w:rPr>
          <w:sz w:val="22"/>
          <w:szCs w:val="22"/>
        </w:rPr>
      </w:pPr>
      <w:r w:rsidRPr="00510E31">
        <w:rPr>
          <w:sz w:val="22"/>
          <w:szCs w:val="22"/>
        </w:rPr>
        <w:t>Okres przechowywania danych: czas niezbędny do przeprowadzenia naboru na stanowisko pracy oraz przez okres wynikający z przepisów o archiwizacji.</w:t>
      </w:r>
    </w:p>
    <w:p w:rsidR="00754BBB" w:rsidRPr="00510E31" w:rsidRDefault="00754BBB" w:rsidP="00F45E30">
      <w:pPr>
        <w:pStyle w:val="NormalnyWeb"/>
        <w:spacing w:before="0" w:beforeAutospacing="0" w:after="0" w:afterAutospacing="0"/>
        <w:jc w:val="both"/>
        <w:rPr>
          <w:sz w:val="22"/>
          <w:szCs w:val="22"/>
        </w:rPr>
      </w:pPr>
    </w:p>
    <w:p w:rsidR="00F45E30" w:rsidRDefault="00F45E30" w:rsidP="00F45E30">
      <w:pPr>
        <w:pStyle w:val="NormalnyWeb"/>
        <w:spacing w:before="0" w:beforeAutospacing="0" w:after="0" w:afterAutospacing="0"/>
        <w:jc w:val="both"/>
        <w:rPr>
          <w:sz w:val="22"/>
          <w:szCs w:val="22"/>
        </w:rPr>
      </w:pPr>
      <w:r w:rsidRPr="00510E31">
        <w:rPr>
          <w:sz w:val="22"/>
          <w:szCs w:val="22"/>
        </w:rPr>
        <w:t>Podstawa prawna przetwarzania danych: ustawa z dnia 21 listopada 2008 roku o pracownikach samorządowych oraz Kodeks pracy w związku z art. 6 ust 1 lit. c) RODO.</w:t>
      </w:r>
    </w:p>
    <w:p w:rsidR="00754BBB" w:rsidRPr="00510E31" w:rsidRDefault="00754BBB" w:rsidP="00F45E30">
      <w:pPr>
        <w:pStyle w:val="NormalnyWeb"/>
        <w:spacing w:before="0" w:beforeAutospacing="0" w:after="0" w:afterAutospacing="0"/>
        <w:jc w:val="both"/>
        <w:rPr>
          <w:sz w:val="22"/>
          <w:szCs w:val="22"/>
        </w:rPr>
      </w:pPr>
    </w:p>
    <w:p w:rsidR="00F45E30" w:rsidRDefault="00F45E30" w:rsidP="00F45E30">
      <w:pPr>
        <w:pStyle w:val="NormalnyWeb"/>
        <w:spacing w:before="0" w:beforeAutospacing="0" w:after="0" w:afterAutospacing="0"/>
        <w:jc w:val="both"/>
        <w:rPr>
          <w:sz w:val="22"/>
          <w:szCs w:val="22"/>
        </w:rPr>
      </w:pPr>
      <w:r w:rsidRPr="00510E31">
        <w:rPr>
          <w:sz w:val="22"/>
          <w:szCs w:val="22"/>
        </w:rPr>
        <w:t>Uprawnienia: prawo do wniesienia skargi do organu nadzorczego, tj. Prezesa Urzędu Ochrony Danych Osobowych, prawo żądania od administratora danych dostępu do danych i ich sprostowania.</w:t>
      </w:r>
    </w:p>
    <w:p w:rsidR="00754BBB" w:rsidRPr="00510E31" w:rsidRDefault="00754BBB" w:rsidP="00F45E30">
      <w:pPr>
        <w:pStyle w:val="NormalnyWeb"/>
        <w:spacing w:before="0" w:beforeAutospacing="0" w:after="0" w:afterAutospacing="0"/>
        <w:jc w:val="both"/>
        <w:rPr>
          <w:sz w:val="22"/>
          <w:szCs w:val="22"/>
        </w:rPr>
      </w:pPr>
    </w:p>
    <w:p w:rsidR="00F45E30" w:rsidRPr="00510E31" w:rsidRDefault="00F45E30" w:rsidP="00F45E30">
      <w:pPr>
        <w:pStyle w:val="NormalnyWeb"/>
        <w:spacing w:before="0" w:beforeAutospacing="0" w:after="0" w:afterAutospacing="0"/>
        <w:jc w:val="both"/>
        <w:rPr>
          <w:sz w:val="22"/>
          <w:szCs w:val="22"/>
        </w:rPr>
      </w:pPr>
      <w:r w:rsidRPr="00510E31">
        <w:rPr>
          <w:sz w:val="22"/>
          <w:szCs w:val="22"/>
        </w:rPr>
        <w:t>W trakcie przetwarzania danych osobowych nie dochodzi do zautomatyzowanego podejmowania decyzji ani do profilowania.</w:t>
      </w:r>
    </w:p>
    <w:p w:rsidR="00F45E30" w:rsidRDefault="00F45E30" w:rsidP="00F45E30"/>
    <w:p w:rsidR="009843F9" w:rsidRDefault="009843F9"/>
    <w:p w:rsidR="00EF7DFB" w:rsidRDefault="00EF7DFB">
      <w:r>
        <w:t xml:space="preserve">                                                                                                                              WÓJT</w:t>
      </w:r>
    </w:p>
    <w:p w:rsidR="00EF7DFB" w:rsidRDefault="00EF7DFB">
      <w:r>
        <w:t xml:space="preserve">                                                                                                                 Paweł Kołodziejski</w:t>
      </w:r>
      <w:bookmarkEnd w:id="0"/>
    </w:p>
    <w:sectPr w:rsidR="00EF7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161B2"/>
    <w:multiLevelType w:val="hybridMultilevel"/>
    <w:tmpl w:val="7FDA2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2330E"/>
    <w:multiLevelType w:val="hybridMultilevel"/>
    <w:tmpl w:val="B3A06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4260DB"/>
    <w:multiLevelType w:val="hybridMultilevel"/>
    <w:tmpl w:val="FC8E9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FA641F"/>
    <w:multiLevelType w:val="hybridMultilevel"/>
    <w:tmpl w:val="7F88FE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2CB3812"/>
    <w:multiLevelType w:val="hybridMultilevel"/>
    <w:tmpl w:val="7B1C7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4708A1"/>
    <w:multiLevelType w:val="hybridMultilevel"/>
    <w:tmpl w:val="5100F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B6013E"/>
    <w:multiLevelType w:val="singleLevel"/>
    <w:tmpl w:val="8A709700"/>
    <w:lvl w:ilvl="0">
      <w:start w:val="1"/>
      <w:numFmt w:val="decimal"/>
      <w:lvlText w:val="%1)"/>
      <w:legacy w:legacy="1" w:legacySpace="0" w:legacyIndent="0"/>
      <w:lvlJc w:val="left"/>
      <w:rPr>
        <w:rFonts w:ascii="Times New Roman" w:hAnsi="Times New Roman" w:cs="Times New Roman" w:hint="default"/>
        <w:color w:val="000002"/>
      </w:r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30"/>
    <w:rsid w:val="001013FC"/>
    <w:rsid w:val="00163C8F"/>
    <w:rsid w:val="001679A6"/>
    <w:rsid w:val="00226F64"/>
    <w:rsid w:val="003321C5"/>
    <w:rsid w:val="00382D2A"/>
    <w:rsid w:val="003F64AF"/>
    <w:rsid w:val="004036E1"/>
    <w:rsid w:val="004241E4"/>
    <w:rsid w:val="00483F7D"/>
    <w:rsid w:val="004D23DB"/>
    <w:rsid w:val="00553719"/>
    <w:rsid w:val="00657D10"/>
    <w:rsid w:val="006F3AFB"/>
    <w:rsid w:val="00754BBB"/>
    <w:rsid w:val="00780FC6"/>
    <w:rsid w:val="00793ED3"/>
    <w:rsid w:val="007C0AD8"/>
    <w:rsid w:val="008031A1"/>
    <w:rsid w:val="008E5AD7"/>
    <w:rsid w:val="009672FA"/>
    <w:rsid w:val="009843F9"/>
    <w:rsid w:val="009C2AFF"/>
    <w:rsid w:val="00A42558"/>
    <w:rsid w:val="00AB3A4C"/>
    <w:rsid w:val="00B23F25"/>
    <w:rsid w:val="00BA2F29"/>
    <w:rsid w:val="00C936C3"/>
    <w:rsid w:val="00C956F4"/>
    <w:rsid w:val="00CC31F6"/>
    <w:rsid w:val="00CE354D"/>
    <w:rsid w:val="00CE7E48"/>
    <w:rsid w:val="00E74DBB"/>
    <w:rsid w:val="00EA7E6A"/>
    <w:rsid w:val="00EF7DFB"/>
    <w:rsid w:val="00F45E30"/>
    <w:rsid w:val="00F71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8D797-8E8F-4949-A8AB-6622AD1B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5E3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45E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45E30"/>
    <w:rPr>
      <w:b/>
      <w:bCs/>
    </w:rPr>
  </w:style>
  <w:style w:type="paragraph" w:customStyle="1" w:styleId="Styl">
    <w:name w:val="Styl"/>
    <w:rsid w:val="001013F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unhideWhenUsed/>
    <w:rsid w:val="00BA2F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m@tbdsied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6126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Adam</cp:lastModifiedBy>
  <cp:revision>2</cp:revision>
  <cp:lastPrinted>2022-06-17T07:14:00Z</cp:lastPrinted>
  <dcterms:created xsi:type="dcterms:W3CDTF">2022-06-17T08:02:00Z</dcterms:created>
  <dcterms:modified xsi:type="dcterms:W3CDTF">2022-06-17T08:02:00Z</dcterms:modified>
</cp:coreProperties>
</file>