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2293" w:leader="none"/>
          <w:tab w:val="left" w:pos="2885" w:leader="none"/>
          <w:tab w:val="left" w:pos="4317" w:leader="none"/>
          <w:tab w:val="left" w:pos="5777" w:leader="none"/>
          <w:tab w:val="left" w:pos="7895" w:leader="none"/>
        </w:tabs>
        <w:spacing w:before="60" w:after="0"/>
        <w:ind w:left="808" w:right="0" w:hanging="0"/>
        <w:jc w:val="left"/>
        <w:rPr>
          <w:sz w:val="24"/>
        </w:rPr>
      </w:pPr>
      <w:r>
        <w:rPr>
          <w:sz w:val="24"/>
        </w:rPr>
        <w:t>Zezwolenia</w:t>
        <w:tab/>
        <w:t>na</w:t>
        <w:tab/>
        <w:t>opróżniane</w:t>
        <w:tab/>
        <w:t>zbiorników</w:t>
        <w:tab/>
        <w:t>bezodpływowych,</w:t>
        <w:tab/>
        <w:t>usuwanie</w:t>
      </w:r>
    </w:p>
    <w:p>
      <w:pPr>
        <w:pStyle w:val="Normal"/>
        <w:spacing w:lineRule="auto" w:line="360" w:before="138" w:after="0"/>
        <w:ind w:left="100" w:right="114" w:hanging="0"/>
        <w:jc w:val="both"/>
        <w:rPr>
          <w:sz w:val="24"/>
        </w:rPr>
      </w:pPr>
      <w:r>
        <w:rPr>
          <w:sz w:val="24"/>
        </w:rPr>
        <w:t>i unieszkodliwiania odpadów płynnych na terenie Gminy Rząśnik posiadają poniższe podmioty gospodarcze:</w:t>
      </w:r>
    </w:p>
    <w:p>
      <w:pPr>
        <w:pStyle w:val="Tretekstu"/>
        <w:spacing w:before="4" w:after="0"/>
        <w:ind w:left="0" w:right="0" w:hanging="0"/>
        <w:rPr>
          <w:b w:val="false"/>
          <w:b w:val="false"/>
        </w:rPr>
      </w:pPr>
      <w:r>
        <w:rPr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360" w:before="0" w:after="0"/>
        <w:ind w:left="820" w:right="3958" w:hanging="360"/>
        <w:jc w:val="left"/>
        <w:rPr>
          <w:b/>
          <w:b/>
          <w:sz w:val="24"/>
        </w:rPr>
      </w:pPr>
      <w:r>
        <w:rPr>
          <w:b/>
          <w:sz w:val="24"/>
        </w:rPr>
        <w:t>Sylwester Świadkowski - Usługi Komunalne Rybno ul. Strażacka 27 07-200 Wyszków tel. 606 570 024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360" w:before="0" w:after="0"/>
        <w:ind w:left="820" w:right="4612" w:hanging="360"/>
        <w:jc w:val="left"/>
        <w:rPr>
          <w:b/>
          <w:b/>
          <w:sz w:val="24"/>
        </w:rPr>
      </w:pPr>
      <w:r>
        <w:rPr>
          <w:b/>
          <w:sz w:val="24"/>
        </w:rPr>
        <w:t xml:space="preserve">Konrad Ciach – Usługi Asenizacyjne Rybienko Stare 50A 07-200 </w:t>
      </w:r>
      <w:r>
        <w:rPr>
          <w:b/>
          <w:spacing w:val="-3"/>
          <w:sz w:val="24"/>
        </w:rPr>
        <w:t xml:space="preserve">Wyszków </w:t>
      </w:r>
      <w:r>
        <w:rPr>
          <w:b/>
          <w:sz w:val="24"/>
        </w:rPr>
        <w:t>tel. 507 937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256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360" w:before="0" w:after="0"/>
        <w:ind w:left="820" w:right="5151" w:hanging="360"/>
        <w:jc w:val="left"/>
        <w:rPr>
          <w:b/>
          <w:b/>
          <w:sz w:val="24"/>
        </w:rPr>
      </w:pPr>
      <w:r>
        <w:rPr>
          <w:b/>
          <w:sz w:val="24"/>
        </w:rPr>
        <w:t xml:space="preserve">Tomasz Banaszek - AsenTom Sieczychy 57 07-210 </w:t>
      </w:r>
      <w:r>
        <w:rPr>
          <w:b/>
          <w:spacing w:val="-3"/>
          <w:sz w:val="24"/>
        </w:rPr>
        <w:t xml:space="preserve">Długosiodło </w:t>
      </w:r>
      <w:r>
        <w:rPr>
          <w:b/>
          <w:sz w:val="24"/>
        </w:rPr>
        <w:t>tel. 519 495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288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360" w:before="0" w:after="0"/>
        <w:ind w:left="820" w:right="3154" w:hanging="360"/>
        <w:jc w:val="left"/>
        <w:rPr>
          <w:b/>
          <w:b/>
          <w:sz w:val="24"/>
        </w:rPr>
      </w:pPr>
      <w:r>
        <w:rPr>
          <w:b/>
          <w:sz w:val="24"/>
        </w:rPr>
        <w:t>Przemysław Mańko - Wywóz Nieczystości Płynnych Leszczydół Stary 94 07-200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Wyszków</w:t>
      </w:r>
    </w:p>
    <w:p>
      <w:pPr>
        <w:pStyle w:val="Tretekstu"/>
        <w:rPr/>
      </w:pPr>
      <w:r>
        <w:rPr/>
        <w:t>tel. 511 979 365</w:t>
      </w:r>
    </w:p>
    <w:p>
      <w:pPr>
        <w:pStyle w:val="Tretekstu"/>
        <w:spacing w:before="4" w:after="0"/>
        <w:ind w:left="0" w:right="0" w:hanging="0"/>
        <w:rPr>
          <w:sz w:val="36"/>
        </w:rPr>
      </w:pPr>
      <w:r>
        <w:rPr>
          <w:sz w:val="3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</w:tabs>
        <w:spacing w:lineRule="auto" w:line="360" w:before="0" w:after="0"/>
        <w:ind w:left="820" w:right="5446" w:hanging="360"/>
        <w:jc w:val="left"/>
        <w:rPr>
          <w:b/>
          <w:b/>
          <w:sz w:val="24"/>
        </w:rPr>
      </w:pPr>
      <w:r>
        <w:rPr>
          <w:b/>
          <w:sz w:val="24"/>
        </w:rPr>
        <w:t xml:space="preserve">Katarzyna Deluga- ADROL Bartodzieje 50 07-215 </w:t>
      </w:r>
      <w:r>
        <w:rPr>
          <w:b/>
          <w:spacing w:val="-4"/>
          <w:sz w:val="24"/>
        </w:rPr>
        <w:t xml:space="preserve">Obryte </w:t>
      </w:r>
      <w:r>
        <w:rPr>
          <w:b/>
          <w:sz w:val="24"/>
        </w:rPr>
        <w:t>tel. 574 681 057</w:t>
      </w:r>
    </w:p>
    <w:p>
      <w:pPr>
        <w:pStyle w:val="Tretekstu"/>
        <w:spacing w:before="1" w:after="0"/>
        <w:rPr/>
      </w:pPr>
      <w:r>
        <w:rPr/>
        <w:t>tel. 505 209 105</w:t>
      </w:r>
    </w:p>
    <w:p>
      <w:pPr>
        <w:pStyle w:val="Tretekstu"/>
        <w:spacing w:before="1" w:after="0"/>
        <w:rPr/>
      </w:pPr>
      <w:r>
        <w:rPr/>
      </w:r>
    </w:p>
    <w:p>
      <w:pPr>
        <w:pStyle w:val="Tretekstu"/>
        <w:spacing w:lineRule="auto" w:line="360" w:before="1" w:after="0"/>
        <w:ind w:left="0" w:right="0" w:hanging="0"/>
        <w:rPr/>
      </w:pPr>
      <w:r>
        <w:rPr/>
        <w:t xml:space="preserve">       </w:t>
      </w:r>
      <w:r>
        <w:rPr/>
        <w:t>6.   Adam Kamiński -ADROL</w:t>
      </w:r>
    </w:p>
    <w:p>
      <w:pPr>
        <w:pStyle w:val="Tretekstu"/>
        <w:spacing w:lineRule="auto" w:line="360" w:before="1" w:after="0"/>
        <w:ind w:left="0" w:right="0" w:hanging="0"/>
        <w:rPr/>
      </w:pPr>
      <w:r>
        <w:rPr/>
        <w:t xml:space="preserve">             </w:t>
      </w:r>
      <w:r>
        <w:rPr/>
        <w:t>ul. Jesionowa 103 07-205 Rząśnik</w:t>
        <w:br/>
        <w:t xml:space="preserve">             tel. 604 223 373 </w:t>
      </w:r>
    </w:p>
    <w:p>
      <w:pPr>
        <w:pStyle w:val="Tretekstu"/>
        <w:spacing w:before="3" w:after="0"/>
        <w:ind w:left="0" w:right="0" w:hanging="0"/>
        <w:rPr>
          <w:sz w:val="36"/>
        </w:rPr>
      </w:pPr>
      <w:r>
        <w:rPr>
          <w:sz w:val="36"/>
        </w:rPr>
        <w:t xml:space="preserve">         </w:t>
      </w:r>
    </w:p>
    <w:p>
      <w:pPr>
        <w:pStyle w:val="Normal"/>
        <w:spacing w:lineRule="auto" w:line="360" w:before="1" w:after="0"/>
        <w:ind w:left="100" w:right="0" w:firstLine="708"/>
        <w:jc w:val="left"/>
        <w:rPr>
          <w:sz w:val="24"/>
        </w:rPr>
      </w:pPr>
      <w:r>
        <w:rPr>
          <w:sz w:val="24"/>
        </w:rPr>
        <w:t>Zgłaszanie potrzeb na wykonanie usług opróżniania zbiorników bezodpływowych należy kierować do w/w przedsiębiorców.</w:t>
      </w:r>
    </w:p>
    <w:p>
      <w:pPr>
        <w:pStyle w:val="Tretekstu"/>
        <w:spacing w:before="3" w:after="0"/>
        <w:ind w:left="0" w:right="0" w:hanging="0"/>
        <w:rPr>
          <w:b w:val="false"/>
          <w:b w:val="false"/>
        </w:rPr>
      </w:pPr>
      <w:r>
        <w:rPr>
          <w:b w:val="false"/>
        </w:rPr>
      </w:r>
    </w:p>
    <w:p>
      <w:pPr>
        <w:pStyle w:val="Tretekstu"/>
        <w:spacing w:lineRule="auto" w:line="360" w:before="1" w:after="0"/>
        <w:ind w:left="100" w:right="169" w:firstLine="708"/>
        <w:rPr/>
      </w:pPr>
      <w:r>
        <w:rPr/>
        <w:t>Uchwałą nr LVI.347.2023 Rady Gminy Rząśnik z dnia 29 marca 2023 roku ustalono górna stawkę opłat  ponoszonych  przez  właścicieli  nieruchomości  za  usługi w zakresie opróżniania zbiorników bezodpływowych lub osadników w instalacjach przydomowych oczyszczalni ścieków i transportu nieczystości ciekłych z terenu Gminy Rząśnik.</w:t>
      </w:r>
    </w:p>
    <w:p>
      <w:pPr>
        <w:pStyle w:val="Tretekstu"/>
        <w:spacing w:lineRule="auto" w:line="360"/>
        <w:ind w:left="100" w:right="118" w:hanging="0"/>
        <w:jc w:val="both"/>
        <w:rPr/>
      </w:pPr>
      <w:r>
        <w:rPr/>
        <w:t>Stawka za 1m</w:t>
      </w:r>
      <w:r>
        <w:rPr>
          <w:vertAlign w:val="superscript"/>
        </w:rPr>
        <w:t>3</w:t>
      </w:r>
      <w:r>
        <w:rPr>
          <w:position w:val="0"/>
          <w:sz w:val="24"/>
          <w:vertAlign w:val="baseline"/>
        </w:rPr>
        <w:t xml:space="preserve"> odebranych nieczystości pochodzących ze zbiorników bezodpływowych wynosi </w:t>
      </w:r>
      <w:r>
        <w:rPr>
          <w:position w:val="0"/>
          <w:sz w:val="24"/>
          <w:u w:val="single"/>
          <w:vertAlign w:val="baseline"/>
        </w:rPr>
        <w:t>maksymalnie 35,00 zł.</w:t>
      </w:r>
      <w:r>
        <w:rPr>
          <w:position w:val="0"/>
          <w:sz w:val="24"/>
          <w:vertAlign w:val="baseline"/>
        </w:rPr>
        <w:t xml:space="preserve"> Stawka za 1m</w:t>
      </w:r>
      <w:r>
        <w:rPr>
          <w:vertAlign w:val="superscript"/>
        </w:rPr>
        <w:t>3</w:t>
      </w:r>
      <w:r>
        <w:rPr>
          <w:position w:val="0"/>
          <w:sz w:val="24"/>
          <w:vertAlign w:val="baseline"/>
        </w:rPr>
        <w:t xml:space="preserve"> odebranych osadów z przydomowych oczyszczalni ścieków wynosi </w:t>
      </w:r>
      <w:r>
        <w:rPr>
          <w:position w:val="0"/>
          <w:sz w:val="24"/>
          <w:u w:val="single"/>
          <w:vertAlign w:val="baseline"/>
        </w:rPr>
        <w:t>maksymalnie 100,00 zł.</w:t>
      </w:r>
    </w:p>
    <w:p>
      <w:pPr>
        <w:sectPr>
          <w:type w:val="nextPage"/>
          <w:pgSz w:w="11906" w:h="16838"/>
          <w:pgMar w:left="1320" w:right="1300" w:gutter="0" w:header="0" w:top="1340" w:footer="0" w:bottom="280"/>
          <w:pgNumType w:fmt="decimal"/>
          <w:formProt w:val="false"/>
          <w:textDirection w:val="lrTb"/>
        </w:sectPr>
      </w:pPr>
    </w:p>
    <w:p>
      <w:pPr>
        <w:pStyle w:val="Tretekstu"/>
        <w:spacing w:before="4" w:after="0"/>
        <w:ind w:left="0" w:right="0" w:hanging="0"/>
        <w:rPr>
          <w:sz w:val="17"/>
        </w:rPr>
      </w:pPr>
      <w:r>
        <w:rPr/>
      </w:r>
    </w:p>
    <w:sectPr>
      <w:type w:val="nextPage"/>
      <w:pgSz w:w="11906" w:h="16838"/>
      <w:pgMar w:left="1320" w:right="130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6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3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9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9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6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820" w:right="0" w:hanging="0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20" w:right="3154" w:hanging="360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2</Pages>
  <Words>187</Words>
  <Characters>1153</Characters>
  <CharactersWithSpaces>1373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2023-09-18T08:41:27Z</dcterms:created>
  <dc:creator>Natalia</dc:creator>
  <dc:description/>
  <dc:language>pl-PL</dc:language>
  <cp:lastModifiedBy/>
  <dcterms:modified xsi:type="dcterms:W3CDTF">2023-09-18T10:45:52Z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2023-09-18T00:00:00Z</vt:filetime>
  </property>
</Properties>
</file>