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ZP.271.1</w:t>
      </w:r>
      <w:r>
        <w:rPr>
          <w:rFonts w:cs="Times New Roman"/>
          <w:i w:val="false"/>
          <w:iCs w:val="false"/>
          <w:sz w:val="22"/>
          <w:szCs w:val="22"/>
        </w:rPr>
        <w:t>2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Przebudowa drogi gminnej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Wólka Przekory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LibreOffice/6.0.3.2$Windows_x86 LibreOffice_project/8f48d515416608e3a835360314dac7e47fd0b821</Application>
  <Pages>1</Pages>
  <Words>180</Words>
  <Characters>1156</Characters>
  <CharactersWithSpaces>1338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cp:lastPrinted>2018-03-26T10:25:35Z</cp:lastPrinted>
  <dcterms:modified xsi:type="dcterms:W3CDTF">2018-06-20T13:00:24Z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