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7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22"/>
          <w:szCs w:val="22"/>
          <w:lang w:val="pl-PL" w:eastAsia="pl-PL"/>
        </w:rPr>
        <w:t>Oczko wodne ostoją natury i wypoczynku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7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220</Words>
  <Characters>1729</Characters>
  <CharactersWithSpaces>1982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2018-04-30T10:35:15Z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