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E2" w:rsidRDefault="002B3A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36"/>
          <w:szCs w:val="36"/>
        </w:rPr>
        <w:t>Charakterystyka przedsięwzięcia</w:t>
      </w:r>
    </w:p>
    <w:p w:rsidR="009E01E2" w:rsidRDefault="009E01E2">
      <w:pPr>
        <w:pStyle w:val="Standard"/>
        <w:jc w:val="both"/>
        <w:rPr>
          <w:b/>
          <w:bCs/>
          <w:sz w:val="36"/>
          <w:szCs w:val="36"/>
        </w:rPr>
      </w:pPr>
    </w:p>
    <w:p w:rsidR="009E01E2" w:rsidRDefault="002B3A3D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rodzaj przedsięwzięcia, skala, usytuowanie przedsięwzięcia, dane adresowe terenu i oznaczenie geodezyjne dotyczące działek:</w:t>
      </w:r>
    </w:p>
    <w:p w:rsidR="009E01E2" w:rsidRDefault="009E01E2">
      <w:pPr>
        <w:pStyle w:val="Standard"/>
        <w:jc w:val="both"/>
        <w:rPr>
          <w:sz w:val="28"/>
          <w:szCs w:val="28"/>
        </w:rPr>
      </w:pPr>
    </w:p>
    <w:p w:rsidR="009E01E2" w:rsidRDefault="002B3A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modernizacja istniejącej drogi żwirowej we wsi Wólka Wojciechówek Długość przebudowywanej drog</w:t>
      </w:r>
      <w:r>
        <w:rPr>
          <w:sz w:val="28"/>
          <w:szCs w:val="28"/>
        </w:rPr>
        <w:t>i wynosi 1042,72m i położona jest na działkach nr 106 i 107. Droga stanowi mienie gminne i właścicielem jest gmina Rząśnik z siedzibą w Rząśniku ul. Jesionowa 3.</w:t>
      </w:r>
    </w:p>
    <w:p w:rsidR="009E01E2" w:rsidRDefault="009E01E2">
      <w:pPr>
        <w:pStyle w:val="Standard"/>
        <w:jc w:val="both"/>
        <w:rPr>
          <w:sz w:val="28"/>
          <w:szCs w:val="28"/>
        </w:rPr>
      </w:pPr>
    </w:p>
    <w:p w:rsidR="009E01E2" w:rsidRDefault="002B3A3D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obsługa komunikacyjna:</w:t>
      </w:r>
    </w:p>
    <w:p w:rsidR="009E01E2" w:rsidRDefault="009E01E2">
      <w:pPr>
        <w:pStyle w:val="Standard"/>
        <w:jc w:val="both"/>
        <w:rPr>
          <w:sz w:val="28"/>
          <w:szCs w:val="28"/>
        </w:rPr>
      </w:pPr>
    </w:p>
    <w:p w:rsidR="009E01E2" w:rsidRDefault="002B3A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istniejąca obecnie droga zaliczona jest do dróg lokalnych o niewielki</w:t>
      </w:r>
      <w:r>
        <w:rPr>
          <w:sz w:val="28"/>
          <w:szCs w:val="28"/>
        </w:rPr>
        <w:t>m lokalnym ruchu. Jest to droga gminna. Nie jest przewidywana dodatkowa ilość wjazdów i wyjazdów. Nie przewiduje się lokalizacji miejsc parkingowo – postojowych.</w:t>
      </w:r>
    </w:p>
    <w:p w:rsidR="009E01E2" w:rsidRDefault="009E01E2">
      <w:pPr>
        <w:pStyle w:val="Standard"/>
        <w:jc w:val="both"/>
        <w:rPr>
          <w:sz w:val="28"/>
          <w:szCs w:val="28"/>
        </w:rPr>
      </w:pPr>
    </w:p>
    <w:p w:rsidR="009E01E2" w:rsidRDefault="002B3A3D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powierzchnia zajmowanej nieruchomości:</w:t>
      </w:r>
    </w:p>
    <w:p w:rsidR="009E01E2" w:rsidRDefault="009E01E2">
      <w:pPr>
        <w:pStyle w:val="Standard"/>
        <w:jc w:val="both"/>
        <w:rPr>
          <w:sz w:val="28"/>
          <w:szCs w:val="28"/>
        </w:rPr>
      </w:pPr>
    </w:p>
    <w:p w:rsidR="009E01E2" w:rsidRDefault="002B3A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długość drogi wynosi 1042,72m o  szerokości nawierzch</w:t>
      </w:r>
      <w:r>
        <w:rPr>
          <w:sz w:val="28"/>
          <w:szCs w:val="28"/>
        </w:rPr>
        <w:t>ni 4 i 5 m co daje 4986,53m</w:t>
      </w:r>
      <w:r>
        <w:rPr>
          <w:sz w:val="28"/>
          <w:szCs w:val="28"/>
        </w:rPr>
        <w:t>³</w:t>
      </w:r>
      <w:r>
        <w:rPr>
          <w:sz w:val="28"/>
          <w:szCs w:val="28"/>
        </w:rPr>
        <w:t xml:space="preserve"> powierzchni przeznaczonej bezpośrednio na planowane przedsięwzięcie</w:t>
      </w:r>
    </w:p>
    <w:p w:rsidR="009E01E2" w:rsidRDefault="002B3A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Istniejące dotychczas rowy i pobocza pozostają bez zmian.</w:t>
      </w:r>
    </w:p>
    <w:p w:rsidR="009E01E2" w:rsidRDefault="009E01E2">
      <w:pPr>
        <w:pStyle w:val="Standard"/>
        <w:jc w:val="both"/>
        <w:rPr>
          <w:sz w:val="28"/>
          <w:szCs w:val="28"/>
        </w:rPr>
      </w:pPr>
    </w:p>
    <w:p w:rsidR="009E01E2" w:rsidRDefault="002B3A3D">
      <w:pPr>
        <w:pStyle w:val="Standard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dotychczasowy sposób wykorzystania w/w terenu i obiektów budowlanych:</w:t>
      </w:r>
    </w:p>
    <w:p w:rsidR="009E01E2" w:rsidRDefault="009E01E2">
      <w:pPr>
        <w:pStyle w:val="Standard"/>
        <w:jc w:val="both"/>
        <w:rPr>
          <w:sz w:val="28"/>
          <w:szCs w:val="28"/>
        </w:rPr>
      </w:pPr>
    </w:p>
    <w:p w:rsidR="009E01E2" w:rsidRDefault="002B3A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w/w teren jest obecnie wykor</w:t>
      </w:r>
      <w:r>
        <w:rPr>
          <w:sz w:val="28"/>
          <w:szCs w:val="28"/>
        </w:rPr>
        <w:t xml:space="preserve">zystany na drogę ruchu lokalnego. Jego wykorzystanie nie zmieni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>. Na skutek eksploatacji istniejąca droga wymaga modernizacji polegającej na jej przebudowie nawierzchni.</w:t>
      </w:r>
    </w:p>
    <w:p w:rsidR="009E01E2" w:rsidRDefault="002B3A3D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pokrycie szatą roślinną ( istniejąca i planowaną ) oraz określenie ewentualnych kol</w:t>
      </w:r>
      <w:r>
        <w:rPr>
          <w:sz w:val="28"/>
          <w:szCs w:val="28"/>
        </w:rPr>
        <w:t>izji:</w:t>
      </w:r>
    </w:p>
    <w:p w:rsidR="009E01E2" w:rsidRDefault="002B3A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nie przewiduje się ingerencji w istniejącą szatę roślinną dotyczy pobocza jak i również ewentualnych kolizji w tym zakresie.</w:t>
      </w:r>
    </w:p>
    <w:p w:rsidR="009E01E2" w:rsidRDefault="009E01E2">
      <w:pPr>
        <w:pStyle w:val="Standard"/>
        <w:jc w:val="both"/>
        <w:rPr>
          <w:sz w:val="28"/>
          <w:szCs w:val="28"/>
        </w:rPr>
      </w:pPr>
    </w:p>
    <w:p w:rsidR="009E01E2" w:rsidRDefault="002B3A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rodzaj technologii ( w odniesieniu do istniejącej i planowanej działalności- ogólna charakterystyka istniejącego i </w:t>
      </w:r>
      <w:r>
        <w:rPr>
          <w:sz w:val="28"/>
          <w:szCs w:val="28"/>
        </w:rPr>
        <w:t>planowanego przedsięwzięcia):</w:t>
      </w:r>
    </w:p>
    <w:p w:rsidR="009E01E2" w:rsidRDefault="002B3A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istniejąca droga oparta jest na podbudowie żwirowo – cementowej  i pokryta masą bitumiczną. W czasie modernizacji przewiduje się uzupełnienie ubytków w podkładzie drogi a następnie przykrycie masą bitumiczną 4 cm warstwą ścier</w:t>
      </w:r>
      <w:r>
        <w:rPr>
          <w:sz w:val="28"/>
          <w:szCs w:val="28"/>
        </w:rPr>
        <w:t>alnej i 4 cm warstwy wiążącej.</w:t>
      </w:r>
    </w:p>
    <w:p w:rsidR="009E01E2" w:rsidRDefault="002B3A3D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ewentualne warianty przedsięwzięcia ( z uwzględnieniem tzw. Wariantu zero polegającego na niepodejmowaniu przedsięwzięcia):</w:t>
      </w:r>
    </w:p>
    <w:p w:rsidR="009E01E2" w:rsidRDefault="009E01E2">
      <w:pPr>
        <w:pStyle w:val="Standard"/>
        <w:jc w:val="both"/>
        <w:rPr>
          <w:sz w:val="28"/>
          <w:szCs w:val="28"/>
        </w:rPr>
      </w:pPr>
    </w:p>
    <w:p w:rsidR="009E01E2" w:rsidRDefault="002B3A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nie przewiduje się wariantu zero, gdyż w przypadku braku remontu, po pewnym </w:t>
      </w:r>
      <w:r>
        <w:rPr>
          <w:sz w:val="28"/>
          <w:szCs w:val="28"/>
        </w:rPr>
        <w:lastRenderedPageBreak/>
        <w:t>czasie droga może być wy</w:t>
      </w:r>
      <w:r>
        <w:rPr>
          <w:sz w:val="28"/>
          <w:szCs w:val="28"/>
        </w:rPr>
        <w:t>łączona z użytkowania.</w:t>
      </w:r>
    </w:p>
    <w:p w:rsidR="009E01E2" w:rsidRDefault="002B3A3D">
      <w:pPr>
        <w:pStyle w:val="Standard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przewidywana ilość wykorzystywanej wody i innych wykorzystywanych surowców, materiałów, paliw oraz energii w tym szacunkowe zapotrzebowanie na energię elektryczną, cieplną, gazową:</w:t>
      </w:r>
    </w:p>
    <w:p w:rsidR="009E01E2" w:rsidRDefault="009E01E2">
      <w:pPr>
        <w:pStyle w:val="Standard"/>
        <w:jc w:val="both"/>
        <w:rPr>
          <w:sz w:val="28"/>
          <w:szCs w:val="28"/>
        </w:rPr>
      </w:pPr>
    </w:p>
    <w:p w:rsidR="009E01E2" w:rsidRDefault="002B3A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przewiduję się zużycie około 779,25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³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mieszanki żw</w:t>
      </w:r>
      <w:r>
        <w:rPr>
          <w:sz w:val="28"/>
          <w:szCs w:val="28"/>
        </w:rPr>
        <w:t xml:space="preserve">irowej i 831,2m3 mieszanki żwirowo – cementowej do uzupełnienia pozostałych ubytków w jezdni oraz zużycie około 814,48 m </w:t>
      </w:r>
      <w:r>
        <w:rPr>
          <w:sz w:val="28"/>
          <w:szCs w:val="28"/>
        </w:rPr>
        <w:t>³</w:t>
      </w:r>
      <w:r>
        <w:rPr>
          <w:sz w:val="28"/>
          <w:szCs w:val="28"/>
        </w:rPr>
        <w:t xml:space="preserve"> masy bitumicznej na wykonanie dywanika całości modernizowanej drogi.</w:t>
      </w:r>
    </w:p>
    <w:p w:rsidR="009E01E2" w:rsidRDefault="002B3A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Nie przewiduje sie zużycia energii cieplnej, elektrycznej i gazo</w:t>
      </w:r>
      <w:r>
        <w:rPr>
          <w:sz w:val="28"/>
          <w:szCs w:val="28"/>
        </w:rPr>
        <w:t>wej.</w:t>
      </w:r>
    </w:p>
    <w:p w:rsidR="009E01E2" w:rsidRDefault="002B3A3D">
      <w:pPr>
        <w:pStyle w:val="Standard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rozwiązania chroniące środowisko:</w:t>
      </w:r>
    </w:p>
    <w:p w:rsidR="009E01E2" w:rsidRDefault="009E01E2">
      <w:pPr>
        <w:pStyle w:val="Standard"/>
        <w:jc w:val="both"/>
        <w:rPr>
          <w:sz w:val="28"/>
          <w:szCs w:val="28"/>
        </w:rPr>
      </w:pPr>
    </w:p>
    <w:p w:rsidR="009E01E2" w:rsidRDefault="002B3A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nie przewiduję się dodatkowych rozwiązań chroniących środowisko w stosunku do istniejącego stanu.</w:t>
      </w:r>
    </w:p>
    <w:p w:rsidR="009E01E2" w:rsidRDefault="009E01E2">
      <w:pPr>
        <w:pStyle w:val="Standard"/>
        <w:jc w:val="both"/>
        <w:rPr>
          <w:sz w:val="28"/>
          <w:szCs w:val="28"/>
        </w:rPr>
      </w:pPr>
    </w:p>
    <w:p w:rsidR="009E01E2" w:rsidRDefault="002B3A3D">
      <w:pPr>
        <w:pStyle w:val="Standard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rodzaje i przewidywane ilości wprowadzonych do środowiska substancji lub energii przy zastosowaniu rozwiązań chroniąc</w:t>
      </w:r>
      <w:r>
        <w:rPr>
          <w:sz w:val="28"/>
          <w:szCs w:val="28"/>
        </w:rPr>
        <w:t>ych środowisko:</w:t>
      </w:r>
    </w:p>
    <w:p w:rsidR="009E01E2" w:rsidRDefault="009E01E2">
      <w:pPr>
        <w:pStyle w:val="Standard"/>
        <w:jc w:val="both"/>
        <w:rPr>
          <w:sz w:val="28"/>
          <w:szCs w:val="28"/>
        </w:rPr>
      </w:pPr>
    </w:p>
    <w:p w:rsidR="009E01E2" w:rsidRDefault="002B3A3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nie zmieni się ilość emisji szkodliwych substancji, hałasu do środowiska w stosunku do istniejącego stanu. ( hałas wystąpi w czasie wykonywania prac, lecz nie będzie uciążliwy dla otoczenia). Ze względu na położenie drogi nie będzie oddzia</w:t>
      </w:r>
      <w:r>
        <w:rPr>
          <w:sz w:val="28"/>
          <w:szCs w:val="28"/>
        </w:rPr>
        <w:t xml:space="preserve">ływania </w:t>
      </w:r>
      <w:proofErr w:type="spellStart"/>
      <w:r>
        <w:rPr>
          <w:sz w:val="28"/>
          <w:szCs w:val="28"/>
        </w:rPr>
        <w:t>transgranicznego</w:t>
      </w:r>
      <w:proofErr w:type="spellEnd"/>
      <w:r>
        <w:rPr>
          <w:sz w:val="28"/>
          <w:szCs w:val="28"/>
        </w:rPr>
        <w:t xml:space="preserve"> na środowisko. Droga nie znajduję sie w obszarze NATURA 2000.</w:t>
      </w:r>
    </w:p>
    <w:p w:rsidR="009E01E2" w:rsidRDefault="009E01E2">
      <w:pPr>
        <w:pStyle w:val="Standard"/>
        <w:jc w:val="both"/>
        <w:rPr>
          <w:sz w:val="28"/>
          <w:szCs w:val="28"/>
        </w:rPr>
      </w:pPr>
    </w:p>
    <w:p w:rsidR="009E01E2" w:rsidRDefault="009E01E2">
      <w:pPr>
        <w:pStyle w:val="Standard"/>
        <w:jc w:val="both"/>
        <w:rPr>
          <w:sz w:val="28"/>
          <w:szCs w:val="28"/>
        </w:rPr>
      </w:pPr>
    </w:p>
    <w:sectPr w:rsidR="009E01E2" w:rsidSect="009E01E2">
      <w:pgSz w:w="11906" w:h="16838"/>
      <w:pgMar w:top="1134" w:right="850" w:bottom="1134" w:left="198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A3D" w:rsidRDefault="002B3A3D" w:rsidP="009E01E2">
      <w:r>
        <w:separator/>
      </w:r>
    </w:p>
  </w:endnote>
  <w:endnote w:type="continuationSeparator" w:id="0">
    <w:p w:rsidR="002B3A3D" w:rsidRDefault="002B3A3D" w:rsidP="009E0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A3D" w:rsidRDefault="002B3A3D" w:rsidP="009E01E2">
      <w:r w:rsidRPr="009E01E2">
        <w:rPr>
          <w:color w:val="000000"/>
        </w:rPr>
        <w:separator/>
      </w:r>
    </w:p>
  </w:footnote>
  <w:footnote w:type="continuationSeparator" w:id="0">
    <w:p w:rsidR="002B3A3D" w:rsidRDefault="002B3A3D" w:rsidP="009E0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A54"/>
    <w:multiLevelType w:val="multilevel"/>
    <w:tmpl w:val="88907E8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3B938CC"/>
    <w:multiLevelType w:val="multilevel"/>
    <w:tmpl w:val="581A49F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98751BC"/>
    <w:multiLevelType w:val="multilevel"/>
    <w:tmpl w:val="D85E0F9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599F60F2"/>
    <w:multiLevelType w:val="multilevel"/>
    <w:tmpl w:val="BC4AF7D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BC42E9E"/>
    <w:multiLevelType w:val="multilevel"/>
    <w:tmpl w:val="62B8AA10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C6A2ACE"/>
    <w:multiLevelType w:val="multilevel"/>
    <w:tmpl w:val="B55E546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CD3505C"/>
    <w:multiLevelType w:val="multilevel"/>
    <w:tmpl w:val="31563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683875D7"/>
    <w:multiLevelType w:val="multilevel"/>
    <w:tmpl w:val="F65A7C0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79017130"/>
    <w:multiLevelType w:val="multilevel"/>
    <w:tmpl w:val="3CCE3C0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E01E2"/>
    <w:rsid w:val="002533B5"/>
    <w:rsid w:val="002B3A3D"/>
    <w:rsid w:val="009E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pl-P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E01E2"/>
  </w:style>
  <w:style w:type="paragraph" w:customStyle="1" w:styleId="Textbody">
    <w:name w:val="Text body"/>
    <w:basedOn w:val="Standard"/>
    <w:rsid w:val="009E01E2"/>
    <w:pPr>
      <w:spacing w:after="120"/>
    </w:pPr>
  </w:style>
  <w:style w:type="paragraph" w:customStyle="1" w:styleId="Caption">
    <w:name w:val="Caption"/>
    <w:basedOn w:val="Standard"/>
    <w:rsid w:val="009E01E2"/>
    <w:pPr>
      <w:suppressLineNumbers/>
      <w:spacing w:before="120" w:after="120"/>
    </w:pPr>
    <w:rPr>
      <w:i/>
      <w:iCs/>
    </w:rPr>
  </w:style>
  <w:style w:type="paragraph" w:customStyle="1" w:styleId="Header">
    <w:name w:val="Header"/>
    <w:basedOn w:val="Standard"/>
    <w:next w:val="Textbody"/>
    <w:rsid w:val="009E01E2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  <w:rsid w:val="009E01E2"/>
  </w:style>
  <w:style w:type="paragraph" w:customStyle="1" w:styleId="Index">
    <w:name w:val="Index"/>
    <w:basedOn w:val="Standard"/>
    <w:rsid w:val="009E01E2"/>
    <w:pPr>
      <w:suppressLineNumbers/>
    </w:pPr>
  </w:style>
  <w:style w:type="character" w:customStyle="1" w:styleId="NumberingSymbols">
    <w:name w:val="Numbering Symbols"/>
    <w:rsid w:val="009E01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2706</Characters>
  <Application>Microsoft Office Word</Application>
  <DocSecurity>0</DocSecurity>
  <Lines>22</Lines>
  <Paragraphs>6</Paragraphs>
  <ScaleCrop>false</ScaleCrop>
  <Company>Urząd Gminy w Rząśnik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2</cp:revision>
  <cp:lastPrinted>2010-09-15T10:28:00Z</cp:lastPrinted>
  <dcterms:created xsi:type="dcterms:W3CDTF">2010-11-05T13:05:00Z</dcterms:created>
  <dcterms:modified xsi:type="dcterms:W3CDTF">2010-11-05T13:05:00Z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