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E0" w:rsidRDefault="00EA40E0" w:rsidP="00BB2227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4E4" w:rsidRPr="00BB2227" w:rsidRDefault="00F624E4" w:rsidP="00BB222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informacyjna </w:t>
      </w:r>
      <w:bookmarkStart w:id="0" w:name="_GoBack"/>
      <w:bookmarkEnd w:id="0"/>
    </w:p>
    <w:p w:rsidR="00BB2227" w:rsidRDefault="00F624E4" w:rsidP="00BB2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br/>
        <w:t xml:space="preserve">Zgodnie z postanowieniami </w:t>
      </w:r>
      <w:hyperlink r:id="rId8" w:history="1">
        <w:r w:rsidRPr="00BB22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  </w:r>
        <w:r w:rsidR="00BB22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Pr="00BB22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 4.05.2016)</w:t>
        </w:r>
      </w:hyperlink>
      <w:r w:rsidRPr="00BB2227">
        <w:rPr>
          <w:rFonts w:ascii="Times New Roman" w:hAnsi="Times New Roman" w:cs="Times New Roman"/>
          <w:sz w:val="24"/>
          <w:szCs w:val="24"/>
        </w:rPr>
        <w:t xml:space="preserve">, zwanego dalej </w:t>
      </w:r>
      <w:hyperlink r:id="rId9" w:history="1">
        <w:r w:rsidRPr="00BB22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RODO</w:t>
        </w:r>
      </w:hyperlink>
      <w:r w:rsidRPr="00BB2227">
        <w:rPr>
          <w:rFonts w:ascii="Times New Roman" w:hAnsi="Times New Roman" w:cs="Times New Roman"/>
          <w:sz w:val="24"/>
          <w:szCs w:val="24"/>
        </w:rPr>
        <w:t xml:space="preserve"> informujemy, że:</w:t>
      </w:r>
    </w:p>
    <w:p w:rsidR="00F624E4" w:rsidRPr="00BB2227" w:rsidRDefault="00F624E4" w:rsidP="00BB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</w:t>
      </w:r>
      <w:r w:rsidRPr="00BB2227">
        <w:rPr>
          <w:rFonts w:ascii="Times New Roman" w:hAnsi="Times New Roman" w:cs="Times New Roman"/>
          <w:sz w:val="24"/>
          <w:szCs w:val="24"/>
        </w:rPr>
        <w:br/>
        <w:t>1. Administratorem Pani/Pana danych osobowych jest Starosta Powiatu Wyszkowskiego</w:t>
      </w:r>
    </w:p>
    <w:p w:rsidR="00F624E4" w:rsidRPr="00BB2227" w:rsidRDefault="00F624E4" w:rsidP="00BB222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Al. Róż 2</w:t>
      </w:r>
    </w:p>
    <w:p w:rsidR="00F624E4" w:rsidRPr="00BB2227" w:rsidRDefault="00F624E4" w:rsidP="00BB222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07- 200 Wyszków</w:t>
      </w:r>
    </w:p>
    <w:p w:rsidR="00BB2227" w:rsidRPr="00BB2227" w:rsidRDefault="00BB2227" w:rsidP="00BB222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24E4" w:rsidRPr="00BB2227">
        <w:rPr>
          <w:rFonts w:ascii="Times New Roman" w:hAnsi="Times New Roman" w:cs="Times New Roman"/>
          <w:sz w:val="24"/>
          <w:szCs w:val="24"/>
        </w:rPr>
        <w:t>el. 29 74 359 00</w:t>
      </w:r>
    </w:p>
    <w:p w:rsidR="00BB2227" w:rsidRDefault="00F624E4" w:rsidP="00BB222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BB2227" w:rsidRPr="00AB1A59">
          <w:rPr>
            <w:rStyle w:val="Hipercze"/>
            <w:rFonts w:ascii="Times New Roman" w:hAnsi="Times New Roman" w:cs="Times New Roman"/>
            <w:sz w:val="24"/>
            <w:szCs w:val="24"/>
          </w:rPr>
          <w:t>starostwo@powiat-wyszkowski.pl</w:t>
        </w:r>
      </w:hyperlink>
      <w:r w:rsidR="00BB2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27" w:rsidRPr="00BB2227" w:rsidRDefault="00BB2227" w:rsidP="00BB2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227" w:rsidRPr="00BB2227" w:rsidRDefault="00BB2227" w:rsidP="00BB2227">
      <w:pPr>
        <w:pStyle w:val="Akapitzlist"/>
        <w:numPr>
          <w:ilvl w:val="0"/>
          <w:numId w:val="45"/>
        </w:numPr>
        <w:jc w:val="both"/>
      </w:pPr>
      <w:r w:rsidRPr="00BB2227">
        <w:rPr>
          <w:color w:val="000000" w:themeColor="text1"/>
        </w:rPr>
        <w:t xml:space="preserve">Pani/Pana dane osobowe przetwarzane są w celu realizacji </w:t>
      </w:r>
      <w:r w:rsidRPr="00BB2227">
        <w:rPr>
          <w:color w:val="000000" w:themeColor="text1"/>
          <w:shd w:val="clear" w:color="auto" w:fill="FFFFFF"/>
        </w:rPr>
        <w:t>obowiązków ustawowych ciążących na Starostwie Powiatowym w Wyszkowie</w:t>
      </w:r>
      <w:r w:rsidRPr="00BB2227">
        <w:rPr>
          <w:color w:val="000000" w:themeColor="text1"/>
        </w:rPr>
        <w:t xml:space="preserve"> tj. ustalenia prawa do korzystania </w:t>
      </w:r>
      <w:r>
        <w:rPr>
          <w:color w:val="000000" w:themeColor="text1"/>
        </w:rPr>
        <w:br/>
      </w:r>
      <w:r w:rsidRPr="00BB2227">
        <w:rPr>
          <w:color w:val="000000" w:themeColor="text1"/>
        </w:rPr>
        <w:t>z nieodpłatnej pomocy prawnej oraz nieodpłatnego poradnictwa obywatelskiego.</w:t>
      </w:r>
    </w:p>
    <w:p w:rsidR="00BB2227" w:rsidRPr="00BB2227" w:rsidRDefault="00BB2227" w:rsidP="00BB2227">
      <w:pPr>
        <w:pStyle w:val="Akapitzlist"/>
        <w:numPr>
          <w:ilvl w:val="0"/>
          <w:numId w:val="45"/>
        </w:numPr>
        <w:jc w:val="both"/>
      </w:pPr>
      <w:r w:rsidRPr="00BB2227">
        <w:t>Podanie przez Panią/Pana danych osobowych jest wymogiem ustawowym. Konsekwencją niepodania danych osobowych będzie brak możliwości korzystania z nieodpłatnej pomocy prawnej oraz nieodpłatnego poradnictwa obywatelskiego.</w:t>
      </w:r>
    </w:p>
    <w:p w:rsidR="00BB2227" w:rsidRPr="00BB2227" w:rsidRDefault="00BB2227" w:rsidP="00BB2227">
      <w:pPr>
        <w:pStyle w:val="Akapitzlist"/>
        <w:numPr>
          <w:ilvl w:val="0"/>
          <w:numId w:val="45"/>
        </w:numPr>
        <w:spacing w:after="120"/>
        <w:jc w:val="both"/>
      </w:pPr>
      <w:r w:rsidRPr="00BB2227">
        <w:rPr>
          <w:color w:val="000000" w:themeColor="text1"/>
        </w:rPr>
        <w:t>Posiada Pani/Pan prawo dostępu do treści swoich danych osobowych, ich sprostowania, usunięcia, ograniczenia przetwarzania, prawo uzyskania kopii danych, do przenoszenia danych, prawo do cofnięcia zgody w dowolnym momencie bez wpływu na zgodność</w:t>
      </w:r>
      <w:r>
        <w:rPr>
          <w:color w:val="000000" w:themeColor="text1"/>
        </w:rPr>
        <w:br/>
      </w:r>
      <w:r w:rsidRPr="00BB2227">
        <w:rPr>
          <w:color w:val="000000" w:themeColor="text1"/>
        </w:rPr>
        <w:t>z prawem przetwarzania.</w:t>
      </w:r>
    </w:p>
    <w:p w:rsidR="00BB2227" w:rsidRPr="00BB2227" w:rsidRDefault="00BB2227" w:rsidP="00BB2227">
      <w:pPr>
        <w:pStyle w:val="Akapitzlist"/>
        <w:numPr>
          <w:ilvl w:val="0"/>
          <w:numId w:val="45"/>
        </w:numPr>
        <w:jc w:val="both"/>
      </w:pPr>
      <w:r w:rsidRPr="00BB2227">
        <w:t xml:space="preserve">Dane osobowe mogą być udostępniane na podstawie obowiązujących przepisów prawa </w:t>
      </w:r>
      <w:r>
        <w:br/>
      </w:r>
      <w:r w:rsidRPr="00BB2227">
        <w:t>w ramach kontroli realizacji zadania (np.: Wojewodzie Mazowieckiemu).</w:t>
      </w:r>
    </w:p>
    <w:p w:rsidR="00BB2227" w:rsidRPr="00BB2227" w:rsidRDefault="00BB2227" w:rsidP="00BB2227">
      <w:pPr>
        <w:pStyle w:val="Akapitzlist"/>
        <w:numPr>
          <w:ilvl w:val="0"/>
          <w:numId w:val="45"/>
        </w:numPr>
        <w:jc w:val="both"/>
      </w:pPr>
      <w:r w:rsidRPr="00BB2227">
        <w:t xml:space="preserve">Podane dane będą przetwarzane na podstawie art. 6 ust. 1 lit. c), i zgodnie </w:t>
      </w:r>
      <w:r w:rsidRPr="00BB2227">
        <w:br/>
        <w:t>z treścią RODO.</w:t>
      </w:r>
    </w:p>
    <w:p w:rsidR="00BB2227" w:rsidRPr="00BB2227" w:rsidRDefault="00BB2227" w:rsidP="00BB2227">
      <w:pPr>
        <w:pStyle w:val="Akapitzlist"/>
        <w:numPr>
          <w:ilvl w:val="0"/>
          <w:numId w:val="45"/>
        </w:numPr>
        <w:jc w:val="both"/>
      </w:pPr>
      <w:r w:rsidRPr="00BB2227">
        <w:t>I</w:t>
      </w:r>
      <w:r w:rsidRPr="00BB2227">
        <w:rPr>
          <w:color w:val="171717" w:themeColor="background2" w:themeShade="1A"/>
        </w:rPr>
        <w:t>nspektorem ochrony danych w Starostwie Powiatowym w W</w:t>
      </w:r>
      <w:r w:rsidR="00EA40E0">
        <w:rPr>
          <w:color w:val="171717" w:themeColor="background2" w:themeShade="1A"/>
        </w:rPr>
        <w:t>yszkowie</w:t>
      </w:r>
      <w:r w:rsidRPr="00BB2227">
        <w:t xml:space="preserve"> jest </w:t>
      </w:r>
      <w:r w:rsidR="00EA40E0">
        <w:t>Karolina Sybilska</w:t>
      </w:r>
      <w:r w:rsidRPr="00BB2227">
        <w:t xml:space="preserve">, kontakt: </w:t>
      </w:r>
      <w:hyperlink r:id="rId11" w:history="1">
        <w:r w:rsidR="00EA40E0" w:rsidRPr="00AB1A59">
          <w:rPr>
            <w:rStyle w:val="Hipercze"/>
          </w:rPr>
          <w:t>karolina.sybilska@odosc.pl</w:t>
        </w:r>
      </w:hyperlink>
      <w:r w:rsidRPr="00BB2227">
        <w:rPr>
          <w:color w:val="000000" w:themeColor="text1"/>
        </w:rPr>
        <w:t>.</w:t>
      </w:r>
    </w:p>
    <w:p w:rsidR="00BB2227" w:rsidRPr="00BB2227" w:rsidRDefault="00BB2227" w:rsidP="00BB2227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BB2227"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</w:p>
    <w:p w:rsidR="00BB2227" w:rsidRPr="00BB2227" w:rsidRDefault="00BB2227" w:rsidP="00BB2227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BB2227">
        <w:rPr>
          <w:color w:val="000000" w:themeColor="text1"/>
        </w:rPr>
        <w:t xml:space="preserve">Ma Pani/Pan </w:t>
      </w:r>
      <w:r w:rsidRPr="00BB2227">
        <w:rPr>
          <w:color w:val="0D0D0D" w:themeColor="text1" w:themeTint="F2"/>
        </w:rPr>
        <w:t xml:space="preserve">prawo wniesienia skargi do Prezesa Urzędu Ochrony Danych Osobowych, </w:t>
      </w:r>
      <w:r>
        <w:rPr>
          <w:color w:val="0D0D0D" w:themeColor="text1" w:themeTint="F2"/>
        </w:rPr>
        <w:br/>
      </w:r>
      <w:r w:rsidRPr="00BB2227">
        <w:rPr>
          <w:color w:val="0D0D0D" w:themeColor="text1" w:themeTint="F2"/>
        </w:rPr>
        <w:t>z siedzibą w Warszawie 00-193 przy ul. Stawki 2, gdy uzna Pani/Pan, że przetwarzanie danych osobowych Pani/Pana dotyczących narusza przepisy RODO.</w:t>
      </w:r>
    </w:p>
    <w:p w:rsidR="00BB2227" w:rsidRPr="00BB2227" w:rsidRDefault="00BB2227" w:rsidP="00BB2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7" w:rsidRPr="00BB2227" w:rsidRDefault="00F624E4" w:rsidP="00BB2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br/>
      </w:r>
      <w:r w:rsidRPr="00BB2227">
        <w:rPr>
          <w:rFonts w:ascii="Times New Roman" w:hAnsi="Times New Roman" w:cs="Times New Roman"/>
          <w:sz w:val="24"/>
          <w:szCs w:val="24"/>
        </w:rPr>
        <w:br/>
      </w:r>
    </w:p>
    <w:sectPr w:rsidR="00BB2227" w:rsidRPr="00BB2227" w:rsidSect="004B2BA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7A" w:rsidRDefault="0009317A" w:rsidP="006E54D6">
      <w:pPr>
        <w:spacing w:after="0" w:line="240" w:lineRule="auto"/>
      </w:pPr>
      <w:r>
        <w:separator/>
      </w:r>
    </w:p>
  </w:endnote>
  <w:endnote w:type="continuationSeparator" w:id="0">
    <w:p w:rsidR="0009317A" w:rsidRDefault="0009317A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E0" w:rsidRPr="00544ED2" w:rsidRDefault="00EA40E0" w:rsidP="00EA40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44ED2">
      <w:rPr>
        <w:rFonts w:ascii="Times New Roman" w:hAnsi="Times New Roman" w:cs="Times New Roman"/>
        <w:sz w:val="20"/>
        <w:szCs w:val="20"/>
      </w:rPr>
      <w:t>Starostwo Powiatowe w Wyszkowie, Al. Róż 2, 07-200 Wyszków, tel.: 29 74 359 00, fax: 29 74 359 33</w:t>
    </w:r>
  </w:p>
  <w:p w:rsidR="00EA40E0" w:rsidRPr="00544ED2" w:rsidRDefault="0009317A" w:rsidP="00EA40E0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EA40E0" w:rsidRPr="00544ED2">
        <w:rPr>
          <w:rStyle w:val="Hipercze"/>
          <w:rFonts w:ascii="Times New Roman" w:hAnsi="Times New Roman" w:cs="Times New Roman"/>
          <w:sz w:val="20"/>
          <w:szCs w:val="20"/>
        </w:rPr>
        <w:t>https://powiat-wyszkowski.pl</w:t>
      </w:r>
    </w:hyperlink>
    <w:r w:rsidR="00EA40E0" w:rsidRPr="00544ED2">
      <w:rPr>
        <w:rFonts w:ascii="Times New Roman" w:hAnsi="Times New Roman" w:cs="Times New Roman"/>
        <w:sz w:val="20"/>
        <w:szCs w:val="20"/>
      </w:rPr>
      <w:t xml:space="preserve"> , e-mail: </w:t>
    </w:r>
    <w:hyperlink r:id="rId2" w:history="1">
      <w:r w:rsidR="00EA40E0" w:rsidRPr="00544ED2">
        <w:rPr>
          <w:rStyle w:val="Hipercze"/>
          <w:rFonts w:ascii="Times New Roman" w:hAnsi="Times New Roman" w:cs="Times New Roman"/>
          <w:sz w:val="20"/>
          <w:szCs w:val="20"/>
        </w:rPr>
        <w:t>starostwo@powiat-wyszkowski.pl</w:t>
      </w:r>
    </w:hyperlink>
  </w:p>
  <w:p w:rsidR="00EA40E0" w:rsidRPr="00544ED2" w:rsidRDefault="00EA40E0" w:rsidP="00544ED2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44ED2">
      <w:rPr>
        <w:rFonts w:ascii="Times New Roman" w:hAnsi="Times New Roman" w:cs="Times New Roman"/>
        <w:sz w:val="20"/>
        <w:szCs w:val="20"/>
      </w:rPr>
      <w:t xml:space="preserve">Zapisy na wizyty </w:t>
    </w:r>
    <w:r w:rsidRPr="00544ED2">
      <w:rPr>
        <w:rStyle w:val="subtytul"/>
        <w:rFonts w:ascii="Times New Roman" w:hAnsi="Times New Roman" w:cs="Times New Roman"/>
        <w:sz w:val="20"/>
        <w:szCs w:val="20"/>
      </w:rPr>
      <w:t xml:space="preserve">w punktach nieodpłatnej pomocy prawnej działających na terenie powiatu wyszkowskiego </w:t>
    </w:r>
    <w:r w:rsidR="00544ED2" w:rsidRPr="00544ED2">
      <w:rPr>
        <w:rStyle w:val="subtytul"/>
        <w:rFonts w:ascii="Times New Roman" w:hAnsi="Times New Roman" w:cs="Times New Roman"/>
        <w:sz w:val="20"/>
        <w:szCs w:val="20"/>
      </w:rPr>
      <w:t xml:space="preserve">odbywają się pod numerem </w:t>
    </w:r>
    <w:r w:rsidRPr="00544ED2">
      <w:rPr>
        <w:rStyle w:val="subtytul"/>
        <w:rFonts w:ascii="Times New Roman" w:hAnsi="Times New Roman" w:cs="Times New Roman"/>
        <w:bCs/>
        <w:sz w:val="20"/>
        <w:szCs w:val="20"/>
      </w:rPr>
      <w:t>tel</w:t>
    </w:r>
    <w:r w:rsidR="00544ED2" w:rsidRPr="00544ED2">
      <w:rPr>
        <w:rStyle w:val="subtytul"/>
        <w:rFonts w:ascii="Times New Roman" w:hAnsi="Times New Roman" w:cs="Times New Roman"/>
        <w:bCs/>
        <w:sz w:val="20"/>
        <w:szCs w:val="20"/>
      </w:rPr>
      <w:t xml:space="preserve">efonu </w:t>
    </w:r>
    <w:r w:rsidRPr="00544ED2">
      <w:rPr>
        <w:rStyle w:val="subtytul"/>
        <w:rFonts w:ascii="Times New Roman" w:hAnsi="Times New Roman" w:cs="Times New Roman"/>
        <w:bCs/>
        <w:sz w:val="20"/>
        <w:szCs w:val="20"/>
      </w:rPr>
      <w:t>571 402 765</w:t>
    </w:r>
  </w:p>
  <w:p w:rsidR="00EA40E0" w:rsidRPr="00544ED2" w:rsidRDefault="00544ED2" w:rsidP="00544ED2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44ED2">
      <w:rPr>
        <w:rFonts w:ascii="Times New Roman" w:hAnsi="Times New Roman" w:cs="Times New Roman"/>
        <w:sz w:val="20"/>
        <w:szCs w:val="20"/>
      </w:rPr>
      <w:t xml:space="preserve">Termin wizyty można ustalić samodzielnie poprzez stronę </w:t>
    </w:r>
    <w:hyperlink r:id="rId3" w:history="1">
      <w:r w:rsidRPr="00544ED2">
        <w:rPr>
          <w:rStyle w:val="Hipercze"/>
          <w:rFonts w:ascii="Times New Roman" w:hAnsi="Times New Roman" w:cs="Times New Roman"/>
          <w:sz w:val="20"/>
          <w:szCs w:val="20"/>
        </w:rPr>
        <w:t>http://winpp.pl/Wyszkow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7A" w:rsidRDefault="0009317A" w:rsidP="006E54D6">
      <w:pPr>
        <w:spacing w:after="0" w:line="240" w:lineRule="auto"/>
      </w:pPr>
      <w:r>
        <w:separator/>
      </w:r>
    </w:p>
  </w:footnote>
  <w:footnote w:type="continuationSeparator" w:id="0">
    <w:p w:rsidR="0009317A" w:rsidRDefault="0009317A" w:rsidP="006E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431F0"/>
    <w:multiLevelType w:val="hybridMultilevel"/>
    <w:tmpl w:val="B5BEBE52"/>
    <w:lvl w:ilvl="0" w:tplc="CF4C1F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7"/>
  </w:num>
  <w:num w:numId="4">
    <w:abstractNumId w:val="24"/>
  </w:num>
  <w:num w:numId="5">
    <w:abstractNumId w:val="31"/>
  </w:num>
  <w:num w:numId="6">
    <w:abstractNumId w:val="32"/>
  </w:num>
  <w:num w:numId="7">
    <w:abstractNumId w:val="23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26"/>
  </w:num>
  <w:num w:numId="13">
    <w:abstractNumId w:val="27"/>
  </w:num>
  <w:num w:numId="14">
    <w:abstractNumId w:val="35"/>
  </w:num>
  <w:num w:numId="15">
    <w:abstractNumId w:val="20"/>
  </w:num>
  <w:num w:numId="16">
    <w:abstractNumId w:val="13"/>
  </w:num>
  <w:num w:numId="17">
    <w:abstractNumId w:val="41"/>
  </w:num>
  <w:num w:numId="18">
    <w:abstractNumId w:val="19"/>
  </w:num>
  <w:num w:numId="19">
    <w:abstractNumId w:val="15"/>
  </w:num>
  <w:num w:numId="20">
    <w:abstractNumId w:val="2"/>
  </w:num>
  <w:num w:numId="21">
    <w:abstractNumId w:val="5"/>
  </w:num>
  <w:num w:numId="22">
    <w:abstractNumId w:val="34"/>
  </w:num>
  <w:num w:numId="23">
    <w:abstractNumId w:val="4"/>
  </w:num>
  <w:num w:numId="24">
    <w:abstractNumId w:val="39"/>
  </w:num>
  <w:num w:numId="25">
    <w:abstractNumId w:val="25"/>
  </w:num>
  <w:num w:numId="26">
    <w:abstractNumId w:val="3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40"/>
  </w:num>
  <w:num w:numId="32">
    <w:abstractNumId w:val="18"/>
  </w:num>
  <w:num w:numId="33">
    <w:abstractNumId w:val="22"/>
  </w:num>
  <w:num w:numId="34">
    <w:abstractNumId w:val="16"/>
  </w:num>
  <w:num w:numId="35">
    <w:abstractNumId w:val="17"/>
  </w:num>
  <w:num w:numId="36">
    <w:abstractNumId w:val="0"/>
  </w:num>
  <w:num w:numId="37">
    <w:abstractNumId w:val="30"/>
  </w:num>
  <w:num w:numId="38">
    <w:abstractNumId w:val="38"/>
  </w:num>
  <w:num w:numId="39">
    <w:abstractNumId w:val="29"/>
  </w:num>
  <w:num w:numId="40">
    <w:abstractNumId w:val="21"/>
  </w:num>
  <w:num w:numId="41">
    <w:abstractNumId w:val="1"/>
  </w:num>
  <w:num w:numId="42">
    <w:abstractNumId w:val="28"/>
  </w:num>
  <w:num w:numId="43">
    <w:abstractNumId w:val="7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76AB"/>
    <w:rsid w:val="00043D59"/>
    <w:rsid w:val="000554C6"/>
    <w:rsid w:val="0009317A"/>
    <w:rsid w:val="00106734"/>
    <w:rsid w:val="00126C57"/>
    <w:rsid w:val="00240ED9"/>
    <w:rsid w:val="0031193C"/>
    <w:rsid w:val="003165E6"/>
    <w:rsid w:val="003878B0"/>
    <w:rsid w:val="003A30BE"/>
    <w:rsid w:val="003C70FE"/>
    <w:rsid w:val="004420F1"/>
    <w:rsid w:val="0045749E"/>
    <w:rsid w:val="004B2BA9"/>
    <w:rsid w:val="004D1583"/>
    <w:rsid w:val="0050378F"/>
    <w:rsid w:val="00544ED2"/>
    <w:rsid w:val="005B2054"/>
    <w:rsid w:val="005B7D77"/>
    <w:rsid w:val="005D2987"/>
    <w:rsid w:val="00603ACB"/>
    <w:rsid w:val="0063541B"/>
    <w:rsid w:val="006368AC"/>
    <w:rsid w:val="00641F36"/>
    <w:rsid w:val="00642F43"/>
    <w:rsid w:val="006776CC"/>
    <w:rsid w:val="006B0C2F"/>
    <w:rsid w:val="006E54D6"/>
    <w:rsid w:val="00735555"/>
    <w:rsid w:val="00743EC8"/>
    <w:rsid w:val="00745E17"/>
    <w:rsid w:val="007B0764"/>
    <w:rsid w:val="00844F22"/>
    <w:rsid w:val="0085024F"/>
    <w:rsid w:val="00886147"/>
    <w:rsid w:val="008E5058"/>
    <w:rsid w:val="0099582E"/>
    <w:rsid w:val="009E6255"/>
    <w:rsid w:val="00A022E5"/>
    <w:rsid w:val="00A03FC4"/>
    <w:rsid w:val="00A04E91"/>
    <w:rsid w:val="00A11E89"/>
    <w:rsid w:val="00A25E00"/>
    <w:rsid w:val="00A82D87"/>
    <w:rsid w:val="00B27BCE"/>
    <w:rsid w:val="00B27FCE"/>
    <w:rsid w:val="00B5526B"/>
    <w:rsid w:val="00BB2227"/>
    <w:rsid w:val="00C64FC0"/>
    <w:rsid w:val="00CC6980"/>
    <w:rsid w:val="00DC7252"/>
    <w:rsid w:val="00E038FB"/>
    <w:rsid w:val="00E136B0"/>
    <w:rsid w:val="00E24CA9"/>
    <w:rsid w:val="00E37A4D"/>
    <w:rsid w:val="00E77309"/>
    <w:rsid w:val="00E83484"/>
    <w:rsid w:val="00E95827"/>
    <w:rsid w:val="00E97F27"/>
    <w:rsid w:val="00EA40E0"/>
    <w:rsid w:val="00EA4474"/>
    <w:rsid w:val="00F54912"/>
    <w:rsid w:val="00F624E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224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06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6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06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67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67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67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067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0E0"/>
  </w:style>
  <w:style w:type="paragraph" w:styleId="Stopka">
    <w:name w:val="footer"/>
    <w:basedOn w:val="Normalny"/>
    <w:link w:val="StopkaZnak"/>
    <w:uiPriority w:val="99"/>
    <w:unhideWhenUsed/>
    <w:rsid w:val="00EA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0E0"/>
  </w:style>
  <w:style w:type="character" w:customStyle="1" w:styleId="subtytul">
    <w:name w:val="subtytul"/>
    <w:basedOn w:val="Domylnaczcionkaakapitu"/>
    <w:rsid w:val="00EA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sybilska@odos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iatgora.pl/files/9138/rozporzadzenie_parlamentu_europejskiego_i_rady_ue_rod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inpp.pl/Wyszkow" TargetMode="External"/><Relationship Id="rId2" Type="http://schemas.openxmlformats.org/officeDocument/2006/relationships/hyperlink" Target="mailto:starostwo@powiat-wyszkowski.pl" TargetMode="External"/><Relationship Id="rId1" Type="http://schemas.openxmlformats.org/officeDocument/2006/relationships/hyperlink" Target="https://powiat-wyszk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18C2-7FB0-4A10-9EF1-58D9490D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3</cp:revision>
  <cp:lastPrinted>2019-05-10T11:03:00Z</cp:lastPrinted>
  <dcterms:created xsi:type="dcterms:W3CDTF">2019-05-10T11:03:00Z</dcterms:created>
  <dcterms:modified xsi:type="dcterms:W3CDTF">2020-01-02T10:22:00Z</dcterms:modified>
</cp:coreProperties>
</file>