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B6" w:rsidRDefault="009035B6" w:rsidP="009035B6">
      <w:r>
        <w:rPr>
          <w:noProof/>
        </w:rPr>
        <w:drawing>
          <wp:anchor distT="0" distB="0" distL="114300" distR="114300" simplePos="0" relativeHeight="251660288" behindDoc="0" locked="0" layoutInCell="1" allowOverlap="1" wp14:anchorId="2747CF00" wp14:editId="08DCF145">
            <wp:simplePos x="0" y="0"/>
            <wp:positionH relativeFrom="margin">
              <wp:posOffset>2131349</wp:posOffset>
            </wp:positionH>
            <wp:positionV relativeFrom="margin">
              <wp:posOffset>-610623</wp:posOffset>
            </wp:positionV>
            <wp:extent cx="1581150" cy="1456055"/>
            <wp:effectExtent l="0" t="0" r="0" b="0"/>
            <wp:wrapSquare wrapText="bothSides"/>
            <wp:docPr id="2" name="Obraz 2" descr="logo_FS 2018_tło transparentne_kolor_orientacja_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S 2018_tło transparentne_kolor_orientacja_pozio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0955F" wp14:editId="400F24EB">
            <wp:simplePos x="0" y="0"/>
            <wp:positionH relativeFrom="margin">
              <wp:posOffset>4894135</wp:posOffset>
            </wp:positionH>
            <wp:positionV relativeFrom="topMargin">
              <wp:posOffset>702483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F9">
        <w:rPr>
          <w:noProof/>
        </w:rPr>
        <w:drawing>
          <wp:inline distT="0" distB="0" distL="0" distR="0" wp14:anchorId="2008292F" wp14:editId="7420B36F">
            <wp:extent cx="705337" cy="849218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37" cy="8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B6" w:rsidRDefault="009035B6" w:rsidP="009035B6"/>
    <w:p w:rsidR="009035B6" w:rsidRDefault="009035B6" w:rsidP="009035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E9C">
        <w:rPr>
          <w:rFonts w:ascii="Times New Roman" w:hAnsi="Times New Roman" w:cs="Times New Roman"/>
          <w:b/>
          <w:sz w:val="20"/>
          <w:szCs w:val="20"/>
        </w:rPr>
        <w:t>KARTA INFORMACYJNA PORADNICTWA</w:t>
      </w:r>
    </w:p>
    <w:p w:rsidR="009035B6" w:rsidRDefault="009035B6" w:rsidP="009035B6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PORADNICTWO DLA OSÓB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br/>
      </w:r>
      <w:r w:rsidRPr="00811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POKRZYWDZONYCH PRZESTĘPSTWEM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035B6" w:rsidTr="00E76210">
        <w:tc>
          <w:tcPr>
            <w:tcW w:w="2547" w:type="dxa"/>
          </w:tcPr>
          <w:p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Opis usługi</w:t>
            </w:r>
          </w:p>
        </w:tc>
        <w:tc>
          <w:tcPr>
            <w:tcW w:w="6515" w:type="dxa"/>
          </w:tcPr>
          <w:p w:rsidR="009035B6" w:rsidRPr="00811E9C" w:rsidRDefault="009035B6" w:rsidP="00E76210">
            <w:pPr>
              <w:spacing w:after="160" w:line="257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Poradnictwo dla osób pokrzywdzonych przestępstwem oraz osób im najbliższych dotyczy świadczenia pomocy na rzecz osób pokrzywdzonych przestępstwem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br/>
            </w: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w szczególności, w przypadkach znęcania się fizycznego i psychicznego, przemocy domowej, oszustw, włamań, kradzieży, wypadków drogowych, pobić, gróźb, uchylania się od alimentów, a także w sytuacji pokrzywdzenia innymi rodzajami przestępstw.</w:t>
            </w:r>
          </w:p>
          <w:p w:rsidR="009035B6" w:rsidRDefault="009035B6" w:rsidP="00E76210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Zgłoszenia od osób pokrzywdzonych przestępstwem oraz osób im najbliższych przyjmowane są przez osobę pierwszego kontaktu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  <w:p w:rsidR="009035B6" w:rsidRDefault="009035B6" w:rsidP="00E76210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9035B6" w:rsidRDefault="009035B6" w:rsidP="00E76210">
            <w:pPr>
              <w:jc w:val="both"/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</w:t>
            </w:r>
          </w:p>
        </w:tc>
      </w:tr>
      <w:tr w:rsidR="009035B6" w:rsidTr="00E76210">
        <w:tc>
          <w:tcPr>
            <w:tcW w:w="2547" w:type="dxa"/>
          </w:tcPr>
          <w:p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Kto może skorzystać</w:t>
            </w:r>
          </w:p>
        </w:tc>
        <w:tc>
          <w:tcPr>
            <w:tcW w:w="6515" w:type="dxa"/>
          </w:tcPr>
          <w:p w:rsidR="009035B6" w:rsidRDefault="009035B6" w:rsidP="00E76210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pl-PL"/>
              </w:rPr>
            </w:pPr>
          </w:p>
          <w:p w:rsidR="009035B6" w:rsidRDefault="009035B6" w:rsidP="00E76210">
            <w:pPr>
              <w:jc w:val="both"/>
            </w:pPr>
            <w:r w:rsidRPr="00811E9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pl-PL"/>
              </w:rPr>
              <w:t>Każda osoba uznana za osobę pokrzywdzoną przestępstwem i osoby jej najbliższe, którym nie udzielono pomocy w tym samym zakresie z innych źródeł.</w:t>
            </w:r>
          </w:p>
        </w:tc>
      </w:tr>
      <w:tr w:rsidR="009035B6" w:rsidTr="00E76210">
        <w:tc>
          <w:tcPr>
            <w:tcW w:w="2547" w:type="dxa"/>
          </w:tcPr>
          <w:p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Forma zapisu</w:t>
            </w:r>
          </w:p>
        </w:tc>
        <w:tc>
          <w:tcPr>
            <w:tcW w:w="6515" w:type="dxa"/>
          </w:tcPr>
          <w:p w:rsidR="009035B6" w:rsidRDefault="009035B6" w:rsidP="00E76210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9035B6" w:rsidRDefault="009035B6" w:rsidP="00E76210">
            <w:pPr>
              <w:jc w:val="both"/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Telefonicznie lub osobiście w podanych godzinach.</w:t>
            </w:r>
          </w:p>
        </w:tc>
      </w:tr>
      <w:tr w:rsidR="009035B6" w:rsidTr="00E76210">
        <w:tc>
          <w:tcPr>
            <w:tcW w:w="2547" w:type="dxa"/>
          </w:tcPr>
          <w:p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 w:colFirst="0" w:colLast="0"/>
          </w:p>
          <w:p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Inne informacje</w:t>
            </w:r>
          </w:p>
        </w:tc>
        <w:tc>
          <w:tcPr>
            <w:tcW w:w="6515" w:type="dxa"/>
          </w:tcPr>
          <w:p w:rsidR="009035B6" w:rsidRDefault="009035B6" w:rsidP="00E76210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9035B6" w:rsidRDefault="009035B6" w:rsidP="00E76210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przestępstwem. </w:t>
            </w:r>
          </w:p>
          <w:p w:rsidR="009035B6" w:rsidRPr="001D7383" w:rsidRDefault="009035B6" w:rsidP="00E76210">
            <w:pPr>
              <w:spacing w:after="160" w:line="256" w:lineRule="auto"/>
              <w:jc w:val="both"/>
              <w:rPr>
                <w:rStyle w:val="Hipercze"/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REJONIZACJA NIE OBOWIĄZUJE – pełna lista Ośrodków dla osób pokrzywdzonych, z terenu całego kraju jest dostępna na stronie: </w:t>
            </w:r>
            <w:hyperlink r:id="rId7" w:history="1">
              <w:r w:rsidRPr="00811E9C">
                <w:rPr>
                  <w:rStyle w:val="Hipercze"/>
                  <w:rFonts w:ascii="Times New Roman" w:hAnsi="Times New Roman" w:cs="Times New Roman"/>
                  <w:b/>
                  <w:iCs/>
                  <w:sz w:val="21"/>
                  <w:szCs w:val="21"/>
                </w:rPr>
                <w:t>https://www.funduszsprawiedliwosci.gov.pl/pl/znajdz-osrodek-pomocy/</w:t>
              </w:r>
            </w:hyperlink>
          </w:p>
          <w:p w:rsidR="009035B6" w:rsidRPr="001D7383" w:rsidRDefault="009035B6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 xml:space="preserve">Poradnictwo dla osób pokrzywdzonych przestępstwem na terenie miasta Wyszków prowadzi Fundacja </w:t>
            </w:r>
            <w:proofErr w:type="spellStart"/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Compassio</w:t>
            </w:r>
            <w:proofErr w:type="spellEnd"/>
          </w:p>
          <w:p w:rsidR="001D7383" w:rsidRDefault="001D7383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</w:p>
          <w:p w:rsidR="001D7383" w:rsidRPr="001D7383" w:rsidRDefault="001D7383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Wyszków, ul. Gen. Józefa Sowińskiego 66</w:t>
            </w:r>
          </w:p>
          <w:p w:rsidR="001D7383" w:rsidRPr="001D7383" w:rsidRDefault="001D7383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d</w:t>
            </w:r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yżur: środa w godz. 12.00 – 16.00</w:t>
            </w:r>
          </w:p>
          <w:p w:rsidR="001D7383" w:rsidRPr="001D7383" w:rsidRDefault="001D7383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tel. 668 117 419</w:t>
            </w:r>
          </w:p>
          <w:p w:rsidR="001D7383" w:rsidRPr="001D7383" w:rsidRDefault="001D7383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 xml:space="preserve">kom. 518 755 079 dyżur całodobowy 7 dni w tygodniu </w:t>
            </w:r>
          </w:p>
          <w:p w:rsidR="001D7383" w:rsidRPr="000909DE" w:rsidRDefault="001D7383" w:rsidP="00E76210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bookmarkEnd w:id="0"/>
    </w:tbl>
    <w:p w:rsidR="005E4788" w:rsidRDefault="005E4788" w:rsidP="00256FB6"/>
    <w:sectPr w:rsidR="005E4788" w:rsidSect="00256FB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B6"/>
    <w:rsid w:val="001D7383"/>
    <w:rsid w:val="00256FB6"/>
    <w:rsid w:val="005E4788"/>
    <w:rsid w:val="009035B6"/>
    <w:rsid w:val="00A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985B"/>
  <w15:chartTrackingRefBased/>
  <w15:docId w15:val="{5464A9B6-91DA-4D92-AC63-04F89AC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035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nduszsprawiedliwosci.gov.pl/pl/znajdz-osrodek-pomo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dcterms:created xsi:type="dcterms:W3CDTF">2019-12-17T09:24:00Z</dcterms:created>
  <dcterms:modified xsi:type="dcterms:W3CDTF">2019-12-31T11:30:00Z</dcterms:modified>
</cp:coreProperties>
</file>