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11" w:rsidRDefault="00DD3F8F">
      <w:pPr>
        <w:rPr>
          <w:b/>
          <w:bCs/>
        </w:rPr>
      </w:pPr>
      <w:r w:rsidRPr="00DD3F8F">
        <w:rPr>
          <w:b/>
          <w:bCs/>
        </w:rPr>
        <w:t>PROGRAM PRAC KONSERWATORSKICH</w:t>
      </w:r>
    </w:p>
    <w:p w:rsidR="00DD3F8F" w:rsidRDefault="00DD3F8F">
      <w:pPr>
        <w:rPr>
          <w:b/>
          <w:bCs/>
        </w:rPr>
      </w:pPr>
      <w:r w:rsidRPr="00DD3F8F">
        <w:rPr>
          <w:b/>
          <w:bCs/>
        </w:rPr>
        <w:t>ZABIEGI W KOLEJNOŚCI WYKONANIA:</w:t>
      </w:r>
    </w:p>
    <w:p w:rsidR="00DD3F8F" w:rsidRPr="00DD3F8F" w:rsidRDefault="00DD3F8F" w:rsidP="00DD3F8F">
      <w:pPr>
        <w:numPr>
          <w:ilvl w:val="0"/>
          <w:numId w:val="1"/>
        </w:numPr>
      </w:pPr>
      <w:r w:rsidRPr="00DD3F8F">
        <w:t xml:space="preserve">Demontaż obu skrzydeł drzwi i przewiezienie ich do pracowni konserwatorskiej. </w:t>
      </w:r>
    </w:p>
    <w:p w:rsidR="00DD3F8F" w:rsidRPr="00DD3F8F" w:rsidRDefault="00DD3F8F" w:rsidP="00DD3F8F">
      <w:pPr>
        <w:numPr>
          <w:ilvl w:val="0"/>
          <w:numId w:val="2"/>
        </w:numPr>
      </w:pPr>
      <w:r>
        <w:t>Wykonanie dokumentacji</w:t>
      </w:r>
      <w:r w:rsidRPr="00DD3F8F">
        <w:t xml:space="preserve"> fotograficznej w świetle VIS oraz fotografii makro awersu i rewersu. </w:t>
      </w:r>
    </w:p>
    <w:p w:rsidR="00DD3F8F" w:rsidRPr="00DD3F8F" w:rsidRDefault="00DD3F8F" w:rsidP="00DD3F8F">
      <w:pPr>
        <w:numPr>
          <w:ilvl w:val="0"/>
          <w:numId w:val="3"/>
        </w:numPr>
      </w:pPr>
      <w:r w:rsidRPr="00DD3F8F">
        <w:t xml:space="preserve">Oczyszczenie </w:t>
      </w:r>
      <w:proofErr w:type="spellStart"/>
      <w:r w:rsidRPr="00DD3F8F">
        <w:t>odwrocia</w:t>
      </w:r>
      <w:proofErr w:type="spellEnd"/>
      <w:r w:rsidRPr="00DD3F8F">
        <w:t xml:space="preserve"> i lica drzwi z zabrudzeń powierzchniowych. </w:t>
      </w:r>
    </w:p>
    <w:p w:rsidR="00DD3F8F" w:rsidRPr="00DD3F8F" w:rsidRDefault="00DD3F8F" w:rsidP="00DD3F8F">
      <w:pPr>
        <w:numPr>
          <w:ilvl w:val="0"/>
          <w:numId w:val="4"/>
        </w:numPr>
      </w:pPr>
      <w:r w:rsidRPr="00DD3F8F">
        <w:t xml:space="preserve">Wykonanie odkrywek schodkowych (pasowych) z obu stron. Podjęcie decyzji o wyborze metody i środków do usuwania przemalowań w zależności od występowania warstwy malarskiej pod powierzchnią przemalowań. </w:t>
      </w:r>
    </w:p>
    <w:p w:rsidR="00DD3F8F" w:rsidRPr="00DD3F8F" w:rsidRDefault="00DD3F8F" w:rsidP="00DD3F8F">
      <w:r w:rsidRPr="00DD3F8F">
        <w:t xml:space="preserve">5. Usunięcie wtórnych powłok olejnych metodą fizyczno-chemiczną (mieszaninami rozpuszczalników organicznych w postaci past spęczniających. Dobór odpowiedniego preparatu na podstawie pozytywnych wyników prób wstępnych. </w:t>
      </w:r>
    </w:p>
    <w:p w:rsidR="00DD3F8F" w:rsidRPr="00DD3F8F" w:rsidRDefault="00DD3F8F" w:rsidP="00DD3F8F">
      <w:pPr>
        <w:numPr>
          <w:ilvl w:val="0"/>
          <w:numId w:val="5"/>
        </w:numPr>
      </w:pPr>
      <w:r w:rsidRPr="00DD3F8F">
        <w:t>Usunięcie produktów korozj</w:t>
      </w:r>
      <w:r>
        <w:t>i</w:t>
      </w:r>
      <w:r w:rsidRPr="00DD3F8F">
        <w:t xml:space="preserve"> z metalowych elementów drzwi. </w:t>
      </w:r>
    </w:p>
    <w:p w:rsidR="00DD3F8F" w:rsidRPr="00DD3F8F" w:rsidRDefault="00DD3F8F" w:rsidP="00DD3F8F">
      <w:pPr>
        <w:numPr>
          <w:ilvl w:val="0"/>
          <w:numId w:val="5"/>
        </w:numPr>
      </w:pPr>
      <w:r w:rsidRPr="00DD3F8F">
        <w:t xml:space="preserve">Usunięcie warstw wtórnych konstrukcji, jeśli są źle wykonane. </w:t>
      </w:r>
    </w:p>
    <w:p w:rsidR="00DD3F8F" w:rsidRPr="00DD3F8F" w:rsidRDefault="00DD3F8F" w:rsidP="00DD3F8F">
      <w:pPr>
        <w:numPr>
          <w:ilvl w:val="0"/>
          <w:numId w:val="5"/>
        </w:numPr>
      </w:pPr>
      <w:r w:rsidRPr="00DD3F8F">
        <w:t xml:space="preserve">Zabezpieczenie antykorozyjne metalowych elementów drzwi. </w:t>
      </w:r>
    </w:p>
    <w:p w:rsidR="00DD3F8F" w:rsidRPr="00DD3F8F" w:rsidRDefault="00DD3F8F" w:rsidP="00DD3F8F">
      <w:r w:rsidRPr="00DD3F8F">
        <w:t xml:space="preserve">9. Dezynsekcja i dezynfekcja wszystkich elementów przy </w:t>
      </w:r>
      <w:r>
        <w:t>użyciu</w:t>
      </w:r>
      <w:r w:rsidRPr="00DD3F8F">
        <w:t xml:space="preserve"> impregnatu owadob</w:t>
      </w:r>
      <w:r>
        <w:t>ó</w:t>
      </w:r>
      <w:r w:rsidRPr="00DD3F8F">
        <w:t xml:space="preserve">jczego oraz zabezpieczającego (np. </w:t>
      </w:r>
      <w:proofErr w:type="spellStart"/>
      <w:r w:rsidRPr="00DD3F8F">
        <w:t>Altax</w:t>
      </w:r>
      <w:proofErr w:type="spellEnd"/>
      <w:r w:rsidRPr="00DD3F8F">
        <w:t xml:space="preserve"> </w:t>
      </w:r>
      <w:proofErr w:type="spellStart"/>
      <w:r w:rsidRPr="00DD3F8F">
        <w:t>Hylotox</w:t>
      </w:r>
      <w:proofErr w:type="spellEnd"/>
      <w:r w:rsidRPr="00DD3F8F">
        <w:t xml:space="preserve"> Q lub </w:t>
      </w:r>
      <w:proofErr w:type="spellStart"/>
      <w:r w:rsidRPr="00DD3F8F">
        <w:t>Xirein</w:t>
      </w:r>
      <w:proofErr w:type="spellEnd"/>
      <w:r w:rsidRPr="00DD3F8F">
        <w:t xml:space="preserve"> (</w:t>
      </w:r>
      <w:proofErr w:type="spellStart"/>
      <w:r w:rsidRPr="00DD3F8F">
        <w:t>Bresciani</w:t>
      </w:r>
      <w:proofErr w:type="spellEnd"/>
      <w:r w:rsidRPr="00DD3F8F">
        <w:t xml:space="preserve">) w stężeniu handlowym). </w:t>
      </w:r>
    </w:p>
    <w:p w:rsidR="00DD3F8F" w:rsidRPr="00DD3F8F" w:rsidRDefault="00DD3F8F" w:rsidP="00DD3F8F">
      <w:r w:rsidRPr="00DD3F8F">
        <w:t xml:space="preserve">10. Impregnacja wzmacniająca osłabionych strukturalnie elementów (po wykonanych próbach oddziałania rozpuszczalników organicznych na warstwy barwne). Proponowany impregnat: 12% roztwór </w:t>
      </w:r>
      <w:proofErr w:type="spellStart"/>
      <w:r w:rsidRPr="00DD3F8F">
        <w:t>Osolanu</w:t>
      </w:r>
      <w:proofErr w:type="spellEnd"/>
      <w:r w:rsidRPr="00DD3F8F">
        <w:t xml:space="preserve"> </w:t>
      </w:r>
      <w:proofErr w:type="spellStart"/>
      <w:r w:rsidRPr="00DD3F8F">
        <w:t>Kl</w:t>
      </w:r>
      <w:proofErr w:type="spellEnd"/>
      <w:r w:rsidRPr="00DD3F8F">
        <w:t xml:space="preserve"> w ksylenie lub 10 % Paraloid B-72 w toluenie (dobór stężenia po ustaleniu stopnia destrukcji podłoża), z dodatkiem ś</w:t>
      </w:r>
      <w:r>
        <w:t xml:space="preserve">rodka </w:t>
      </w:r>
      <w:proofErr w:type="spellStart"/>
      <w:r>
        <w:t>grzybo</w:t>
      </w:r>
      <w:proofErr w:type="spellEnd"/>
      <w:r>
        <w:t xml:space="preserve"> i owado</w:t>
      </w:r>
      <w:r w:rsidRPr="00DD3F8F">
        <w:t xml:space="preserve">bójczego (np. </w:t>
      </w:r>
      <w:proofErr w:type="spellStart"/>
      <w:r w:rsidRPr="00DD3F8F">
        <w:t>Antoksu</w:t>
      </w:r>
      <w:proofErr w:type="spellEnd"/>
      <w:r w:rsidRPr="00DD3F8F">
        <w:t xml:space="preserve">). </w:t>
      </w:r>
    </w:p>
    <w:p w:rsidR="00DD3F8F" w:rsidRPr="00DD3F8F" w:rsidRDefault="00DD3F8F" w:rsidP="00DD3F8F">
      <w:r w:rsidRPr="00DD3F8F">
        <w:t xml:space="preserve">11. Sezonowanie zaizolowanego folią drewna w oparach benzyny lakowej w celu ograniczenia migracji tj. prawidłowego rozkładu cząsteczek impregnatu w strukturze drewna i powolnego odparowania rozpuszczalnika. </w:t>
      </w:r>
    </w:p>
    <w:p w:rsidR="00DD3F8F" w:rsidRPr="00DD3F8F" w:rsidRDefault="00DD3F8F" w:rsidP="00DD3F8F">
      <w:r w:rsidRPr="00DD3F8F">
        <w:t xml:space="preserve">12. Konsolidacja warstw technologicznych </w:t>
      </w:r>
      <w:proofErr w:type="gramStart"/>
      <w:r w:rsidRPr="00DD3F8F">
        <w:t>polichromii jeśli</w:t>
      </w:r>
      <w:proofErr w:type="gramEnd"/>
      <w:r w:rsidRPr="00DD3F8F">
        <w:t xml:space="preserve"> będzie taka potrzeba _ utrwalenie pozostałości warstwy oryginalnej przy użyciu</w:t>
      </w:r>
      <w:r w:rsidR="00B00989">
        <w:t xml:space="preserve"> dyspersji żywicy sztucznej _ po</w:t>
      </w:r>
      <w:r w:rsidRPr="00DD3F8F">
        <w:t xml:space="preserve">dklejenie pęcherzy i łusek za pomocą dyspersji akrylowej _ </w:t>
      </w:r>
      <w:proofErr w:type="spellStart"/>
      <w:r w:rsidRPr="00DD3F8F">
        <w:t>Primal</w:t>
      </w:r>
      <w:proofErr w:type="spellEnd"/>
      <w:r w:rsidRPr="00DD3F8F">
        <w:t xml:space="preserve"> AC-33. </w:t>
      </w:r>
    </w:p>
    <w:p w:rsidR="00DD3F8F" w:rsidRPr="00DD3F8F" w:rsidRDefault="00DD3F8F" w:rsidP="00DD3F8F">
      <w:r w:rsidRPr="00DD3F8F">
        <w:t xml:space="preserve">13. Sklejenie i wzmocnienie </w:t>
      </w:r>
      <w:proofErr w:type="spellStart"/>
      <w:r w:rsidRPr="00DD3F8F">
        <w:t>rozspajających</w:t>
      </w:r>
      <w:proofErr w:type="spellEnd"/>
      <w:r w:rsidRPr="00DD3F8F">
        <w:t xml:space="preserve"> się desek podobrazia. Sklejenie mniejszych pęknięć drewna i rozluźnionych połączeń stolarskich lub ich </w:t>
      </w:r>
      <w:proofErr w:type="gramStart"/>
      <w:r w:rsidRPr="00DD3F8F">
        <w:t>wymiana jeśli</w:t>
      </w:r>
      <w:proofErr w:type="gramEnd"/>
      <w:r w:rsidRPr="00DD3F8F">
        <w:t xml:space="preserve"> będzie taka potrzeba. </w:t>
      </w:r>
    </w:p>
    <w:p w:rsidR="00DD3F8F" w:rsidRPr="00DD3F8F" w:rsidRDefault="00DD3F8F" w:rsidP="00DD3F8F">
      <w:r w:rsidRPr="00DD3F8F">
        <w:t xml:space="preserve">14. Uzupełnienie ubytków i spękań w drewnie oraz rekonstrukcja brakujących fragmentów masami na bazie żywicy sztucznej (np. żywica epoksydowa </w:t>
      </w:r>
      <w:proofErr w:type="spellStart"/>
      <w:r w:rsidRPr="00DD3F8F">
        <w:t>Araldite</w:t>
      </w:r>
      <w:proofErr w:type="spellEnd"/>
      <w:r w:rsidRPr="00DD3F8F">
        <w:t xml:space="preserve"> SV 427 (</w:t>
      </w:r>
      <w:proofErr w:type="spellStart"/>
      <w:r w:rsidRPr="00DD3F8F">
        <w:t>Ciba</w:t>
      </w:r>
      <w:proofErr w:type="spellEnd"/>
      <w:r w:rsidRPr="00DD3F8F">
        <w:t xml:space="preserve"> </w:t>
      </w:r>
      <w:proofErr w:type="spellStart"/>
      <w:r w:rsidRPr="00DD3F8F">
        <w:t>Geigy</w:t>
      </w:r>
      <w:proofErr w:type="spellEnd"/>
      <w:r w:rsidRPr="00DD3F8F">
        <w:t xml:space="preserve">, Szwajcaria) lub/i wypełniacza w postaci trocin drzewnych, czy też fleków drewnianych. Mechaniczne opracowanie powierzchni uzupełnień. </w:t>
      </w:r>
    </w:p>
    <w:p w:rsidR="00DD3F8F" w:rsidRPr="00DD3F8F" w:rsidRDefault="00DD3F8F" w:rsidP="00DD3F8F">
      <w:r w:rsidRPr="00DD3F8F">
        <w:t>15. Uzupełnienia i rekonstrukcja brakujących, lub mocno uszkodzonych fragmentów drewnianych. Je</w:t>
      </w:r>
      <w:r w:rsidR="00B00989">
        <w:t>śli</w:t>
      </w:r>
      <w:bookmarkStart w:id="0" w:name="_GoBack"/>
      <w:bookmarkEnd w:id="0"/>
      <w:r w:rsidRPr="00DD3F8F">
        <w:t xml:space="preserve"> będzie tak potrzeba wymiana zdegradowanych elementów konstrukcyjnych. </w:t>
      </w:r>
    </w:p>
    <w:p w:rsidR="00DD3F8F" w:rsidRPr="00DD3F8F" w:rsidRDefault="00DD3F8F" w:rsidP="00DD3F8F">
      <w:pPr>
        <w:numPr>
          <w:ilvl w:val="0"/>
          <w:numId w:val="6"/>
        </w:numPr>
      </w:pPr>
      <w:r w:rsidRPr="00DD3F8F">
        <w:lastRenderedPageBreak/>
        <w:t xml:space="preserve">Opracowanie powierzchni zabytku. </w:t>
      </w:r>
    </w:p>
    <w:p w:rsidR="00DD3F8F" w:rsidRPr="00DD3F8F" w:rsidRDefault="00DD3F8F" w:rsidP="00DD3F8F">
      <w:pPr>
        <w:numPr>
          <w:ilvl w:val="0"/>
          <w:numId w:val="6"/>
        </w:numPr>
      </w:pPr>
      <w:r w:rsidRPr="00DD3F8F">
        <w:t xml:space="preserve">Rekonstrukcja warstwy polichromii. </w:t>
      </w:r>
    </w:p>
    <w:p w:rsidR="00DD3F8F" w:rsidRPr="00DD3F8F" w:rsidRDefault="00DD3F8F" w:rsidP="00DD3F8F">
      <w:pPr>
        <w:numPr>
          <w:ilvl w:val="0"/>
          <w:numId w:val="6"/>
        </w:numPr>
      </w:pPr>
      <w:r w:rsidRPr="00DD3F8F">
        <w:t xml:space="preserve">Założenie warstwy ochronnej - zabezpieczenie drewna. </w:t>
      </w:r>
    </w:p>
    <w:p w:rsidR="00DD3F8F" w:rsidRPr="00DD3F8F" w:rsidRDefault="00DD3F8F" w:rsidP="00DD3F8F">
      <w:r w:rsidRPr="00DD3F8F">
        <w:t xml:space="preserve">19. Wykonanie pełnej dokumentacji opisowej i fotograficznej podczas zabiegów konserwatorskich. Wykonanie dokumentacji powykonawczej. </w:t>
      </w:r>
    </w:p>
    <w:p w:rsidR="00DD3F8F" w:rsidRDefault="00DD3F8F"/>
    <w:sectPr w:rsidR="00DD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C4C"/>
    <w:multiLevelType w:val="singleLevel"/>
    <w:tmpl w:val="164E0B9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5FC1E8A"/>
    <w:multiLevelType w:val="singleLevel"/>
    <w:tmpl w:val="885CBE66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63D53C5"/>
    <w:multiLevelType w:val="singleLevel"/>
    <w:tmpl w:val="DD5232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F"/>
    <w:rsid w:val="00B00989"/>
    <w:rsid w:val="00BC2F11"/>
    <w:rsid w:val="00D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2024-09-11T07:59:00Z</dcterms:created>
  <dcterms:modified xsi:type="dcterms:W3CDTF">2024-09-11T08:11:00Z</dcterms:modified>
</cp:coreProperties>
</file>