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85141021" w:displacedByCustomXml="next"/>
    <w:bookmarkEnd w:id="0" w:displacedByCustomXml="next"/>
    <w:sdt>
      <w:sdtPr>
        <w:id w:val="122704113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102DB13" w14:textId="77777777" w:rsidR="0084225C" w:rsidRDefault="0084225C" w:rsidP="0084225C"/>
        <w:p w14:paraId="259B4138" w14:textId="3D377874" w:rsidR="0084225C" w:rsidRPr="00C06D0F" w:rsidRDefault="00B3505C" w:rsidP="0084225C">
          <w:pPr>
            <w:jc w:val="right"/>
          </w:pPr>
          <w:r>
            <w:t>Załącznik Nr 6</w:t>
          </w:r>
        </w:p>
        <w:p w14:paraId="5021C89A" w14:textId="77777777" w:rsidR="0084225C" w:rsidRPr="00C06D0F" w:rsidRDefault="0084225C" w:rsidP="0084225C">
          <w:pPr>
            <w:rPr>
              <w:sz w:val="20"/>
              <w:szCs w:val="20"/>
            </w:rPr>
          </w:pPr>
        </w:p>
        <w:p w14:paraId="3B198BD2" w14:textId="77777777" w:rsidR="0084225C" w:rsidRPr="00C06D0F" w:rsidRDefault="0084225C" w:rsidP="0084225C">
          <w:pPr>
            <w:rPr>
              <w:sz w:val="20"/>
              <w:szCs w:val="20"/>
            </w:rPr>
          </w:pPr>
        </w:p>
        <w:p w14:paraId="5E15C2E4" w14:textId="77777777" w:rsidR="0084225C" w:rsidRPr="00C06D0F" w:rsidRDefault="0084225C" w:rsidP="0084225C">
          <w:pPr>
            <w:rPr>
              <w:sz w:val="20"/>
              <w:szCs w:val="20"/>
            </w:rPr>
          </w:pPr>
        </w:p>
        <w:p w14:paraId="03E2893C" w14:textId="77777777" w:rsidR="0084225C" w:rsidRPr="00C06D0F" w:rsidRDefault="0084225C" w:rsidP="0084225C">
          <w:pPr>
            <w:rPr>
              <w:sz w:val="20"/>
              <w:szCs w:val="20"/>
            </w:rPr>
          </w:pPr>
        </w:p>
        <w:p w14:paraId="24B7858F" w14:textId="77777777" w:rsidR="0084225C" w:rsidRPr="00C06D0F" w:rsidRDefault="0084225C" w:rsidP="0084225C">
          <w:pPr>
            <w:rPr>
              <w:sz w:val="20"/>
              <w:szCs w:val="20"/>
            </w:rPr>
          </w:pPr>
        </w:p>
        <w:p w14:paraId="2F8B92B8" w14:textId="77777777" w:rsidR="0084225C" w:rsidRPr="00C06D0F" w:rsidRDefault="0084225C" w:rsidP="0084225C">
          <w:pPr>
            <w:rPr>
              <w:sz w:val="20"/>
              <w:szCs w:val="20"/>
            </w:rPr>
          </w:pPr>
        </w:p>
        <w:p w14:paraId="18887988" w14:textId="77777777" w:rsidR="0084225C" w:rsidRPr="00C06D0F" w:rsidRDefault="0084225C" w:rsidP="0084225C">
          <w:pPr>
            <w:spacing w:line="480" w:lineRule="auto"/>
            <w:rPr>
              <w:b/>
              <w:sz w:val="28"/>
              <w:szCs w:val="28"/>
            </w:rPr>
          </w:pPr>
          <w:r w:rsidRPr="00C06D0F">
            <w:rPr>
              <w:b/>
              <w:sz w:val="28"/>
              <w:szCs w:val="28"/>
            </w:rPr>
            <w:t>Projekt i elementy zadania:</w:t>
          </w:r>
        </w:p>
        <w:p w14:paraId="46AB2455" w14:textId="77777777" w:rsidR="0084225C" w:rsidRPr="00C06D0F" w:rsidRDefault="0084225C" w:rsidP="0084225C">
          <w:pPr>
            <w:pStyle w:val="Akapitzlist"/>
            <w:numPr>
              <w:ilvl w:val="0"/>
              <w:numId w:val="23"/>
            </w:numPr>
            <w:spacing w:line="480" w:lineRule="auto"/>
            <w:rPr>
              <w:sz w:val="20"/>
              <w:szCs w:val="20"/>
            </w:rPr>
          </w:pPr>
          <w:r w:rsidRPr="00C06D0F">
            <w:rPr>
              <w:sz w:val="20"/>
              <w:szCs w:val="20"/>
            </w:rPr>
            <w:t xml:space="preserve">Wymagania </w:t>
          </w:r>
          <w:proofErr w:type="spellStart"/>
          <w:r w:rsidRPr="00C06D0F">
            <w:rPr>
              <w:sz w:val="20"/>
              <w:szCs w:val="20"/>
            </w:rPr>
            <w:t>techniczno</w:t>
          </w:r>
          <w:proofErr w:type="spellEnd"/>
          <w:r w:rsidRPr="00C06D0F">
            <w:rPr>
              <w:sz w:val="20"/>
              <w:szCs w:val="20"/>
            </w:rPr>
            <w:t xml:space="preserve"> – jakościowe dla urządzeń ścieżki edukacyjnej,</w:t>
          </w:r>
        </w:p>
        <w:p w14:paraId="2E9DA71F" w14:textId="77777777" w:rsidR="0084225C" w:rsidRPr="00C06D0F" w:rsidRDefault="0084225C" w:rsidP="0084225C">
          <w:pPr>
            <w:pStyle w:val="Akapitzlist"/>
            <w:numPr>
              <w:ilvl w:val="0"/>
              <w:numId w:val="23"/>
            </w:numPr>
            <w:spacing w:line="480" w:lineRule="auto"/>
            <w:rPr>
              <w:sz w:val="20"/>
              <w:szCs w:val="20"/>
            </w:rPr>
          </w:pPr>
          <w:r w:rsidRPr="00C06D0F">
            <w:rPr>
              <w:sz w:val="20"/>
              <w:szCs w:val="20"/>
            </w:rPr>
            <w:t>Opis konstrukcji i funkcjonalności urządzeń ścieżki,</w:t>
          </w:r>
        </w:p>
        <w:p w14:paraId="71212CB8" w14:textId="77777777" w:rsidR="0084225C" w:rsidRPr="00C06D0F" w:rsidRDefault="0084225C" w:rsidP="0084225C">
          <w:pPr>
            <w:pStyle w:val="Akapitzlist"/>
            <w:numPr>
              <w:ilvl w:val="0"/>
              <w:numId w:val="23"/>
            </w:numPr>
            <w:spacing w:line="480" w:lineRule="auto"/>
            <w:rPr>
              <w:sz w:val="20"/>
              <w:szCs w:val="20"/>
            </w:rPr>
          </w:pPr>
          <w:r w:rsidRPr="00C06D0F">
            <w:rPr>
              <w:sz w:val="20"/>
              <w:szCs w:val="20"/>
            </w:rPr>
            <w:t>Wizualizacja lokalizacji elementów projektowanej ścieżki,</w:t>
          </w:r>
        </w:p>
        <w:p w14:paraId="20BD9498" w14:textId="2BADCFD4" w:rsidR="0084225C" w:rsidRPr="00C06D0F" w:rsidRDefault="0084225C" w:rsidP="0084225C">
          <w:pPr>
            <w:pStyle w:val="Akapitzlist"/>
            <w:numPr>
              <w:ilvl w:val="0"/>
              <w:numId w:val="23"/>
            </w:numPr>
            <w:spacing w:line="480" w:lineRule="auto"/>
            <w:rPr>
              <w:sz w:val="20"/>
              <w:szCs w:val="20"/>
            </w:rPr>
          </w:pPr>
          <w:r w:rsidRPr="00C06D0F">
            <w:rPr>
              <w:sz w:val="20"/>
              <w:szCs w:val="20"/>
            </w:rPr>
            <w:t>Przebieg trasy ścieżki osadzony</w:t>
          </w:r>
          <w:r w:rsidR="00B3505C">
            <w:rPr>
              <w:sz w:val="20"/>
              <w:szCs w:val="20"/>
            </w:rPr>
            <w:t xml:space="preserve"> w terenie – Rysunek, zał. nr 7</w:t>
          </w:r>
          <w:r w:rsidRPr="00C06D0F">
            <w:rPr>
              <w:sz w:val="20"/>
              <w:szCs w:val="20"/>
            </w:rPr>
            <w:t>.</w:t>
          </w:r>
        </w:p>
        <w:p w14:paraId="23FA478A" w14:textId="77777777" w:rsidR="0084225C" w:rsidRPr="00C06D0F" w:rsidRDefault="0084225C" w:rsidP="0084225C">
          <w:pPr>
            <w:rPr>
              <w:sz w:val="20"/>
              <w:szCs w:val="20"/>
            </w:rPr>
          </w:pPr>
        </w:p>
        <w:p w14:paraId="53973513" w14:textId="77777777" w:rsidR="0084225C" w:rsidRPr="00C06D0F" w:rsidRDefault="0084225C" w:rsidP="0084225C">
          <w:pPr>
            <w:rPr>
              <w:sz w:val="20"/>
              <w:szCs w:val="20"/>
            </w:rPr>
          </w:pPr>
        </w:p>
        <w:p w14:paraId="6ADBFFBA" w14:textId="77777777" w:rsidR="0084225C" w:rsidRPr="00C06D0F" w:rsidRDefault="0084225C" w:rsidP="0084225C">
          <w:pPr>
            <w:pStyle w:val="Akapitzlist"/>
            <w:numPr>
              <w:ilvl w:val="0"/>
              <w:numId w:val="23"/>
            </w:numPr>
          </w:pPr>
          <w:r w:rsidRPr="00C06D0F">
            <w:br w:type="page"/>
          </w:r>
        </w:p>
        <w:sdt>
          <w:sdtPr>
            <w:id w:val="1270199437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14:paraId="14EE7D02" w14:textId="77777777" w:rsidR="0084225C" w:rsidRPr="00C06D0F" w:rsidRDefault="0084225C" w:rsidP="0084225C"/>
            <w:p w14:paraId="327AB4B9" w14:textId="77777777" w:rsidR="00C06D0F" w:rsidRDefault="0084225C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r w:rsidRPr="00C06D0F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C06D0F">
                <w:rPr>
                  <w:b/>
                  <w:bCs/>
                  <w:sz w:val="18"/>
                  <w:szCs w:val="18"/>
                </w:rPr>
                <w:instrText xml:space="preserve"> TOC \o "1-1" \h \z \u </w:instrText>
              </w:r>
              <w:r w:rsidRPr="00C06D0F">
                <w:rPr>
                  <w:b/>
                  <w:bCs/>
                  <w:sz w:val="18"/>
                  <w:szCs w:val="18"/>
                </w:rPr>
                <w:fldChar w:fldCharType="separate"/>
              </w:r>
              <w:hyperlink w:anchor="_Toc95982388" w:history="1">
                <w:r w:rsidR="00C06D0F" w:rsidRPr="000D3F02">
                  <w:rPr>
                    <w:rStyle w:val="Hipercze"/>
                  </w:rPr>
                  <w:t>0.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Generalne Wymagania Techniczne dla urządzeń edukacji ekologicznej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_Toc95982388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3</w:t>
                </w:r>
                <w:r w:rsidR="00C06D0F">
                  <w:rPr>
                    <w:webHidden/>
                  </w:rPr>
                  <w:fldChar w:fldCharType="end"/>
                </w:r>
              </w:hyperlink>
              <w:bookmarkStart w:id="1" w:name="_GoBack"/>
              <w:bookmarkEnd w:id="1"/>
            </w:p>
            <w:p w14:paraId="2873DA6D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389" w:history="1">
                <w:r w:rsidR="00C06D0F" w:rsidRPr="000D3F02">
                  <w:rPr>
                    <w:rStyle w:val="Hipercze"/>
                  </w:rPr>
                  <w:t>0.1.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Konstrukcja elementów obrotowych urządzeń (kostki i płytki):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_Toc95982389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3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7F8F4A6E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390" w:history="1">
                <w:r w:rsidR="00C06D0F" w:rsidRPr="000D3F02">
                  <w:rPr>
                    <w:rStyle w:val="Hipercze"/>
                  </w:rPr>
                  <w:t>0.2.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Tarcica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_Toc95982390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3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37275F10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391" w:history="1">
                <w:r w:rsidR="00C06D0F" w:rsidRPr="000D3F02">
                  <w:rPr>
                    <w:rStyle w:val="Hipercze"/>
                  </w:rPr>
                  <w:t>0.3.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Nadruk na elementach obrotowych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_Toc95982391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3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7C76C173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392" w:history="1">
                <w:r w:rsidR="00C06D0F" w:rsidRPr="000D3F02">
                  <w:rPr>
                    <w:rStyle w:val="Hipercze"/>
                  </w:rPr>
                  <w:t>0.4.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Nadruk na tablicach informacyjnych i edukacyjnych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_Toc95982392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3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72E85468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393" w:history="1">
                <w:r w:rsidR="00C06D0F" w:rsidRPr="000D3F02">
                  <w:rPr>
                    <w:rStyle w:val="Hipercze"/>
                  </w:rPr>
                  <w:t>0.5.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Opieka merytoryczna.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_Toc95982393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3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55FB0EE5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394" w:history="1">
                <w:r w:rsidR="00C06D0F" w:rsidRPr="000D3F02">
                  <w:rPr>
                    <w:rStyle w:val="Hipercze"/>
                  </w:rPr>
                  <w:t>0.6.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Normy.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_Toc95982394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3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1B773D70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395" w:history="1">
                <w:r w:rsidR="00C06D0F" w:rsidRPr="000D3F02">
                  <w:rPr>
                    <w:rStyle w:val="Hipercze"/>
                  </w:rPr>
                  <w:t>0.7.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Tolerancje.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_Toc95982395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3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487CA7C9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396" w:history="1">
                <w:r w:rsidR="00C06D0F" w:rsidRPr="000D3F02">
                  <w:rPr>
                    <w:rStyle w:val="Hipercze"/>
                  </w:rPr>
                  <w:t>1.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Kostki wiedzy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_Toc95982396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4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713DA967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397" w:history="1">
                <w:r w:rsidR="00C06D0F" w:rsidRPr="000D3F02">
                  <w:rPr>
                    <w:rStyle w:val="Hipercze"/>
                  </w:rPr>
                  <w:t>2.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Labirynt Natury Typ H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_Toc95982397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5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6598B706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398" w:history="1">
                <w:r w:rsidR="00C06D0F" w:rsidRPr="000D3F02">
                  <w:rPr>
                    <w:rStyle w:val="Hipercze"/>
                  </w:rPr>
                  <w:t>3.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Labirynt Natury Typ Zegar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_Toc95982398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6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2EB23C85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399" w:history="1">
                <w:r w:rsidR="00C06D0F" w:rsidRPr="000D3F02">
                  <w:rPr>
                    <w:rStyle w:val="Hipercze"/>
                  </w:rPr>
                  <w:t>4.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Ława z oparciem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_Toc95982399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6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06C87DE8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400" w:history="1">
                <w:r w:rsidR="00C06D0F" w:rsidRPr="000D3F02">
                  <w:rPr>
                    <w:rStyle w:val="Hipercze"/>
                  </w:rPr>
                  <w:t>5.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Odkrywca (tabliczki obracane)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_Toc95982400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7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5492DA9D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401" w:history="1">
                <w:r w:rsidR="00C06D0F" w:rsidRPr="000D3F02">
                  <w:rPr>
                    <w:rStyle w:val="Hipercze"/>
                  </w:rPr>
                  <w:t>6.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Pamięciówka (16 tabliczek)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_Toc95982401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7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20D98EC1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402" w:history="1">
                <w:r w:rsidR="00C06D0F" w:rsidRPr="000D3F02">
                  <w:rPr>
                    <w:rStyle w:val="Hipercze"/>
                  </w:rPr>
                  <w:t>7.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Puzzle z księgą wiedzy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_Toc95982402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8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55465429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403" w:history="1">
                <w:r w:rsidR="00C06D0F" w:rsidRPr="000D3F02">
                  <w:rPr>
                    <w:rStyle w:val="Hipercze"/>
                  </w:rPr>
                  <w:t>8.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Sprawność (5 kostek)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_Toc95982403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9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06177EC4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404" w:history="1">
                <w:r w:rsidR="00C06D0F" w:rsidRPr="000D3F02">
                  <w:rPr>
                    <w:rStyle w:val="Hipercze"/>
                  </w:rPr>
                  <w:t>9.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Światowid (3 kostki)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_Toc95982404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10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4E66DED3" w14:textId="77777777" w:rsidR="00C06D0F" w:rsidRDefault="00B03AED">
              <w:pPr>
                <w:pStyle w:val="Spistreci1"/>
                <w:rPr>
                  <w:rFonts w:asciiTheme="minorHAnsi" w:eastAsiaTheme="minorEastAsia" w:hAnsiTheme="minorHAnsi"/>
                  <w:sz w:val="22"/>
                  <w:szCs w:val="22"/>
                  <w:lang w:eastAsia="pl-PL"/>
                </w:rPr>
              </w:pPr>
              <w:hyperlink w:anchor="_Toc95982405" w:history="1">
                <w:r w:rsidR="00C06D0F" w:rsidRPr="000D3F02">
                  <w:rPr>
                    <w:rStyle w:val="Hipercze"/>
                  </w:rPr>
                  <w:t>10.</w:t>
                </w:r>
                <w:r w:rsidR="00C06D0F">
                  <w:rPr>
                    <w:rFonts w:asciiTheme="minorHAnsi" w:eastAsiaTheme="minorEastAsia" w:hAnsiTheme="minorHAnsi"/>
                    <w:sz w:val="22"/>
                    <w:szCs w:val="22"/>
                    <w:lang w:eastAsia="pl-PL"/>
                  </w:rPr>
                  <w:tab/>
                </w:r>
                <w:r w:rsidR="00C06D0F" w:rsidRPr="000D3F02">
                  <w:rPr>
                    <w:rStyle w:val="Hipercze"/>
                  </w:rPr>
                  <w:t>Lokalizacja nowych elementów ścieżki.</w:t>
                </w:r>
                <w:r w:rsidR="00C06D0F">
                  <w:rPr>
                    <w:webHidden/>
                  </w:rPr>
                  <w:tab/>
                </w:r>
                <w:r w:rsidR="00C06D0F">
                  <w:rPr>
                    <w:webHidden/>
                  </w:rPr>
                  <w:fldChar w:fldCharType="begin"/>
                </w:r>
                <w:r w:rsidR="00C06D0F">
                  <w:rPr>
                    <w:webHidden/>
                  </w:rPr>
                  <w:instrText xml:space="preserve"> PAGEREF _Toc95982405 \h </w:instrText>
                </w:r>
                <w:r w:rsidR="00C06D0F">
                  <w:rPr>
                    <w:webHidden/>
                  </w:rPr>
                </w:r>
                <w:r w:rsidR="00C06D0F">
                  <w:rPr>
                    <w:webHidden/>
                  </w:rPr>
                  <w:fldChar w:fldCharType="separate"/>
                </w:r>
                <w:r w:rsidR="00C06D0F">
                  <w:rPr>
                    <w:webHidden/>
                  </w:rPr>
                  <w:t>10</w:t>
                </w:r>
                <w:r w:rsidR="00C06D0F">
                  <w:rPr>
                    <w:webHidden/>
                  </w:rPr>
                  <w:fldChar w:fldCharType="end"/>
                </w:r>
              </w:hyperlink>
            </w:p>
            <w:p w14:paraId="4DD34304" w14:textId="77777777" w:rsidR="0084225C" w:rsidRPr="00C06D0F" w:rsidRDefault="0084225C" w:rsidP="0084225C">
              <w:pPr>
                <w:rPr>
                  <w:rFonts w:ascii="Myriad Pro" w:hAnsi="Myriad Pro"/>
                  <w:b/>
                  <w:bCs/>
                  <w:sz w:val="18"/>
                  <w:szCs w:val="18"/>
                </w:rPr>
              </w:pPr>
              <w:r w:rsidRPr="00C06D0F">
                <w:rPr>
                  <w:rFonts w:ascii="Myriad Pro" w:hAnsi="Myriad Pro"/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  <w:p w14:paraId="3CBEDCCD" w14:textId="77777777" w:rsidR="0084225C" w:rsidRPr="00C06D0F" w:rsidRDefault="0084225C" w:rsidP="0084225C">
          <w:r w:rsidRPr="00C06D0F">
            <w:br w:type="page"/>
          </w:r>
        </w:p>
      </w:sdtContent>
    </w:sdt>
    <w:p w14:paraId="012970FB" w14:textId="77777777" w:rsidR="00162A21" w:rsidRPr="00C06D0F" w:rsidRDefault="00162A21" w:rsidP="000650FE">
      <w:pPr>
        <w:pStyle w:val="Nagwek1"/>
        <w:numPr>
          <w:ilvl w:val="0"/>
          <w:numId w:val="0"/>
        </w:numPr>
        <w:ind w:left="360"/>
      </w:pPr>
    </w:p>
    <w:p w14:paraId="2DDFEBC1" w14:textId="77777777" w:rsidR="00BF07BB" w:rsidRPr="00C06D0F" w:rsidRDefault="00A537E1" w:rsidP="000650FE">
      <w:pPr>
        <w:pStyle w:val="Nagwek1"/>
        <w:numPr>
          <w:ilvl w:val="0"/>
          <w:numId w:val="6"/>
        </w:numPr>
      </w:pPr>
      <w:bookmarkStart w:id="2" w:name="_Toc31790029"/>
      <w:bookmarkStart w:id="3" w:name="_Toc95982388"/>
      <w:r w:rsidRPr="00C06D0F">
        <w:t xml:space="preserve">Generalne </w:t>
      </w:r>
      <w:r w:rsidR="00BF07BB" w:rsidRPr="00C06D0F">
        <w:t>Wymagania Techniczne</w:t>
      </w:r>
      <w:r w:rsidR="008264C2" w:rsidRPr="00C06D0F">
        <w:t xml:space="preserve"> dla urządzeń edukacji ekologicznej</w:t>
      </w:r>
      <w:bookmarkEnd w:id="2"/>
      <w:bookmarkEnd w:id="3"/>
    </w:p>
    <w:p w14:paraId="02642927" w14:textId="77777777" w:rsidR="004374E9" w:rsidRPr="00C06D0F" w:rsidRDefault="005B065C" w:rsidP="000650FE">
      <w:pPr>
        <w:pStyle w:val="Nagwek1"/>
        <w:numPr>
          <w:ilvl w:val="1"/>
          <w:numId w:val="6"/>
        </w:numPr>
      </w:pPr>
      <w:bookmarkStart w:id="4" w:name="_Toc31790030"/>
      <w:bookmarkStart w:id="5" w:name="_Toc95982389"/>
      <w:r w:rsidRPr="00C06D0F">
        <w:t xml:space="preserve">Konstrukcja elementów obrotowych urządzeń </w:t>
      </w:r>
      <w:r w:rsidR="001609E2" w:rsidRPr="00C06D0F">
        <w:t>(kostki i płytki):</w:t>
      </w:r>
      <w:bookmarkEnd w:id="4"/>
      <w:bookmarkEnd w:id="5"/>
    </w:p>
    <w:p w14:paraId="578B7A92" w14:textId="23793029" w:rsidR="005B065C" w:rsidRPr="00C06D0F" w:rsidRDefault="005B065C" w:rsidP="00160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12"/>
        <w:jc w:val="both"/>
        <w:rPr>
          <w:rFonts w:cs="Arial"/>
          <w:iCs/>
          <w:sz w:val="20"/>
          <w:szCs w:val="20"/>
        </w:rPr>
      </w:pPr>
      <w:proofErr w:type="gramStart"/>
      <w:r w:rsidRPr="00C06D0F">
        <w:rPr>
          <w:rFonts w:cs="Arial"/>
          <w:sz w:val="20"/>
          <w:szCs w:val="20"/>
        </w:rPr>
        <w:t>nie</w:t>
      </w:r>
      <w:proofErr w:type="gramEnd"/>
      <w:r w:rsidRPr="00C06D0F">
        <w:rPr>
          <w:rFonts w:cs="Arial"/>
          <w:sz w:val="20"/>
          <w:szCs w:val="20"/>
        </w:rPr>
        <w:t xml:space="preserve"> dopuszcza się w elem</w:t>
      </w:r>
      <w:r w:rsidR="001609E2" w:rsidRPr="00C06D0F">
        <w:rPr>
          <w:rFonts w:cs="Arial"/>
          <w:sz w:val="20"/>
          <w:szCs w:val="20"/>
        </w:rPr>
        <w:t>en</w:t>
      </w:r>
      <w:r w:rsidR="00163074" w:rsidRPr="00C06D0F">
        <w:rPr>
          <w:rFonts w:cs="Arial"/>
          <w:sz w:val="20"/>
          <w:szCs w:val="20"/>
        </w:rPr>
        <w:t>tach</w:t>
      </w:r>
      <w:r w:rsidRPr="00C06D0F">
        <w:rPr>
          <w:rFonts w:cs="Arial"/>
          <w:sz w:val="20"/>
          <w:szCs w:val="20"/>
        </w:rPr>
        <w:t xml:space="preserve"> obrotowych</w:t>
      </w:r>
      <w:r w:rsidR="00082EFB" w:rsidRPr="00C06D0F">
        <w:rPr>
          <w:rFonts w:cs="Arial"/>
          <w:sz w:val="20"/>
          <w:szCs w:val="20"/>
        </w:rPr>
        <w:t xml:space="preserve"> urządzeń</w:t>
      </w:r>
      <w:r w:rsidRPr="00C06D0F">
        <w:rPr>
          <w:rFonts w:cs="Arial"/>
          <w:sz w:val="20"/>
          <w:szCs w:val="20"/>
        </w:rPr>
        <w:t xml:space="preserve"> </w:t>
      </w:r>
      <w:r w:rsidR="00163074" w:rsidRPr="00C06D0F">
        <w:rPr>
          <w:rFonts w:cs="Arial"/>
          <w:sz w:val="20"/>
          <w:szCs w:val="20"/>
        </w:rPr>
        <w:t xml:space="preserve">(tj. kostkach i płytkach) </w:t>
      </w:r>
      <w:r w:rsidRPr="00C06D0F">
        <w:rPr>
          <w:rFonts w:cs="Arial"/>
          <w:sz w:val="20"/>
          <w:szCs w:val="20"/>
        </w:rPr>
        <w:t>u</w:t>
      </w:r>
      <w:r w:rsidRPr="00C06D0F">
        <w:rPr>
          <w:rFonts w:cs="Arial"/>
          <w:iCs/>
          <w:sz w:val="20"/>
          <w:szCs w:val="20"/>
        </w:rPr>
        <w:t>życia sklejki drewnianej lub spienionego PCV,</w:t>
      </w:r>
    </w:p>
    <w:p w14:paraId="1CEA1A7B" w14:textId="77777777" w:rsidR="005B065C" w:rsidRPr="00C06D0F" w:rsidRDefault="005B065C" w:rsidP="005B06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12"/>
        <w:jc w:val="both"/>
        <w:rPr>
          <w:rFonts w:cs="Arial"/>
          <w:sz w:val="20"/>
          <w:szCs w:val="20"/>
        </w:rPr>
      </w:pPr>
      <w:proofErr w:type="gramStart"/>
      <w:r w:rsidRPr="00C06D0F">
        <w:rPr>
          <w:rFonts w:cs="Arial"/>
          <w:sz w:val="20"/>
          <w:szCs w:val="20"/>
        </w:rPr>
        <w:t>elementy</w:t>
      </w:r>
      <w:proofErr w:type="gramEnd"/>
      <w:r w:rsidRPr="00C06D0F">
        <w:rPr>
          <w:rFonts w:cs="Arial"/>
          <w:sz w:val="20"/>
          <w:szCs w:val="20"/>
        </w:rPr>
        <w:t xml:space="preserve"> obrotowe wykonane powinny być z tworzywa ślizgowego HDPE i </w:t>
      </w:r>
      <w:r w:rsidR="00901805" w:rsidRPr="00C06D0F">
        <w:rPr>
          <w:rFonts w:cs="Arial"/>
          <w:sz w:val="20"/>
          <w:szCs w:val="20"/>
        </w:rPr>
        <w:t xml:space="preserve">litej </w:t>
      </w:r>
      <w:r w:rsidRPr="00C06D0F">
        <w:rPr>
          <w:rFonts w:cs="Arial"/>
          <w:sz w:val="20"/>
          <w:szCs w:val="20"/>
        </w:rPr>
        <w:t>blachy aluminiowej</w:t>
      </w:r>
      <w:r w:rsidR="00D24150" w:rsidRPr="00C06D0F">
        <w:rPr>
          <w:rFonts w:cs="Arial"/>
          <w:sz w:val="20"/>
          <w:szCs w:val="20"/>
        </w:rPr>
        <w:t xml:space="preserve"> o obłych krawędziach,</w:t>
      </w:r>
    </w:p>
    <w:p w14:paraId="5C06B4E7" w14:textId="77777777" w:rsidR="005B065C" w:rsidRPr="00C06D0F" w:rsidRDefault="005B065C" w:rsidP="005B06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>Wszystkie krawędzie elementów obrotowych powinny być</w:t>
      </w:r>
      <w:r w:rsidR="00CD55D4" w:rsidRPr="00C06D0F">
        <w:rPr>
          <w:rFonts w:cs="Arial"/>
          <w:sz w:val="20"/>
          <w:szCs w:val="20"/>
        </w:rPr>
        <w:t xml:space="preserve"> bezpieczne. Połączenia blach aluminiowych powinny być </w:t>
      </w:r>
      <w:r w:rsidR="00D24150" w:rsidRPr="00C06D0F">
        <w:rPr>
          <w:rFonts w:cs="Arial"/>
          <w:sz w:val="20"/>
          <w:szCs w:val="20"/>
        </w:rPr>
        <w:t xml:space="preserve">dodatkowo </w:t>
      </w:r>
      <w:r w:rsidR="00CD55D4" w:rsidRPr="00C06D0F">
        <w:rPr>
          <w:rFonts w:cs="Arial"/>
          <w:sz w:val="20"/>
          <w:szCs w:val="20"/>
        </w:rPr>
        <w:t xml:space="preserve">zabezpieczone </w:t>
      </w:r>
      <w:r w:rsidR="00D24150" w:rsidRPr="00C06D0F">
        <w:rPr>
          <w:rFonts w:cs="Arial"/>
          <w:sz w:val="20"/>
          <w:szCs w:val="20"/>
        </w:rPr>
        <w:t xml:space="preserve">litymi, </w:t>
      </w:r>
      <w:r w:rsidR="00CD55D4" w:rsidRPr="00C06D0F">
        <w:rPr>
          <w:rFonts w:cs="Arial"/>
          <w:sz w:val="20"/>
          <w:szCs w:val="20"/>
        </w:rPr>
        <w:t xml:space="preserve">obłymi </w:t>
      </w:r>
      <w:r w:rsidR="006416AA" w:rsidRPr="00C06D0F">
        <w:rPr>
          <w:rFonts w:cs="Arial"/>
          <w:sz w:val="20"/>
          <w:szCs w:val="20"/>
        </w:rPr>
        <w:t>kształto</w:t>
      </w:r>
      <w:r w:rsidR="00CD55D4" w:rsidRPr="00C06D0F">
        <w:rPr>
          <w:rFonts w:cs="Arial"/>
          <w:sz w:val="20"/>
          <w:szCs w:val="20"/>
        </w:rPr>
        <w:t>wnikami aluminiowymi</w:t>
      </w:r>
      <w:r w:rsidR="00D24150" w:rsidRPr="00C06D0F">
        <w:rPr>
          <w:rFonts w:cs="Arial"/>
          <w:sz w:val="20"/>
          <w:szCs w:val="20"/>
        </w:rPr>
        <w:t>,</w:t>
      </w:r>
    </w:p>
    <w:p w14:paraId="0856E20E" w14:textId="77777777" w:rsidR="005B065C" w:rsidRPr="00C06D0F" w:rsidRDefault="005B065C" w:rsidP="005B065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134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 xml:space="preserve">Nie powinno być widocznych śrub montażowych. </w:t>
      </w:r>
    </w:p>
    <w:p w14:paraId="082AE84A" w14:textId="77777777" w:rsidR="001B3C21" w:rsidRPr="00C06D0F" w:rsidRDefault="001B3C21" w:rsidP="000650FE">
      <w:pPr>
        <w:pStyle w:val="Nagwek1"/>
        <w:numPr>
          <w:ilvl w:val="1"/>
          <w:numId w:val="6"/>
        </w:numPr>
      </w:pPr>
      <w:bookmarkStart w:id="6" w:name="_Toc31790031"/>
      <w:bookmarkStart w:id="7" w:name="_Toc95982390"/>
      <w:r w:rsidRPr="00C06D0F">
        <w:t>Tarcica</w:t>
      </w:r>
      <w:bookmarkEnd w:id="6"/>
      <w:bookmarkEnd w:id="7"/>
    </w:p>
    <w:p w14:paraId="711E1102" w14:textId="77777777" w:rsidR="001B3C21" w:rsidRPr="00C06D0F" w:rsidRDefault="001B3C21" w:rsidP="00C05C12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right="112"/>
        <w:jc w:val="both"/>
        <w:rPr>
          <w:rFonts w:cs="Arial"/>
          <w:iCs/>
          <w:sz w:val="20"/>
          <w:szCs w:val="20"/>
        </w:rPr>
      </w:pPr>
      <w:r w:rsidRPr="00C06D0F">
        <w:rPr>
          <w:rFonts w:cs="Arial"/>
          <w:sz w:val="20"/>
          <w:szCs w:val="20"/>
        </w:rPr>
        <w:t>Z uwagi na skuteczność impregnacji, do produkcji elementów konstrukcji z desek zaleca się używanie tarcicy o wilgotności około 18%</w:t>
      </w:r>
      <w:r w:rsidRPr="00C06D0F">
        <w:rPr>
          <w:rFonts w:cs="Arial"/>
          <w:iCs/>
          <w:sz w:val="20"/>
          <w:szCs w:val="20"/>
        </w:rPr>
        <w:t>,</w:t>
      </w:r>
    </w:p>
    <w:p w14:paraId="297F676C" w14:textId="77777777" w:rsidR="005B065C" w:rsidRPr="00C06D0F" w:rsidRDefault="005B065C" w:rsidP="000650FE">
      <w:pPr>
        <w:pStyle w:val="Nagwek1"/>
        <w:numPr>
          <w:ilvl w:val="1"/>
          <w:numId w:val="6"/>
        </w:numPr>
      </w:pPr>
      <w:bookmarkStart w:id="8" w:name="_Toc31790032"/>
      <w:bookmarkStart w:id="9" w:name="_Toc95982391"/>
      <w:r w:rsidRPr="00C06D0F">
        <w:t>Nadruk na elementach obrotowych</w:t>
      </w:r>
      <w:bookmarkEnd w:id="8"/>
      <w:bookmarkEnd w:id="9"/>
    </w:p>
    <w:p w14:paraId="17AF7114" w14:textId="77777777" w:rsidR="005B065C" w:rsidRPr="00C06D0F" w:rsidRDefault="005B065C" w:rsidP="00C05C1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right="112"/>
        <w:jc w:val="both"/>
        <w:rPr>
          <w:rFonts w:cs="Arial"/>
          <w:sz w:val="20"/>
          <w:szCs w:val="20"/>
        </w:rPr>
      </w:pPr>
      <w:proofErr w:type="gramStart"/>
      <w:r w:rsidRPr="00C06D0F">
        <w:rPr>
          <w:rFonts w:cs="Arial"/>
          <w:sz w:val="20"/>
          <w:szCs w:val="20"/>
        </w:rPr>
        <w:t>nie</w:t>
      </w:r>
      <w:proofErr w:type="gramEnd"/>
      <w:r w:rsidRPr="00C06D0F">
        <w:rPr>
          <w:rFonts w:cs="Arial"/>
          <w:sz w:val="20"/>
          <w:szCs w:val="20"/>
        </w:rPr>
        <w:t xml:space="preserve"> dopuszcza się w elementach obrotowych urządzeń stosowania nadruku na folię, naklejaną następnie na </w:t>
      </w:r>
      <w:r w:rsidR="001609E2" w:rsidRPr="00C06D0F">
        <w:rPr>
          <w:rFonts w:cs="Arial"/>
          <w:sz w:val="20"/>
          <w:szCs w:val="20"/>
        </w:rPr>
        <w:t>ścianki</w:t>
      </w:r>
      <w:r w:rsidRPr="00C06D0F">
        <w:rPr>
          <w:rFonts w:cs="Arial"/>
          <w:sz w:val="20"/>
          <w:szCs w:val="20"/>
        </w:rPr>
        <w:t xml:space="preserve"> </w:t>
      </w:r>
      <w:r w:rsidR="001609E2" w:rsidRPr="00C06D0F">
        <w:rPr>
          <w:rFonts w:cs="Arial"/>
          <w:sz w:val="20"/>
          <w:szCs w:val="20"/>
        </w:rPr>
        <w:t>konstrukcji</w:t>
      </w:r>
      <w:r w:rsidRPr="00C06D0F">
        <w:rPr>
          <w:rFonts w:cs="Arial"/>
          <w:sz w:val="20"/>
          <w:szCs w:val="20"/>
        </w:rPr>
        <w:t>,</w:t>
      </w:r>
    </w:p>
    <w:p w14:paraId="4091D3BF" w14:textId="77777777" w:rsidR="005B065C" w:rsidRPr="00C06D0F" w:rsidRDefault="005B065C" w:rsidP="00C05C1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 xml:space="preserve">Nadruk grafik lub fotografii powinien być wykonywany metodą UV, bezpośrednio na </w:t>
      </w:r>
      <w:r w:rsidRPr="00C06D0F">
        <w:rPr>
          <w:rFonts w:cs="Arial"/>
          <w:strike/>
          <w:sz w:val="20"/>
          <w:szCs w:val="20"/>
        </w:rPr>
        <w:t>aluminiowe</w:t>
      </w:r>
      <w:r w:rsidRPr="00C06D0F">
        <w:rPr>
          <w:rFonts w:cs="Arial"/>
          <w:sz w:val="20"/>
          <w:szCs w:val="20"/>
        </w:rPr>
        <w:t xml:space="preserve"> powierzchnie konstrukcyjne elementów obrotowych</w:t>
      </w:r>
      <w:r w:rsidR="001609E2" w:rsidRPr="00C06D0F">
        <w:rPr>
          <w:rFonts w:cs="Arial"/>
          <w:sz w:val="20"/>
          <w:szCs w:val="20"/>
        </w:rPr>
        <w:t>,</w:t>
      </w:r>
    </w:p>
    <w:p w14:paraId="35752B2B" w14:textId="77777777" w:rsidR="005B065C" w:rsidRPr="00C06D0F" w:rsidRDefault="00852155" w:rsidP="00C05C12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>Nadruk powinien</w:t>
      </w:r>
      <w:r w:rsidR="00355B41" w:rsidRPr="00C06D0F">
        <w:rPr>
          <w:rFonts w:cs="Arial"/>
          <w:sz w:val="20"/>
          <w:szCs w:val="20"/>
        </w:rPr>
        <w:t xml:space="preserve"> być zabezpieczony lakierem</w:t>
      </w:r>
      <w:r w:rsidR="00D15960" w:rsidRPr="00C06D0F">
        <w:rPr>
          <w:rFonts w:cs="Arial"/>
          <w:sz w:val="20"/>
          <w:szCs w:val="20"/>
        </w:rPr>
        <w:t xml:space="preserve"> utwardzonym</w:t>
      </w:r>
      <w:r w:rsidR="003D58D9" w:rsidRPr="00C06D0F">
        <w:rPr>
          <w:rFonts w:cs="Arial"/>
          <w:sz w:val="20"/>
          <w:szCs w:val="20"/>
        </w:rPr>
        <w:t>.</w:t>
      </w:r>
    </w:p>
    <w:p w14:paraId="6B05CFDC" w14:textId="77777777" w:rsidR="00355B41" w:rsidRPr="00C06D0F" w:rsidRDefault="00355B41" w:rsidP="000650FE">
      <w:pPr>
        <w:pStyle w:val="Nagwek1"/>
        <w:numPr>
          <w:ilvl w:val="1"/>
          <w:numId w:val="6"/>
        </w:numPr>
      </w:pPr>
      <w:bookmarkStart w:id="10" w:name="_Toc31790033"/>
      <w:bookmarkStart w:id="11" w:name="_Toc95982392"/>
      <w:r w:rsidRPr="00C06D0F">
        <w:t>Nadruk na tablicach informacyjnych i edukacyjnych</w:t>
      </w:r>
      <w:bookmarkEnd w:id="10"/>
      <w:bookmarkEnd w:id="11"/>
    </w:p>
    <w:p w14:paraId="59041073" w14:textId="36A8E277" w:rsidR="00355B41" w:rsidRPr="00C06D0F" w:rsidRDefault="00355B41" w:rsidP="00082E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 xml:space="preserve">Nie dopuszcza się stosowania </w:t>
      </w:r>
      <w:r w:rsidR="00082EFB" w:rsidRPr="00C06D0F">
        <w:rPr>
          <w:rFonts w:cs="Arial"/>
          <w:sz w:val="20"/>
          <w:szCs w:val="20"/>
        </w:rPr>
        <w:t xml:space="preserve">w urządzeniach </w:t>
      </w:r>
      <w:r w:rsidRPr="00C06D0F">
        <w:rPr>
          <w:rFonts w:cs="Arial"/>
          <w:sz w:val="20"/>
          <w:szCs w:val="20"/>
        </w:rPr>
        <w:t xml:space="preserve">nadruku na folię naklejaną następnie na zastosowane materiały </w:t>
      </w:r>
      <w:r w:rsidR="00082EFB" w:rsidRPr="00C06D0F">
        <w:rPr>
          <w:rFonts w:cs="Arial"/>
          <w:sz w:val="20"/>
          <w:szCs w:val="20"/>
        </w:rPr>
        <w:t xml:space="preserve">konstrukcyjne </w:t>
      </w:r>
      <w:r w:rsidRPr="00C06D0F">
        <w:rPr>
          <w:rFonts w:cs="Arial"/>
          <w:sz w:val="20"/>
          <w:szCs w:val="20"/>
        </w:rPr>
        <w:t xml:space="preserve">np.: PCV, </w:t>
      </w:r>
      <w:r w:rsidR="00163074" w:rsidRPr="00C06D0F">
        <w:rPr>
          <w:rFonts w:cs="Arial"/>
          <w:sz w:val="20"/>
          <w:szCs w:val="20"/>
        </w:rPr>
        <w:t xml:space="preserve">płyty kompozytowe typu </w:t>
      </w:r>
      <w:proofErr w:type="spellStart"/>
      <w:r w:rsidR="00163074" w:rsidRPr="00C06D0F">
        <w:rPr>
          <w:rFonts w:cs="Arial"/>
          <w:sz w:val="20"/>
          <w:szCs w:val="20"/>
        </w:rPr>
        <w:t>plabond</w:t>
      </w:r>
      <w:proofErr w:type="spellEnd"/>
      <w:r w:rsidR="00163074" w:rsidRPr="00C06D0F">
        <w:rPr>
          <w:rFonts w:cs="Arial"/>
          <w:sz w:val="20"/>
          <w:szCs w:val="20"/>
        </w:rPr>
        <w:t xml:space="preserve">, </w:t>
      </w:r>
      <w:proofErr w:type="spellStart"/>
      <w:r w:rsidR="00163074" w:rsidRPr="00C06D0F">
        <w:rPr>
          <w:rFonts w:cs="Arial"/>
          <w:sz w:val="20"/>
          <w:szCs w:val="20"/>
        </w:rPr>
        <w:t>dibond</w:t>
      </w:r>
      <w:proofErr w:type="spellEnd"/>
      <w:r w:rsidR="00163074" w:rsidRPr="00C06D0F">
        <w:rPr>
          <w:rFonts w:cs="Arial"/>
          <w:sz w:val="20"/>
          <w:szCs w:val="20"/>
        </w:rPr>
        <w:t xml:space="preserve">, </w:t>
      </w:r>
      <w:proofErr w:type="spellStart"/>
      <w:r w:rsidR="00163074" w:rsidRPr="00C06D0F">
        <w:rPr>
          <w:rFonts w:cs="Arial"/>
          <w:sz w:val="20"/>
          <w:szCs w:val="20"/>
        </w:rPr>
        <w:t>alubond</w:t>
      </w:r>
      <w:proofErr w:type="spellEnd"/>
      <w:r w:rsidR="000C2485" w:rsidRPr="00C06D0F">
        <w:rPr>
          <w:rFonts w:cs="Arial"/>
          <w:sz w:val="20"/>
          <w:szCs w:val="20"/>
        </w:rPr>
        <w:t>.</w:t>
      </w:r>
    </w:p>
    <w:p w14:paraId="0BF7EA6A" w14:textId="0804C554" w:rsidR="00355B41" w:rsidRPr="00C06D0F" w:rsidRDefault="00355B41" w:rsidP="00C05C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>Nadruk powinien być wykonywany metodą UV bezpośrednio na zastosowane materiały</w:t>
      </w:r>
      <w:r w:rsidR="00082EFB" w:rsidRPr="00C06D0F">
        <w:rPr>
          <w:rFonts w:cs="Arial"/>
          <w:sz w:val="20"/>
          <w:szCs w:val="20"/>
        </w:rPr>
        <w:t xml:space="preserve"> konstrukcyjne</w:t>
      </w:r>
      <w:r w:rsidRPr="00C06D0F">
        <w:rPr>
          <w:rFonts w:cs="Arial"/>
          <w:sz w:val="20"/>
          <w:szCs w:val="20"/>
        </w:rPr>
        <w:t>,</w:t>
      </w:r>
    </w:p>
    <w:p w14:paraId="40E8A7CB" w14:textId="3A12CFAE" w:rsidR="00880A63" w:rsidRPr="00C06D0F" w:rsidRDefault="00880A63" w:rsidP="00880A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>Nadruk powinien być zabezpieczony lakierem utwardzonym lub lakierem UV z dodatkową powłoką laminatu samoprzylepnego. Nie dopuszcza się stosowania</w:t>
      </w:r>
      <w:r w:rsidR="00163074" w:rsidRPr="00C06D0F">
        <w:rPr>
          <w:rFonts w:cs="Arial"/>
          <w:sz w:val="20"/>
          <w:szCs w:val="20"/>
        </w:rPr>
        <w:t xml:space="preserve"> wyłącznie</w:t>
      </w:r>
      <w:r w:rsidRPr="00C06D0F">
        <w:rPr>
          <w:rFonts w:cs="Arial"/>
          <w:sz w:val="20"/>
          <w:szCs w:val="20"/>
        </w:rPr>
        <w:t xml:space="preserve"> laminatów samoprzylepnych zamiast zabezpieczenia lakierem. </w:t>
      </w:r>
    </w:p>
    <w:p w14:paraId="5A7A44EB" w14:textId="4CFF4369" w:rsidR="000650FE" w:rsidRPr="00C06D0F" w:rsidRDefault="007C1A5F" w:rsidP="000650FE">
      <w:pPr>
        <w:pStyle w:val="Nagwek1"/>
        <w:numPr>
          <w:ilvl w:val="1"/>
          <w:numId w:val="6"/>
        </w:numPr>
      </w:pPr>
      <w:bookmarkStart w:id="12" w:name="_Toc95982393"/>
      <w:r w:rsidRPr="00C06D0F">
        <w:t>Opieka merytoryczna</w:t>
      </w:r>
      <w:r w:rsidR="000650FE" w:rsidRPr="00C06D0F">
        <w:t>.</w:t>
      </w:r>
      <w:bookmarkEnd w:id="12"/>
    </w:p>
    <w:p w14:paraId="3D578F49" w14:textId="77777777" w:rsidR="00FA420E" w:rsidRPr="00C06D0F" w:rsidRDefault="000650FE" w:rsidP="00FA420E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134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>Wymagan</w:t>
      </w:r>
      <w:r w:rsidR="00163074" w:rsidRPr="00C06D0F">
        <w:rPr>
          <w:rFonts w:cs="Arial"/>
          <w:sz w:val="20"/>
          <w:szCs w:val="20"/>
        </w:rPr>
        <w:t xml:space="preserve">y rzetelny nadzór naukowy </w:t>
      </w:r>
      <w:r w:rsidR="00082EFB" w:rsidRPr="00C06D0F">
        <w:rPr>
          <w:rFonts w:cs="Arial"/>
          <w:sz w:val="20"/>
          <w:szCs w:val="20"/>
        </w:rPr>
        <w:t xml:space="preserve">nad opisami merytorycznymi </w:t>
      </w:r>
      <w:r w:rsidR="00163074" w:rsidRPr="00C06D0F">
        <w:rPr>
          <w:rFonts w:cs="Arial"/>
          <w:sz w:val="20"/>
          <w:szCs w:val="20"/>
        </w:rPr>
        <w:t xml:space="preserve">wszystkich </w:t>
      </w:r>
      <w:r w:rsidR="00082EFB" w:rsidRPr="00C06D0F">
        <w:rPr>
          <w:rFonts w:cs="Arial"/>
          <w:sz w:val="20"/>
          <w:szCs w:val="20"/>
        </w:rPr>
        <w:t xml:space="preserve">urządzeń </w:t>
      </w:r>
      <w:r w:rsidR="00163074" w:rsidRPr="00C06D0F">
        <w:rPr>
          <w:rFonts w:cs="Arial"/>
          <w:sz w:val="20"/>
          <w:szCs w:val="20"/>
        </w:rPr>
        <w:t xml:space="preserve">edukacyjnych </w:t>
      </w:r>
      <w:r w:rsidR="00FA420E" w:rsidRPr="00C06D0F">
        <w:rPr>
          <w:rFonts w:cs="Arial"/>
          <w:sz w:val="20"/>
          <w:szCs w:val="20"/>
        </w:rPr>
        <w:t>i</w:t>
      </w:r>
      <w:r w:rsidRPr="00C06D0F">
        <w:rPr>
          <w:rFonts w:cs="Arial"/>
          <w:sz w:val="20"/>
          <w:szCs w:val="20"/>
        </w:rPr>
        <w:t xml:space="preserve"> </w:t>
      </w:r>
      <w:r w:rsidR="00082EFB" w:rsidRPr="00C06D0F">
        <w:rPr>
          <w:rFonts w:cs="Arial"/>
          <w:sz w:val="20"/>
          <w:szCs w:val="20"/>
        </w:rPr>
        <w:t>wykonanie ich przez osobę</w:t>
      </w:r>
      <w:r w:rsidRPr="00C06D0F">
        <w:rPr>
          <w:rFonts w:cs="Arial"/>
          <w:sz w:val="20"/>
          <w:szCs w:val="20"/>
        </w:rPr>
        <w:t xml:space="preserve"> z wyższym wykształceniem, posiadając</w:t>
      </w:r>
      <w:r w:rsidR="00FA420E" w:rsidRPr="00C06D0F">
        <w:rPr>
          <w:rFonts w:cs="Arial"/>
          <w:sz w:val="20"/>
          <w:szCs w:val="20"/>
        </w:rPr>
        <w:t>ą</w:t>
      </w:r>
      <w:r w:rsidRPr="00C06D0F">
        <w:rPr>
          <w:rFonts w:cs="Arial"/>
          <w:sz w:val="20"/>
          <w:szCs w:val="20"/>
        </w:rPr>
        <w:t xml:space="preserve"> stopień naukowy</w:t>
      </w:r>
      <w:r w:rsidR="007E691E" w:rsidRPr="00C06D0F">
        <w:rPr>
          <w:rFonts w:cs="Arial"/>
          <w:sz w:val="20"/>
          <w:szCs w:val="20"/>
        </w:rPr>
        <w:t xml:space="preserve"> – min. doktor nauk przyrodniczych, leśnych itp. </w:t>
      </w:r>
    </w:p>
    <w:p w14:paraId="5896968A" w14:textId="0536308A" w:rsidR="000650FE" w:rsidRPr="00C06D0F" w:rsidRDefault="007E691E" w:rsidP="00FA420E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134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 xml:space="preserve">Wymóg nadzoru naukowego będzie potwierdzeniem </w:t>
      </w:r>
      <w:bookmarkStart w:id="13" w:name="_Hlk95741701"/>
      <w:r w:rsidRPr="00C06D0F">
        <w:rPr>
          <w:rFonts w:cs="Arial"/>
          <w:sz w:val="20"/>
          <w:szCs w:val="20"/>
        </w:rPr>
        <w:t xml:space="preserve">poprawności i rzetelności realizacji </w:t>
      </w:r>
      <w:r w:rsidR="00FA420E" w:rsidRPr="00C06D0F">
        <w:rPr>
          <w:rFonts w:cs="Arial"/>
          <w:sz w:val="20"/>
          <w:szCs w:val="20"/>
        </w:rPr>
        <w:t>zadania</w:t>
      </w:r>
      <w:r w:rsidRPr="00C06D0F">
        <w:rPr>
          <w:rFonts w:cs="Arial"/>
          <w:sz w:val="20"/>
          <w:szCs w:val="20"/>
        </w:rPr>
        <w:t>, przy zachowaniu fachowości merytorycznej, za którą odpowiedzialność ponosi Wykonawca.</w:t>
      </w:r>
      <w:bookmarkEnd w:id="13"/>
      <w:r w:rsidRPr="00C06D0F">
        <w:rPr>
          <w:rFonts w:cs="Arial"/>
          <w:sz w:val="20"/>
          <w:szCs w:val="20"/>
        </w:rPr>
        <w:t xml:space="preserve"> </w:t>
      </w:r>
    </w:p>
    <w:p w14:paraId="3879F4EF" w14:textId="77777777" w:rsidR="00BF07BB" w:rsidRPr="00C06D0F" w:rsidRDefault="00BF07BB" w:rsidP="000650FE">
      <w:pPr>
        <w:pStyle w:val="Nagwek1"/>
        <w:numPr>
          <w:ilvl w:val="1"/>
          <w:numId w:val="6"/>
        </w:numPr>
      </w:pPr>
      <w:bookmarkStart w:id="14" w:name="_Toc31790034"/>
      <w:bookmarkStart w:id="15" w:name="_Toc95982394"/>
      <w:r w:rsidRPr="00C06D0F">
        <w:t>Normy.</w:t>
      </w:r>
      <w:bookmarkEnd w:id="14"/>
      <w:bookmarkEnd w:id="15"/>
    </w:p>
    <w:p w14:paraId="39B634AA" w14:textId="77777777" w:rsidR="00ED3523" w:rsidRPr="00C06D0F" w:rsidRDefault="00BD35FC" w:rsidP="00C05C1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 xml:space="preserve">Wszystkie </w:t>
      </w:r>
      <w:r w:rsidR="00AF6D02" w:rsidRPr="00C06D0F">
        <w:rPr>
          <w:rFonts w:cs="Arial"/>
          <w:sz w:val="20"/>
          <w:szCs w:val="20"/>
        </w:rPr>
        <w:t>e</w:t>
      </w:r>
      <w:r w:rsidR="00ED3523" w:rsidRPr="00C06D0F">
        <w:rPr>
          <w:rFonts w:cs="Arial"/>
          <w:sz w:val="20"/>
          <w:szCs w:val="20"/>
        </w:rPr>
        <w:t xml:space="preserve">lementy ruchome </w:t>
      </w:r>
      <w:r w:rsidR="00AF6D02" w:rsidRPr="00C06D0F">
        <w:rPr>
          <w:rFonts w:cs="Arial"/>
          <w:sz w:val="20"/>
          <w:szCs w:val="20"/>
        </w:rPr>
        <w:t>muszą posiadać</w:t>
      </w:r>
      <w:r w:rsidR="00ED3523" w:rsidRPr="00C06D0F">
        <w:rPr>
          <w:rFonts w:cs="Arial"/>
          <w:sz w:val="20"/>
          <w:szCs w:val="20"/>
        </w:rPr>
        <w:t xml:space="preserve"> obłe krawędzie i </w:t>
      </w:r>
      <w:r w:rsidR="00AF6D02" w:rsidRPr="00C06D0F">
        <w:rPr>
          <w:rFonts w:cs="Arial"/>
          <w:sz w:val="20"/>
          <w:szCs w:val="20"/>
        </w:rPr>
        <w:t>być</w:t>
      </w:r>
      <w:r w:rsidR="00ED3523" w:rsidRPr="00C06D0F">
        <w:rPr>
          <w:rFonts w:cs="Arial"/>
          <w:sz w:val="20"/>
          <w:szCs w:val="20"/>
        </w:rPr>
        <w:t xml:space="preserve"> wykonane w taki sposób, by uniemożliwić zakleszczenie oraz zapewnić bezpieczne użytkowanie w odniesieniu</w:t>
      </w:r>
      <w:r w:rsidR="00AF6D02" w:rsidRPr="00C06D0F">
        <w:rPr>
          <w:rFonts w:cs="Arial"/>
          <w:sz w:val="20"/>
          <w:szCs w:val="20"/>
        </w:rPr>
        <w:t xml:space="preserve"> do normy:</w:t>
      </w:r>
    </w:p>
    <w:p w14:paraId="1E0F2E4F" w14:textId="77777777" w:rsidR="00BD35FC" w:rsidRPr="00C06D0F" w:rsidRDefault="00BD35FC" w:rsidP="00C05C1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701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>PN-EN 1176-1:2009</w:t>
      </w:r>
    </w:p>
    <w:p w14:paraId="47704A4A" w14:textId="77777777" w:rsidR="00C20210" w:rsidRPr="00C06D0F" w:rsidRDefault="00C20210" w:rsidP="00C05C12">
      <w:pPr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1701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>PN-EN 16630:2015</w:t>
      </w:r>
    </w:p>
    <w:p w14:paraId="39DEDE90" w14:textId="77777777" w:rsidR="00BF07BB" w:rsidRPr="00C06D0F" w:rsidRDefault="00BF07BB" w:rsidP="000650FE">
      <w:pPr>
        <w:pStyle w:val="Nagwek1"/>
        <w:numPr>
          <w:ilvl w:val="1"/>
          <w:numId w:val="6"/>
        </w:numPr>
      </w:pPr>
      <w:bookmarkStart w:id="16" w:name="_Toc31790035"/>
      <w:bookmarkStart w:id="17" w:name="_Toc95982395"/>
      <w:r w:rsidRPr="00C06D0F">
        <w:t>Tolerancje.</w:t>
      </w:r>
      <w:bookmarkEnd w:id="16"/>
      <w:bookmarkEnd w:id="17"/>
    </w:p>
    <w:p w14:paraId="360D0072" w14:textId="77777777" w:rsidR="00A537E1" w:rsidRPr="00C06D0F" w:rsidRDefault="00A537E1" w:rsidP="00C05C12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134" w:right="112"/>
        <w:jc w:val="both"/>
        <w:rPr>
          <w:rFonts w:cs="Arial"/>
          <w:sz w:val="20"/>
          <w:szCs w:val="20"/>
        </w:rPr>
      </w:pPr>
      <w:r w:rsidRPr="00C06D0F">
        <w:rPr>
          <w:rFonts w:cs="Arial"/>
          <w:sz w:val="20"/>
          <w:szCs w:val="20"/>
        </w:rPr>
        <w:t xml:space="preserve">Wymiary elementów pomocy edukacyjnych są </w:t>
      </w:r>
      <w:proofErr w:type="gramStart"/>
      <w:r w:rsidRPr="00C06D0F">
        <w:rPr>
          <w:rFonts w:cs="Arial"/>
          <w:sz w:val="20"/>
          <w:szCs w:val="20"/>
        </w:rPr>
        <w:t>podane jako</w:t>
      </w:r>
      <w:proofErr w:type="gramEnd"/>
      <w:r w:rsidRPr="00C06D0F">
        <w:rPr>
          <w:rFonts w:cs="Arial"/>
          <w:sz w:val="20"/>
          <w:szCs w:val="20"/>
        </w:rPr>
        <w:t xml:space="preserve"> przykładowe za wyjątkiem wymiarów oznaczonych jako maksymalne lub minimalne. Dopuszczalna jest tolerancja wymiarów </w:t>
      </w:r>
      <w:proofErr w:type="gramStart"/>
      <w:r w:rsidR="00092022" w:rsidRPr="00C06D0F">
        <w:rPr>
          <w:rFonts w:cs="Arial"/>
          <w:sz w:val="20"/>
          <w:szCs w:val="20"/>
        </w:rPr>
        <w:t>podanych jako</w:t>
      </w:r>
      <w:proofErr w:type="gramEnd"/>
      <w:r w:rsidR="00092022" w:rsidRPr="00C06D0F">
        <w:rPr>
          <w:rFonts w:cs="Arial"/>
          <w:sz w:val="20"/>
          <w:szCs w:val="20"/>
        </w:rPr>
        <w:t xml:space="preserve"> przykładowe w granicy +/- </w:t>
      </w:r>
      <w:r w:rsidR="00791435" w:rsidRPr="00C06D0F">
        <w:rPr>
          <w:rFonts w:cs="Arial"/>
          <w:sz w:val="20"/>
          <w:szCs w:val="20"/>
        </w:rPr>
        <w:t>5</w:t>
      </w:r>
      <w:r w:rsidR="00092022" w:rsidRPr="00C06D0F">
        <w:rPr>
          <w:rFonts w:cs="Arial"/>
          <w:sz w:val="20"/>
          <w:szCs w:val="20"/>
        </w:rPr>
        <w:t>%.</w:t>
      </w:r>
    </w:p>
    <w:p w14:paraId="2BD6EFDB" w14:textId="77777777" w:rsidR="00813741" w:rsidRPr="00C06D0F" w:rsidRDefault="00813741" w:rsidP="00813741">
      <w:pPr>
        <w:spacing w:after="120"/>
        <w:ind w:left="426"/>
        <w:jc w:val="both"/>
        <w:rPr>
          <w:sz w:val="20"/>
          <w:szCs w:val="20"/>
        </w:rPr>
      </w:pPr>
    </w:p>
    <w:p w14:paraId="6FBC613F" w14:textId="77777777" w:rsidR="000F1891" w:rsidRPr="00C06D0F" w:rsidRDefault="000F1891">
      <w:pPr>
        <w:rPr>
          <w:rFonts w:ascii="Myriad Pro" w:eastAsiaTheme="majorEastAsia" w:hAnsi="Myriad Pro" w:cstheme="majorBidi"/>
          <w:sz w:val="20"/>
          <w:szCs w:val="20"/>
        </w:rPr>
      </w:pPr>
      <w:r w:rsidRPr="00C06D0F">
        <w:rPr>
          <w:rFonts w:ascii="Myriad Pro" w:eastAsiaTheme="majorEastAsia" w:hAnsi="Myriad Pro" w:cstheme="majorBidi"/>
          <w:sz w:val="20"/>
          <w:szCs w:val="20"/>
        </w:rPr>
        <w:br w:type="page"/>
      </w:r>
    </w:p>
    <w:p w14:paraId="3992F008" w14:textId="594B37B0" w:rsidR="00260190" w:rsidRPr="00C06D0F" w:rsidRDefault="00260190" w:rsidP="00260190">
      <w:pPr>
        <w:spacing w:after="120"/>
        <w:ind w:left="426"/>
        <w:jc w:val="both"/>
        <w:rPr>
          <w:sz w:val="20"/>
          <w:szCs w:val="20"/>
        </w:rPr>
      </w:pPr>
    </w:p>
    <w:p w14:paraId="2F7B1485" w14:textId="77777777" w:rsidR="00C93482" w:rsidRPr="00C06D0F" w:rsidRDefault="00C93482" w:rsidP="009A20FC">
      <w:pPr>
        <w:spacing w:after="120"/>
        <w:ind w:left="426"/>
        <w:jc w:val="both"/>
        <w:rPr>
          <w:sz w:val="20"/>
          <w:szCs w:val="20"/>
        </w:rPr>
      </w:pPr>
    </w:p>
    <w:p w14:paraId="1FCF07D0" w14:textId="77777777" w:rsidR="00CA3FF3" w:rsidRPr="00C06D0F" w:rsidRDefault="00CA3FF3" w:rsidP="000650FE">
      <w:pPr>
        <w:pStyle w:val="Nagwek1"/>
        <w:numPr>
          <w:ilvl w:val="0"/>
          <w:numId w:val="6"/>
        </w:numPr>
      </w:pPr>
      <w:bookmarkStart w:id="18" w:name="_Toc31790047"/>
      <w:bookmarkStart w:id="19" w:name="_Toc95982396"/>
      <w:bookmarkStart w:id="20" w:name="_Hlk95728417"/>
      <w:r w:rsidRPr="00C06D0F">
        <w:t>Kostki wiedzy</w:t>
      </w:r>
      <w:bookmarkEnd w:id="18"/>
      <w:bookmarkEnd w:id="19"/>
    </w:p>
    <w:p w14:paraId="646B73B4" w14:textId="0FD32042" w:rsidR="009D7495" w:rsidRPr="00C06D0F" w:rsidRDefault="00C42C72" w:rsidP="00424967">
      <w:pPr>
        <w:spacing w:after="0"/>
        <w:ind w:left="426"/>
        <w:jc w:val="both"/>
      </w:pPr>
      <w:r w:rsidRPr="00C06D0F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735040" behindDoc="0" locked="0" layoutInCell="1" allowOverlap="1" wp14:anchorId="74A993AE" wp14:editId="289374DF">
            <wp:simplePos x="0" y="0"/>
            <wp:positionH relativeFrom="column">
              <wp:posOffset>269047</wp:posOffset>
            </wp:positionH>
            <wp:positionV relativeFrom="paragraph">
              <wp:posOffset>1463</wp:posOffset>
            </wp:positionV>
            <wp:extent cx="1410554" cy="1997242"/>
            <wp:effectExtent l="0" t="0" r="0" b="3175"/>
            <wp:wrapSquare wrapText="bothSides"/>
            <wp:docPr id="15" name="Obraz 15" descr="F:\171219 MENTOR\Mentor Konstrukcje neutralne\Kostki wiedzy AK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171219 MENTOR\Mentor Konstrukcje neutralne\Kostki wiedzy AK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54" cy="199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967" w:rsidRPr="00C06D0F">
        <w:t xml:space="preserve"> </w:t>
      </w:r>
      <w:r w:rsidR="00424967" w:rsidRPr="00C06D0F">
        <w:rPr>
          <w:sz w:val="20"/>
          <w:szCs w:val="20"/>
        </w:rPr>
        <w:t>Konstrukcja o wymiarach zewnętrznych około 150x220x40 cm</w:t>
      </w:r>
      <w:r w:rsidR="0028292A" w:rsidRPr="00C06D0F">
        <w:rPr>
          <w:sz w:val="20"/>
          <w:szCs w:val="20"/>
        </w:rPr>
        <w:t xml:space="preserve"> </w:t>
      </w:r>
      <w:r w:rsidR="009D7495" w:rsidRPr="00C06D0F">
        <w:rPr>
          <w:sz w:val="20"/>
          <w:szCs w:val="20"/>
        </w:rPr>
        <w:t>w stelażu wykonanym z drewna iglastego</w:t>
      </w:r>
      <w:r w:rsidR="000C2485" w:rsidRPr="00C06D0F">
        <w:rPr>
          <w:sz w:val="20"/>
          <w:szCs w:val="20"/>
        </w:rPr>
        <w:t xml:space="preserve"> (sosna/świerk).</w:t>
      </w:r>
    </w:p>
    <w:p w14:paraId="0942A2A0" w14:textId="5250C52B" w:rsidR="009D7495" w:rsidRPr="00C06D0F" w:rsidRDefault="009D7495" w:rsidP="009D7495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Na dwóch słupach średnicy 12-14 cm zamontowano metodą na wpust, na głębokość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6 cm, dwie belki poziome o średnicy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8 cm każda. </w:t>
      </w:r>
    </w:p>
    <w:p w14:paraId="5C658C9F" w14:textId="67CDEA1B" w:rsidR="009D7495" w:rsidRPr="00C06D0F" w:rsidRDefault="009D7495" w:rsidP="009D7495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Pomiędzy belkami poziomymi zamocowano na trzech pionowych prowadnicach ze stali nierdzewnej dziewięć obracanych kostek w kształcie prostopadłościanów o wymiarach </w:t>
      </w:r>
      <w:r w:rsidR="00874DFC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19x19x17,0 cm. Kostki posiadają pełno-kolorowy nadruk w treści edukacyjnej dobranej do tematyki gry.</w:t>
      </w:r>
    </w:p>
    <w:p w14:paraId="3ED087F4" w14:textId="68E3C507" w:rsidR="009D7495" w:rsidRPr="00C06D0F" w:rsidRDefault="009D7495" w:rsidP="003543DF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Nad prostopadłościanami znajduje się </w:t>
      </w:r>
      <w:r w:rsidR="003543DF" w:rsidRPr="00C06D0F">
        <w:rPr>
          <w:sz w:val="20"/>
          <w:szCs w:val="20"/>
        </w:rPr>
        <w:t>dwustronnie zadrukowany panel edukacyjny o wymiarach około 95x35x</w:t>
      </w:r>
      <w:r w:rsidR="00D45B9F" w:rsidRPr="00C06D0F">
        <w:rPr>
          <w:sz w:val="20"/>
          <w:szCs w:val="20"/>
        </w:rPr>
        <w:t>0,2</w:t>
      </w:r>
      <w:r w:rsidR="003543DF" w:rsidRPr="00C06D0F">
        <w:rPr>
          <w:sz w:val="20"/>
          <w:szCs w:val="20"/>
        </w:rPr>
        <w:t xml:space="preserve"> cm</w:t>
      </w:r>
      <w:r w:rsidRPr="00C06D0F">
        <w:rPr>
          <w:sz w:val="20"/>
          <w:szCs w:val="20"/>
        </w:rPr>
        <w:t>, zamontowan</w:t>
      </w:r>
      <w:r w:rsidR="003543DF" w:rsidRPr="00C06D0F">
        <w:rPr>
          <w:sz w:val="20"/>
          <w:szCs w:val="20"/>
        </w:rPr>
        <w:t>y</w:t>
      </w:r>
      <w:r w:rsidRPr="00C06D0F">
        <w:rPr>
          <w:sz w:val="20"/>
          <w:szCs w:val="20"/>
        </w:rPr>
        <w:t xml:space="preserve"> na wpust </w:t>
      </w:r>
      <w:r w:rsidR="0028292A" w:rsidRPr="00C06D0F">
        <w:rPr>
          <w:sz w:val="20"/>
          <w:szCs w:val="20"/>
        </w:rPr>
        <w:t xml:space="preserve">około </w:t>
      </w:r>
      <w:r w:rsidRPr="00C06D0F">
        <w:rPr>
          <w:sz w:val="20"/>
          <w:szCs w:val="20"/>
        </w:rPr>
        <w:t>2 cm w poziomej belce i pionowych słupach.</w:t>
      </w:r>
    </w:p>
    <w:bookmarkEnd w:id="20"/>
    <w:p w14:paraId="60FC6D76" w14:textId="560606EE" w:rsidR="009D7495" w:rsidRPr="00C06D0F" w:rsidRDefault="0000541E" w:rsidP="009D7495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Dach dwuspadowy wykonany z desek klasy A/B o wilgotności około 18%, szerokości min. 14,0 cm i grubości min. 2,0 cm każda, zakończonych z dwóch stron ryglem o szerokości min. 8 cm. Konstrukcja dachu powinna wystawać poza zewnętrzny obrys słupów </w:t>
      </w:r>
      <w:r w:rsidR="00424967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15 cm z każdej strony.</w:t>
      </w:r>
    </w:p>
    <w:p w14:paraId="15AB037E" w14:textId="4C7B5B15" w:rsidR="007E691E" w:rsidRPr="00C06D0F" w:rsidRDefault="007E691E" w:rsidP="007E691E">
      <w:pPr>
        <w:autoSpaceDE w:val="0"/>
        <w:adjustRightInd w:val="0"/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Nadruk</w:t>
      </w:r>
      <w:r w:rsidR="00611BA0" w:rsidRPr="00C06D0F">
        <w:rPr>
          <w:sz w:val="20"/>
          <w:szCs w:val="20"/>
        </w:rPr>
        <w:t xml:space="preserve"> </w:t>
      </w:r>
      <w:r w:rsidRPr="00C06D0F">
        <w:rPr>
          <w:sz w:val="20"/>
          <w:szCs w:val="20"/>
        </w:rPr>
        <w:t>wykonany zgodnie z Generalnymi wymaganiami technicznymi.</w:t>
      </w:r>
    </w:p>
    <w:p w14:paraId="679D2F95" w14:textId="4044ABA2" w:rsidR="003543DF" w:rsidRPr="00C06D0F" w:rsidRDefault="003543DF" w:rsidP="003543DF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Elementy </w:t>
      </w:r>
      <w:r w:rsidR="00611BA0" w:rsidRPr="00C06D0F">
        <w:rPr>
          <w:sz w:val="20"/>
          <w:szCs w:val="20"/>
        </w:rPr>
        <w:t xml:space="preserve">ruchome </w:t>
      </w:r>
      <w:r w:rsidRPr="00C06D0F">
        <w:rPr>
          <w:sz w:val="20"/>
          <w:szCs w:val="20"/>
        </w:rPr>
        <w:t>posiadają obłe krawędzie i są wykonane w taki sposób, by uniemożliwić zakleszczenie oraz zapewnić bezpieczne użytkowanie w odniesieniu do normy PN-EN</w:t>
      </w:r>
      <w:proofErr w:type="gramStart"/>
      <w:r w:rsidRPr="00C06D0F">
        <w:rPr>
          <w:sz w:val="20"/>
          <w:szCs w:val="20"/>
        </w:rPr>
        <w:t xml:space="preserve"> 1176-1:2009. Konstrukcja</w:t>
      </w:r>
      <w:proofErr w:type="gramEnd"/>
      <w:r w:rsidRPr="00C06D0F">
        <w:rPr>
          <w:sz w:val="20"/>
          <w:szCs w:val="20"/>
        </w:rPr>
        <w:t xml:space="preserve"> mocowana w gruncie za pomocą kotew stalowych o wymiarach około 100x6x8 cm. </w:t>
      </w:r>
      <w:r w:rsidR="00424967" w:rsidRPr="00C06D0F">
        <w:rPr>
          <w:sz w:val="20"/>
          <w:szCs w:val="20"/>
        </w:rPr>
        <w:t xml:space="preserve">Kotwy </w:t>
      </w:r>
      <w:r w:rsidR="00424967" w:rsidRPr="00C06D0F">
        <w:rPr>
          <w:rFonts w:cs="Arial"/>
          <w:sz w:val="20"/>
          <w:szCs w:val="20"/>
        </w:rPr>
        <w:t>mocowane do słupów za pomocą ocynkowanych śrub zamkowych,</w:t>
      </w:r>
      <w:r w:rsidR="00424967" w:rsidRPr="00C06D0F">
        <w:rPr>
          <w:sz w:val="20"/>
          <w:szCs w:val="20"/>
        </w:rPr>
        <w:t xml:space="preserve"> stabilizowane w gruncie betonem B20.</w:t>
      </w:r>
    </w:p>
    <w:p w14:paraId="551F5725" w14:textId="619B0E3C" w:rsidR="009D7495" w:rsidRPr="00C06D0F" w:rsidRDefault="00791435" w:rsidP="003543DF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Do konstrukcji powinna być przymocowana ławka z siedziskiem z</w:t>
      </w:r>
      <w:r w:rsidR="003B2E97" w:rsidRPr="00C06D0F">
        <w:rPr>
          <w:sz w:val="20"/>
          <w:szCs w:val="20"/>
        </w:rPr>
        <w:t xml:space="preserve"> drewna konstrukcyjnego KVH C24</w:t>
      </w:r>
      <w:r w:rsidRPr="00C06D0F">
        <w:rPr>
          <w:sz w:val="20"/>
          <w:szCs w:val="20"/>
        </w:rPr>
        <w:t xml:space="preserve"> o wilgotności około 18 %, szerokość siedziska min. 25 cm. Poziom siedziska około 35 cm ponad powierzchnię terenu. Oparcie wykonane z min. jednej belki poziomej średnicy </w:t>
      </w:r>
      <w:r w:rsidR="0028292A" w:rsidRPr="00C06D0F">
        <w:rPr>
          <w:sz w:val="20"/>
          <w:szCs w:val="20"/>
        </w:rPr>
        <w:t xml:space="preserve">około </w:t>
      </w:r>
      <w:r w:rsidRPr="00C06D0F">
        <w:rPr>
          <w:sz w:val="20"/>
          <w:szCs w:val="20"/>
        </w:rPr>
        <w:t>6 cm, montowanej na wpust w słupach pionowych na głębokość</w:t>
      </w:r>
      <w:r w:rsidR="0028292A" w:rsidRPr="00C06D0F">
        <w:rPr>
          <w:sz w:val="20"/>
          <w:szCs w:val="20"/>
        </w:rPr>
        <w:t xml:space="preserve"> około</w:t>
      </w:r>
      <w:r w:rsidRPr="00C06D0F">
        <w:rPr>
          <w:sz w:val="20"/>
          <w:szCs w:val="20"/>
        </w:rPr>
        <w:t xml:space="preserve"> 6 cm.</w:t>
      </w:r>
      <w:r w:rsidR="003543DF" w:rsidRPr="00C06D0F">
        <w:rPr>
          <w:sz w:val="20"/>
          <w:szCs w:val="20"/>
        </w:rPr>
        <w:t xml:space="preserve"> </w:t>
      </w:r>
      <w:r w:rsidRPr="00C06D0F">
        <w:rPr>
          <w:sz w:val="20"/>
          <w:szCs w:val="20"/>
        </w:rPr>
        <w:t>Ławka ma ułatwiać dostęp mniejszym dzieciom do ruchomych elementów gry.</w:t>
      </w:r>
    </w:p>
    <w:p w14:paraId="115AB0A3" w14:textId="77777777" w:rsidR="00C304B1" w:rsidRPr="00C06D0F" w:rsidRDefault="00C304B1" w:rsidP="00C304B1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Celem gry jest ustawienie prostopadłościanów w taki sposób by zawarte na nich grafiki i informacje tworzyły w liniach pionowych merytorycznie logiczne ciągi myślowe. </w:t>
      </w:r>
    </w:p>
    <w:p w14:paraId="71ACE5BA" w14:textId="77777777" w:rsidR="00F849AC" w:rsidRPr="00C06D0F" w:rsidRDefault="00F849AC" w:rsidP="00F849AC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Prezentowana wersja merytoryczna:</w:t>
      </w:r>
    </w:p>
    <w:p w14:paraId="2B531FB2" w14:textId="77777777" w:rsidR="00B63453" w:rsidRPr="00C06D0F" w:rsidRDefault="00B63453" w:rsidP="00B63453">
      <w:pPr>
        <w:pStyle w:val="Akapitzlist"/>
        <w:numPr>
          <w:ilvl w:val="0"/>
          <w:numId w:val="33"/>
        </w:numPr>
        <w:spacing w:after="0"/>
        <w:ind w:left="851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Zwierzęta chronione</w:t>
      </w:r>
    </w:p>
    <w:p w14:paraId="15E8C15C" w14:textId="58B934AC" w:rsidR="0090309F" w:rsidRPr="00C06D0F" w:rsidRDefault="0090309F" w:rsidP="0090309F">
      <w:pPr>
        <w:pStyle w:val="Akapitzlist"/>
        <w:spacing w:after="0"/>
        <w:ind w:left="851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Gra pokazuje zróżnicowany świat zwierząt, objętych ochroną </w:t>
      </w:r>
      <w:proofErr w:type="gramStart"/>
      <w:r w:rsidRPr="00C06D0F">
        <w:rPr>
          <w:sz w:val="20"/>
          <w:szCs w:val="20"/>
        </w:rPr>
        <w:t>gatunkową – jako</w:t>
      </w:r>
      <w:proofErr w:type="gramEnd"/>
      <w:r w:rsidRPr="00C06D0F">
        <w:rPr>
          <w:sz w:val="20"/>
          <w:szCs w:val="20"/>
        </w:rPr>
        <w:t xml:space="preserve"> jedną z form ochrony przyrody obowiązującą w Polsce.</w:t>
      </w:r>
    </w:p>
    <w:p w14:paraId="75723724" w14:textId="09BAAB53" w:rsidR="00237D22" w:rsidRPr="00C06D0F" w:rsidRDefault="00237D22" w:rsidP="00464001">
      <w:pPr>
        <w:spacing w:after="120"/>
        <w:jc w:val="both"/>
        <w:rPr>
          <w:sz w:val="20"/>
          <w:szCs w:val="20"/>
        </w:rPr>
      </w:pPr>
    </w:p>
    <w:p w14:paraId="39BA6574" w14:textId="77777777" w:rsidR="00237D22" w:rsidRPr="00C06D0F" w:rsidRDefault="00237D22" w:rsidP="00380966">
      <w:pPr>
        <w:spacing w:after="120"/>
        <w:ind w:left="426"/>
        <w:jc w:val="both"/>
        <w:rPr>
          <w:sz w:val="20"/>
          <w:szCs w:val="20"/>
        </w:rPr>
      </w:pPr>
    </w:p>
    <w:p w14:paraId="3ED2D2E8" w14:textId="4A25D4A4" w:rsidR="0053500F" w:rsidRPr="00C06D0F" w:rsidRDefault="0053500F" w:rsidP="000650FE">
      <w:pPr>
        <w:pStyle w:val="Nagwek1"/>
        <w:numPr>
          <w:ilvl w:val="0"/>
          <w:numId w:val="6"/>
        </w:numPr>
      </w:pPr>
      <w:bookmarkStart w:id="21" w:name="_Toc31790051"/>
      <w:bookmarkStart w:id="22" w:name="_Toc95982397"/>
      <w:r w:rsidRPr="00C06D0F">
        <w:t xml:space="preserve">Labirynt Natury </w:t>
      </w:r>
      <w:r w:rsidR="00D575B3" w:rsidRPr="00C06D0F">
        <w:t>Typ</w:t>
      </w:r>
      <w:r w:rsidRPr="00C06D0F">
        <w:t xml:space="preserve"> H</w:t>
      </w:r>
      <w:bookmarkEnd w:id="21"/>
      <w:bookmarkEnd w:id="22"/>
    </w:p>
    <w:p w14:paraId="38F1D7DD" w14:textId="09305632" w:rsidR="00101C42" w:rsidRPr="00C06D0F" w:rsidRDefault="00C42C72" w:rsidP="003F2CA3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739136" behindDoc="0" locked="0" layoutInCell="1" allowOverlap="1" wp14:anchorId="285CB1F3" wp14:editId="072370FA">
            <wp:simplePos x="0" y="0"/>
            <wp:positionH relativeFrom="column">
              <wp:posOffset>269924</wp:posOffset>
            </wp:positionH>
            <wp:positionV relativeFrom="paragraph">
              <wp:posOffset>586</wp:posOffset>
            </wp:positionV>
            <wp:extent cx="1603169" cy="2269970"/>
            <wp:effectExtent l="0" t="0" r="0" b="0"/>
            <wp:wrapSquare wrapText="bothSides"/>
            <wp:docPr id="16" name="Obraz 16" descr="F:\171219 MENTOR\Mentor Konstrukcje neutralne\Labirynt H 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171219 MENTOR\Mentor Konstrukcje neutralne\Labirynt H A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69" cy="22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CA3" w:rsidRPr="00C06D0F">
        <w:t xml:space="preserve"> </w:t>
      </w:r>
      <w:r w:rsidR="003F2CA3" w:rsidRPr="00C06D0F">
        <w:rPr>
          <w:sz w:val="20"/>
          <w:szCs w:val="20"/>
        </w:rPr>
        <w:t xml:space="preserve">Konstrukcja o wymiarach zewnętrznych około 135x220x40 cm </w:t>
      </w:r>
      <w:r w:rsidR="00101C42" w:rsidRPr="00C06D0F">
        <w:rPr>
          <w:sz w:val="20"/>
          <w:szCs w:val="20"/>
        </w:rPr>
        <w:t>w stelażu wykonanym z drewna iglastego</w:t>
      </w:r>
      <w:r w:rsidR="000C2485" w:rsidRPr="00C06D0F">
        <w:rPr>
          <w:sz w:val="20"/>
          <w:szCs w:val="20"/>
        </w:rPr>
        <w:t xml:space="preserve"> (sosna/świerk).</w:t>
      </w:r>
    </w:p>
    <w:p w14:paraId="30F2FB00" w14:textId="6E085FD1" w:rsidR="00101C42" w:rsidRPr="00C06D0F" w:rsidRDefault="00101C42" w:rsidP="00101C42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Na dwóch słupach średnicy 12-14 cm zamontowano metodą na wpust, na głębokość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6 cm, dwie belki poziome o średnicy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8 cm każda.</w:t>
      </w:r>
    </w:p>
    <w:p w14:paraId="7493EDF0" w14:textId="182EAD88" w:rsidR="00101C42" w:rsidRPr="00C06D0F" w:rsidRDefault="00101C42" w:rsidP="00101C42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W słupach i belkach poziomych zamocowano, metodą na wpust na głębokość </w:t>
      </w:r>
      <w:r w:rsidR="00874DFC" w:rsidRPr="00C06D0F">
        <w:rPr>
          <w:sz w:val="20"/>
          <w:szCs w:val="20"/>
        </w:rPr>
        <w:t xml:space="preserve">około </w:t>
      </w:r>
      <w:r w:rsidRPr="00C06D0F">
        <w:rPr>
          <w:sz w:val="20"/>
          <w:szCs w:val="20"/>
        </w:rPr>
        <w:t xml:space="preserve">2 cm, dwustronny panel edukacyjny o wymiarach </w:t>
      </w:r>
      <w:r w:rsidR="002A7B04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80x90</w:t>
      </w:r>
      <w:r w:rsidR="002A7B04" w:rsidRPr="00C06D0F">
        <w:rPr>
          <w:sz w:val="20"/>
          <w:szCs w:val="20"/>
        </w:rPr>
        <w:t>x2</w:t>
      </w:r>
      <w:r w:rsidRPr="00C06D0F">
        <w:rPr>
          <w:sz w:val="20"/>
          <w:szCs w:val="20"/>
        </w:rPr>
        <w:t xml:space="preserve"> cm.</w:t>
      </w:r>
    </w:p>
    <w:p w14:paraId="6A1C0034" w14:textId="3AFBBF98" w:rsidR="00101C42" w:rsidRPr="00C06D0F" w:rsidRDefault="00101C42" w:rsidP="00E6310B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 awersie umieszczona jest gra edukacyjna, która musi posiadać minimum 1</w:t>
      </w:r>
      <w:r w:rsidR="006416AA" w:rsidRPr="00C06D0F">
        <w:rPr>
          <w:sz w:val="20"/>
          <w:szCs w:val="20"/>
        </w:rPr>
        <w:t>0</w:t>
      </w:r>
      <w:r w:rsidRPr="00C06D0F">
        <w:rPr>
          <w:sz w:val="20"/>
          <w:szCs w:val="20"/>
        </w:rPr>
        <w:t xml:space="preserve"> monolitycznych kółek o średnicy </w:t>
      </w:r>
      <w:r w:rsidR="003716CC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5 cm</w:t>
      </w:r>
      <w:r w:rsidR="0094484A" w:rsidRPr="00C06D0F">
        <w:rPr>
          <w:sz w:val="20"/>
          <w:szCs w:val="20"/>
        </w:rPr>
        <w:t xml:space="preserve"> poruszanych po tarczy panelu </w:t>
      </w:r>
      <w:r w:rsidR="0094484A" w:rsidRPr="00C06D0F">
        <w:rPr>
          <w:b/>
          <w:sz w:val="20"/>
          <w:szCs w:val="20"/>
        </w:rPr>
        <w:t>w pionowych prowadnicach</w:t>
      </w:r>
      <w:r w:rsidR="0094484A" w:rsidRPr="00C06D0F">
        <w:rPr>
          <w:sz w:val="20"/>
          <w:szCs w:val="20"/>
        </w:rPr>
        <w:t>.</w:t>
      </w:r>
      <w:r w:rsidRPr="00C06D0F">
        <w:rPr>
          <w:sz w:val="20"/>
          <w:szCs w:val="20"/>
        </w:rPr>
        <w:t xml:space="preserve"> </w:t>
      </w:r>
      <w:r w:rsidR="00122E0F" w:rsidRPr="00C06D0F">
        <w:rPr>
          <w:sz w:val="20"/>
          <w:szCs w:val="20"/>
        </w:rPr>
        <w:t xml:space="preserve">Na kółkach należy </w:t>
      </w:r>
      <w:r w:rsidR="00122E0F" w:rsidRPr="00C06D0F">
        <w:rPr>
          <w:sz w:val="20"/>
          <w:szCs w:val="20"/>
        </w:rPr>
        <w:lastRenderedPageBreak/>
        <w:t>umieścić nadruki skorelowane z tematyką panelu stosownie do tytułu gry.</w:t>
      </w:r>
    </w:p>
    <w:p w14:paraId="4F40BA02" w14:textId="77777777" w:rsidR="00E6310B" w:rsidRPr="00C06D0F" w:rsidRDefault="00E6310B" w:rsidP="00E6310B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Kółka wykonane metodą termo formowania z tworzywa typu ABS o dużej gęstości udarności i twardości oraz odporności na zarysowania.</w:t>
      </w:r>
    </w:p>
    <w:p w14:paraId="012CC6E2" w14:textId="713A61D6" w:rsidR="00101C42" w:rsidRPr="00C06D0F" w:rsidRDefault="0000541E" w:rsidP="00101C42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Dach dwuspadowy wykonany z desek klasy A/B o wilgotności około 18%, szerokości min. 14,0 cm i grubości min. 2,0 cm każda, zakończonych z dwóch stron ryglem o szerokości min. 8 cm. Konstrukcja dachu powinna wystawać poza zewnętrzny obrys słupów </w:t>
      </w:r>
      <w:r w:rsidR="003F2CA3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15 cm z każdej strony.</w:t>
      </w:r>
    </w:p>
    <w:p w14:paraId="4513B11F" w14:textId="28AE3E2E" w:rsidR="00993036" w:rsidRPr="00C06D0F" w:rsidRDefault="00993036" w:rsidP="00993036">
      <w:pPr>
        <w:autoSpaceDE w:val="0"/>
        <w:adjustRightInd w:val="0"/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Nadruk dwustronny wykonany zgodnie z Generalnymi wymaganiami technicznymi.</w:t>
      </w:r>
    </w:p>
    <w:p w14:paraId="17CDA4F2" w14:textId="4FEDC9FB" w:rsidR="00D75C8A" w:rsidRPr="00C06D0F" w:rsidRDefault="00D75C8A" w:rsidP="003F2CA3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Elementy ruchome posiadają obłe krawędzie i są wykonane w taki sposób, by uniemożliwić zakleszczenie oraz zapewnić bezpieczne użytkowanie w odniesieniu do normy PN-EN</w:t>
      </w:r>
      <w:proofErr w:type="gramStart"/>
      <w:r w:rsidRPr="00C06D0F">
        <w:rPr>
          <w:sz w:val="20"/>
          <w:szCs w:val="20"/>
        </w:rPr>
        <w:t xml:space="preserve"> 1176-1:2009. Konstrukcja</w:t>
      </w:r>
      <w:proofErr w:type="gramEnd"/>
      <w:r w:rsidRPr="00C06D0F">
        <w:rPr>
          <w:sz w:val="20"/>
          <w:szCs w:val="20"/>
        </w:rPr>
        <w:t xml:space="preserve"> mocowana w gruncie za pomocą kotew stalowych o wymiarach około 100x6x8 cm. </w:t>
      </w:r>
      <w:r w:rsidR="003F2CA3" w:rsidRPr="00C06D0F">
        <w:rPr>
          <w:sz w:val="20"/>
          <w:szCs w:val="20"/>
        </w:rPr>
        <w:t xml:space="preserve">Kotwy </w:t>
      </w:r>
      <w:r w:rsidR="003F2CA3" w:rsidRPr="00C06D0F">
        <w:rPr>
          <w:rFonts w:cs="Arial"/>
          <w:sz w:val="20"/>
          <w:szCs w:val="20"/>
        </w:rPr>
        <w:t>mocowane do słupów za pomocą ocynkowanych śrub zamkowych,</w:t>
      </w:r>
      <w:r w:rsidR="003F2CA3" w:rsidRPr="00C06D0F">
        <w:rPr>
          <w:sz w:val="20"/>
          <w:szCs w:val="20"/>
        </w:rPr>
        <w:t xml:space="preserve"> stabilizowane w gruncie betonem B20.</w:t>
      </w:r>
    </w:p>
    <w:p w14:paraId="15EC84D8" w14:textId="136A2068" w:rsidR="00101C42" w:rsidRPr="00C06D0F" w:rsidRDefault="00394802" w:rsidP="00B46FC5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Do konstrukcji powinna być przymocowana ławka z siedziskiem z drewna konstrukcyjnego KVH </w:t>
      </w:r>
      <w:proofErr w:type="gramStart"/>
      <w:r w:rsidRPr="00C06D0F">
        <w:rPr>
          <w:sz w:val="20"/>
          <w:szCs w:val="20"/>
        </w:rPr>
        <w:t>C24  o</w:t>
      </w:r>
      <w:proofErr w:type="gramEnd"/>
      <w:r w:rsidRPr="00C06D0F">
        <w:rPr>
          <w:sz w:val="20"/>
          <w:szCs w:val="20"/>
        </w:rPr>
        <w:t xml:space="preserve"> wilgotności około 18 %, szerokość siedziska min. 25 cm. Poziom siedziska około 35 cm ponad powierzchnię terenu. Oparcie wykonane z min. jednej belki poziomej średnicy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6 cm, montowanej na wpust w słupach pionowych na głębokość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6 cm.</w:t>
      </w:r>
      <w:r w:rsidR="002A7B04" w:rsidRPr="00C06D0F">
        <w:rPr>
          <w:sz w:val="20"/>
          <w:szCs w:val="20"/>
        </w:rPr>
        <w:t xml:space="preserve"> </w:t>
      </w:r>
      <w:r w:rsidR="00791435" w:rsidRPr="00C06D0F">
        <w:rPr>
          <w:sz w:val="20"/>
          <w:szCs w:val="20"/>
        </w:rPr>
        <w:t>Ławka ma ułatwiać dostęp mniejszym dzieciom do ruchomych elementów gry.</w:t>
      </w:r>
    </w:p>
    <w:p w14:paraId="7A733FB3" w14:textId="10718677" w:rsidR="0094484A" w:rsidRPr="00C06D0F" w:rsidRDefault="0094484A" w:rsidP="0094484A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Kółka w labiryncie należy przesuwać w prowadnicach w taki sposób by dopasować nadruki tematyczne kółek do grafiki nadrukowanej na </w:t>
      </w:r>
      <w:r w:rsidR="00122E0F" w:rsidRPr="00C06D0F">
        <w:rPr>
          <w:sz w:val="20"/>
          <w:szCs w:val="20"/>
        </w:rPr>
        <w:t>panelu</w:t>
      </w:r>
      <w:r w:rsidRPr="00C06D0F">
        <w:rPr>
          <w:sz w:val="20"/>
          <w:szCs w:val="20"/>
        </w:rPr>
        <w:t>.</w:t>
      </w:r>
    </w:p>
    <w:p w14:paraId="325FB897" w14:textId="77777777" w:rsidR="0094484A" w:rsidRPr="00C06D0F" w:rsidRDefault="0094484A" w:rsidP="00623BA5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 całej powierzchni rewersu gry powinna znajdować się tablica edukacyjna o treści nawiązującej tematycznie do gry edukacyjnej oraz służyć weryfikacji prawidłowego ułożenia kółek.</w:t>
      </w:r>
    </w:p>
    <w:p w14:paraId="7B5AACC4" w14:textId="77777777" w:rsidR="00B63453" w:rsidRPr="00C06D0F" w:rsidRDefault="00B63453" w:rsidP="00B63453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Prezentowana wersja merytoryczna:</w:t>
      </w:r>
    </w:p>
    <w:p w14:paraId="496758C4" w14:textId="77777777" w:rsidR="00B63453" w:rsidRPr="00C06D0F" w:rsidRDefault="00B63453" w:rsidP="00623BA5">
      <w:pPr>
        <w:pStyle w:val="Akapitzlist"/>
        <w:numPr>
          <w:ilvl w:val="0"/>
          <w:numId w:val="34"/>
        </w:numPr>
        <w:spacing w:after="0"/>
        <w:ind w:left="851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Znajdź moją mamę</w:t>
      </w:r>
    </w:p>
    <w:p w14:paraId="6057CD71" w14:textId="0C3CE3BD" w:rsidR="00E26FB5" w:rsidRPr="00C06D0F" w:rsidRDefault="000B74C0" w:rsidP="00E26FB5">
      <w:pPr>
        <w:pStyle w:val="Akapitzlist"/>
        <w:spacing w:after="0"/>
        <w:ind w:left="851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Gra pozwala poznać „leśne mamy i ich dzieci”. Opisane są zaloty, macierzyństwo oraz sekrety rodzinne. Pod uwagę wzięte są różne gromady zwierząt tj. ssaki, ptaki, płazy i owady.</w:t>
      </w:r>
    </w:p>
    <w:p w14:paraId="34917469" w14:textId="77777777" w:rsidR="00240D70" w:rsidRPr="00C06D0F" w:rsidRDefault="00240D70" w:rsidP="00587BA1">
      <w:pPr>
        <w:spacing w:after="120"/>
        <w:ind w:left="851"/>
        <w:jc w:val="both"/>
        <w:rPr>
          <w:sz w:val="20"/>
          <w:szCs w:val="20"/>
        </w:rPr>
      </w:pPr>
    </w:p>
    <w:p w14:paraId="67C8B7AF" w14:textId="633BD72C" w:rsidR="00F849AC" w:rsidRPr="00C06D0F" w:rsidRDefault="00F849AC" w:rsidP="00766FF9">
      <w:pPr>
        <w:spacing w:after="0"/>
        <w:ind w:left="851"/>
        <w:jc w:val="both"/>
        <w:rPr>
          <w:sz w:val="20"/>
          <w:szCs w:val="20"/>
        </w:rPr>
      </w:pPr>
    </w:p>
    <w:p w14:paraId="190B61CC" w14:textId="77777777" w:rsidR="00240D70" w:rsidRPr="00C06D0F" w:rsidRDefault="00240D70" w:rsidP="00766FF9">
      <w:pPr>
        <w:spacing w:after="0"/>
        <w:ind w:left="851"/>
        <w:jc w:val="both"/>
        <w:rPr>
          <w:sz w:val="20"/>
          <w:szCs w:val="20"/>
        </w:rPr>
      </w:pPr>
    </w:p>
    <w:p w14:paraId="31879D21" w14:textId="571AF302" w:rsidR="0053500F" w:rsidRPr="00C06D0F" w:rsidRDefault="0053500F" w:rsidP="000650FE">
      <w:pPr>
        <w:pStyle w:val="Nagwek1"/>
        <w:numPr>
          <w:ilvl w:val="0"/>
          <w:numId w:val="6"/>
        </w:numPr>
      </w:pPr>
      <w:bookmarkStart w:id="23" w:name="_Toc31790054"/>
      <w:bookmarkStart w:id="24" w:name="_Toc95982398"/>
      <w:r w:rsidRPr="00C06D0F">
        <w:t xml:space="preserve">Labirynt Natury </w:t>
      </w:r>
      <w:r w:rsidR="00D575B3" w:rsidRPr="00C06D0F">
        <w:t xml:space="preserve">Typ </w:t>
      </w:r>
      <w:r w:rsidRPr="00C06D0F">
        <w:t>Zegar</w:t>
      </w:r>
      <w:bookmarkEnd w:id="23"/>
      <w:bookmarkEnd w:id="24"/>
    </w:p>
    <w:p w14:paraId="3AA3CD8F" w14:textId="77777777" w:rsidR="00254569" w:rsidRPr="00C06D0F" w:rsidRDefault="00254569" w:rsidP="00D6277F">
      <w:pPr>
        <w:spacing w:after="0"/>
        <w:ind w:left="426"/>
        <w:jc w:val="both"/>
        <w:rPr>
          <w:sz w:val="20"/>
          <w:szCs w:val="20"/>
        </w:rPr>
      </w:pPr>
      <w:r w:rsidRPr="00C06D0F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708416" behindDoc="0" locked="0" layoutInCell="1" allowOverlap="1" wp14:anchorId="04E136EB" wp14:editId="4F0491EA">
            <wp:simplePos x="0" y="0"/>
            <wp:positionH relativeFrom="column">
              <wp:posOffset>429895</wp:posOffset>
            </wp:positionH>
            <wp:positionV relativeFrom="paragraph">
              <wp:posOffset>17780</wp:posOffset>
            </wp:positionV>
            <wp:extent cx="1357630" cy="1923415"/>
            <wp:effectExtent l="0" t="0" r="0" b="635"/>
            <wp:wrapSquare wrapText="bothSides"/>
            <wp:docPr id="17" name="Obraz 17" descr="F:\171219 MENTOR\Mentor Konstrukcje neutralne\Labirynt ptaki  kwiaty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171219 MENTOR\Mentor Konstrukcje neutralne\Labirynt ptaki  kwiatyA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1C73C" w14:textId="1FF45ECD" w:rsidR="00D6277F" w:rsidRPr="00C06D0F" w:rsidRDefault="003F2CA3" w:rsidP="003F2CA3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Konstrukcja o wymiarach zewnętrznych około 135x220x40 cm </w:t>
      </w:r>
      <w:r w:rsidR="00D6277F" w:rsidRPr="00C06D0F">
        <w:rPr>
          <w:sz w:val="20"/>
          <w:szCs w:val="20"/>
        </w:rPr>
        <w:t>w stelażu wykonanym z drewna iglastego</w:t>
      </w:r>
      <w:r w:rsidR="000C2485" w:rsidRPr="00C06D0F">
        <w:rPr>
          <w:sz w:val="20"/>
          <w:szCs w:val="20"/>
        </w:rPr>
        <w:t xml:space="preserve"> (sosna/świerk).</w:t>
      </w:r>
    </w:p>
    <w:p w14:paraId="7A150BEE" w14:textId="4228F567" w:rsidR="00D6277F" w:rsidRPr="00C06D0F" w:rsidRDefault="00D6277F" w:rsidP="00D6277F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Na dwóch słupach średnicy 12-14 cm zamontowano metodą na wpust, na głębokość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6 cm, dwie belki poziome o średnicy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8 cm każda. </w:t>
      </w:r>
    </w:p>
    <w:p w14:paraId="1477A013" w14:textId="276FFB5C" w:rsidR="00D6277F" w:rsidRPr="00C06D0F" w:rsidRDefault="00D6277F" w:rsidP="00D6277F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W słupach i belkach poziomych zamocowano, metodą na wpust na głębokość </w:t>
      </w:r>
      <w:r w:rsidR="0028292A" w:rsidRPr="00C06D0F">
        <w:rPr>
          <w:sz w:val="20"/>
          <w:szCs w:val="20"/>
        </w:rPr>
        <w:t xml:space="preserve">około </w:t>
      </w:r>
      <w:r w:rsidRPr="00C06D0F">
        <w:rPr>
          <w:sz w:val="20"/>
          <w:szCs w:val="20"/>
        </w:rPr>
        <w:t xml:space="preserve">2 cm, dwustronny panel edukacyjny o wymiarach </w:t>
      </w:r>
      <w:r w:rsidR="00370394" w:rsidRPr="00C06D0F">
        <w:rPr>
          <w:sz w:val="20"/>
          <w:szCs w:val="20"/>
        </w:rPr>
        <w:t xml:space="preserve">około </w:t>
      </w:r>
      <w:r w:rsidRPr="00C06D0F">
        <w:rPr>
          <w:sz w:val="20"/>
          <w:szCs w:val="20"/>
        </w:rPr>
        <w:t>80x90</w:t>
      </w:r>
      <w:r w:rsidR="00370394" w:rsidRPr="00C06D0F">
        <w:rPr>
          <w:sz w:val="20"/>
          <w:szCs w:val="20"/>
        </w:rPr>
        <w:t>x2</w:t>
      </w:r>
      <w:r w:rsidRPr="00C06D0F">
        <w:rPr>
          <w:sz w:val="20"/>
          <w:szCs w:val="20"/>
        </w:rPr>
        <w:t xml:space="preserve"> cm.</w:t>
      </w:r>
    </w:p>
    <w:p w14:paraId="4C44C10F" w14:textId="68B9FCED" w:rsidR="00E53323" w:rsidRPr="00C06D0F" w:rsidRDefault="00D6277F" w:rsidP="00D6277F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 awersie umieszczona jest gra edukacyjna, która musi posiadać minimum 1</w:t>
      </w:r>
      <w:r w:rsidR="00C67306" w:rsidRPr="00C06D0F">
        <w:rPr>
          <w:sz w:val="20"/>
          <w:szCs w:val="20"/>
        </w:rPr>
        <w:t>0</w:t>
      </w:r>
      <w:r w:rsidRPr="00C06D0F">
        <w:rPr>
          <w:sz w:val="20"/>
          <w:szCs w:val="20"/>
        </w:rPr>
        <w:t xml:space="preserve"> monolitycznych kółek o średnicy </w:t>
      </w:r>
      <w:r w:rsidR="003716CC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5 cm poruszanych po tarczy panelu </w:t>
      </w:r>
      <w:r w:rsidRPr="00C06D0F">
        <w:rPr>
          <w:b/>
          <w:sz w:val="20"/>
          <w:szCs w:val="20"/>
        </w:rPr>
        <w:t>w prowadnicach w kształcie zegara</w:t>
      </w:r>
      <w:r w:rsidRPr="00C06D0F">
        <w:rPr>
          <w:sz w:val="20"/>
          <w:szCs w:val="20"/>
        </w:rPr>
        <w:t xml:space="preserve">. </w:t>
      </w:r>
    </w:p>
    <w:p w14:paraId="504CABDB" w14:textId="599EF8DC" w:rsidR="00D6277F" w:rsidRPr="00C06D0F" w:rsidRDefault="00E53323" w:rsidP="00370394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Kółka wykonane metodą termo formowania z tworzywa typu ABS o dużej gęstości udarności i twardości oraz odporności na zarysowania.</w:t>
      </w:r>
      <w:r w:rsidR="00370394" w:rsidRPr="00C06D0F">
        <w:rPr>
          <w:sz w:val="20"/>
          <w:szCs w:val="20"/>
        </w:rPr>
        <w:t xml:space="preserve"> </w:t>
      </w:r>
      <w:r w:rsidR="00D6277F" w:rsidRPr="00C06D0F">
        <w:rPr>
          <w:sz w:val="20"/>
          <w:szCs w:val="20"/>
        </w:rPr>
        <w:t>Na kółkach należy umieścić nadruki skorelowane z tematyką panelu stosownie do tytułu gry.</w:t>
      </w:r>
    </w:p>
    <w:p w14:paraId="716B3096" w14:textId="77777777" w:rsidR="00370394" w:rsidRPr="00C06D0F" w:rsidRDefault="00370394" w:rsidP="00370394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Kółka w labiryncie należy przesuwać w prowadnicach w taki sposób by dopasować nadruki tematyczne kółek do grafiki nadrukowanej na panelu.</w:t>
      </w:r>
    </w:p>
    <w:p w14:paraId="04093CB9" w14:textId="235ED249" w:rsidR="00370394" w:rsidRPr="00C06D0F" w:rsidRDefault="00370394" w:rsidP="00370394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 całej powierzchni rewersu gry powinna znajdować się tablica edukacyjna o treści nawiązującej tematycznie do gry edukacyjnej oraz służyć weryfikacji prawidłowego ułożenia kółek.</w:t>
      </w:r>
    </w:p>
    <w:p w14:paraId="07B5F963" w14:textId="57B11CF1" w:rsidR="00993036" w:rsidRPr="00C06D0F" w:rsidRDefault="00993036" w:rsidP="00993036">
      <w:pPr>
        <w:autoSpaceDE w:val="0"/>
        <w:adjustRightInd w:val="0"/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Nadruk dwustronny wykonany zgodnie z Generalnymi wymaganiami technicznymi.</w:t>
      </w:r>
    </w:p>
    <w:p w14:paraId="2869D976" w14:textId="14597584" w:rsidR="00D6277F" w:rsidRPr="00C06D0F" w:rsidRDefault="0000541E" w:rsidP="00D6277F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lastRenderedPageBreak/>
        <w:t xml:space="preserve">Dach dwuspadowy wykonany z desek klasy A/B o wilgotności około 18%, szerokości min. 14,0 cm i grubości min. 2,0 cm każda, zakończonych z dwóch stron ryglem o szerokości min. 8 cm. Konstrukcja dachu powinna wystawać poza zewnętrzny obrys słupów </w:t>
      </w:r>
      <w:r w:rsidR="003F2CA3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15 cm z każdej strony.</w:t>
      </w:r>
    </w:p>
    <w:p w14:paraId="40B4E8FC" w14:textId="39E1F0AA" w:rsidR="00D6277F" w:rsidRPr="00C06D0F" w:rsidRDefault="00394802" w:rsidP="00370394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Do konstrukcji powinna być przymocowana ławka z siedziskiem z drewna konstrukcyjnego KVH </w:t>
      </w:r>
      <w:proofErr w:type="gramStart"/>
      <w:r w:rsidRPr="00C06D0F">
        <w:rPr>
          <w:sz w:val="20"/>
          <w:szCs w:val="20"/>
        </w:rPr>
        <w:t>C24  o</w:t>
      </w:r>
      <w:proofErr w:type="gramEnd"/>
      <w:r w:rsidRPr="00C06D0F">
        <w:rPr>
          <w:sz w:val="20"/>
          <w:szCs w:val="20"/>
        </w:rPr>
        <w:t xml:space="preserve"> wilgotności około 18 %, szerokość siedziska min. 25 cm. Poziom siedziska około 35 cm ponad powierzchnię terenu. Oparcie wykonane z min. jednej belki poziomej średnicy min. 6 cm, montowanej na wpust w słupach pionowych na głębokość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6 cm.</w:t>
      </w:r>
      <w:r w:rsidR="00370394" w:rsidRPr="00C06D0F">
        <w:rPr>
          <w:sz w:val="20"/>
          <w:szCs w:val="20"/>
        </w:rPr>
        <w:t xml:space="preserve"> </w:t>
      </w:r>
      <w:r w:rsidR="00791435" w:rsidRPr="00C06D0F">
        <w:rPr>
          <w:sz w:val="20"/>
          <w:szCs w:val="20"/>
        </w:rPr>
        <w:t>Ławka ma ułatwiać dostęp mniejszym dzieciom do ruchomych elementów gry.</w:t>
      </w:r>
    </w:p>
    <w:p w14:paraId="46A723AB" w14:textId="7A24E79B" w:rsidR="00370394" w:rsidRPr="00C06D0F" w:rsidRDefault="00370394" w:rsidP="003F2CA3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Elementy ruchome posiadają obłe krawędzie i są wykonane w taki sposób, by uniemożliwić zakleszczenie oraz zapewnić bezpieczne użytkowanie w odniesieniu do normy PN-EN</w:t>
      </w:r>
      <w:proofErr w:type="gramStart"/>
      <w:r w:rsidRPr="00C06D0F">
        <w:rPr>
          <w:sz w:val="20"/>
          <w:szCs w:val="20"/>
        </w:rPr>
        <w:t xml:space="preserve"> 1176-1:2009. Konstrukcja</w:t>
      </w:r>
      <w:proofErr w:type="gramEnd"/>
      <w:r w:rsidRPr="00C06D0F">
        <w:rPr>
          <w:sz w:val="20"/>
          <w:szCs w:val="20"/>
        </w:rPr>
        <w:t xml:space="preserve"> mocowana w gruncie za pomocą kotew stalowych o wymiarach około 100x6x8 cm. </w:t>
      </w:r>
      <w:r w:rsidR="003F2CA3" w:rsidRPr="00C06D0F">
        <w:rPr>
          <w:sz w:val="20"/>
          <w:szCs w:val="20"/>
        </w:rPr>
        <w:t xml:space="preserve">Kotwy </w:t>
      </w:r>
      <w:r w:rsidR="003F2CA3" w:rsidRPr="00C06D0F">
        <w:rPr>
          <w:rFonts w:cs="Arial"/>
          <w:sz w:val="20"/>
          <w:szCs w:val="20"/>
        </w:rPr>
        <w:t>mocowane do słupów za pomocą ocynkowanych śrub zamkowych,</w:t>
      </w:r>
      <w:r w:rsidR="003F2CA3" w:rsidRPr="00C06D0F">
        <w:rPr>
          <w:sz w:val="20"/>
          <w:szCs w:val="20"/>
        </w:rPr>
        <w:t xml:space="preserve"> stabilizowane w gruncie betonem B20.</w:t>
      </w:r>
    </w:p>
    <w:p w14:paraId="6A7BB360" w14:textId="77777777" w:rsidR="00F849AC" w:rsidRPr="00C06D0F" w:rsidRDefault="00F849AC" w:rsidP="00F849AC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Prezentowana wersja merytoryczna:</w:t>
      </w:r>
    </w:p>
    <w:p w14:paraId="269D6535" w14:textId="77777777" w:rsidR="00F849AC" w:rsidRPr="00C06D0F" w:rsidRDefault="00F849AC" w:rsidP="00CB5A55">
      <w:pPr>
        <w:pStyle w:val="Akapitzlist"/>
        <w:numPr>
          <w:ilvl w:val="0"/>
          <w:numId w:val="35"/>
        </w:numPr>
        <w:spacing w:after="0"/>
        <w:ind w:left="851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Ptasi Zegar</w:t>
      </w:r>
    </w:p>
    <w:p w14:paraId="7F407B57" w14:textId="77777777" w:rsidR="00F849AC" w:rsidRPr="00C06D0F" w:rsidRDefault="00F849AC" w:rsidP="00F849AC">
      <w:pPr>
        <w:spacing w:after="120"/>
        <w:ind w:left="851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Gra polega na dopasowaniu godzin (nadrukowanych na kółeczkach) do ptasich solistów (nadrukowanych przy prowadnicy), w których koncertują w cyklu dobowym.</w:t>
      </w:r>
    </w:p>
    <w:p w14:paraId="792D3751" w14:textId="7913563E" w:rsidR="003562CD" w:rsidRPr="00C06D0F" w:rsidRDefault="003562CD" w:rsidP="00BB1457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 </w:t>
      </w:r>
    </w:p>
    <w:p w14:paraId="56B0139D" w14:textId="2D187788" w:rsidR="00EB592E" w:rsidRPr="00C06D0F" w:rsidRDefault="00EB592E" w:rsidP="000650FE">
      <w:pPr>
        <w:pStyle w:val="Nagwek1"/>
        <w:numPr>
          <w:ilvl w:val="0"/>
          <w:numId w:val="6"/>
        </w:numPr>
      </w:pPr>
      <w:bookmarkStart w:id="25" w:name="_Toc31790059"/>
      <w:bookmarkStart w:id="26" w:name="_Toc95982399"/>
      <w:r w:rsidRPr="00C06D0F">
        <w:t>Ława z oparciem</w:t>
      </w:r>
      <w:bookmarkEnd w:id="25"/>
      <w:bookmarkEnd w:id="26"/>
    </w:p>
    <w:p w14:paraId="3BED4B2C" w14:textId="77777777" w:rsidR="00FD791A" w:rsidRPr="00C06D0F" w:rsidRDefault="00FD791A" w:rsidP="00FD791A"/>
    <w:p w14:paraId="1969A85C" w14:textId="77777777" w:rsidR="00935450" w:rsidRPr="00C06D0F" w:rsidRDefault="00935450" w:rsidP="00BB1457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747328" behindDoc="1" locked="0" layoutInCell="1" allowOverlap="1" wp14:anchorId="4D447C4B" wp14:editId="57611A8B">
            <wp:simplePos x="0" y="0"/>
            <wp:positionH relativeFrom="column">
              <wp:posOffset>271992</wp:posOffset>
            </wp:positionH>
            <wp:positionV relativeFrom="paragraph">
              <wp:posOffset>-2328</wp:posOffset>
            </wp:positionV>
            <wp:extent cx="1409596" cy="921433"/>
            <wp:effectExtent l="0" t="0" r="635" b="0"/>
            <wp:wrapTight wrapText="bothSides">
              <wp:wrapPolygon edited="0">
                <wp:start x="0" y="0"/>
                <wp:lineTo x="0" y="20990"/>
                <wp:lineTo x="21318" y="20990"/>
                <wp:lineTo x="213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96" cy="92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6C8EF1" w14:textId="77777777" w:rsidR="0053544A" w:rsidRPr="00C06D0F" w:rsidRDefault="0053544A" w:rsidP="0053544A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Ławka z siedziskiem i oparciem wykonanym z desek iglastych klasy C24 grubości odpowiednio 8 cm. Podstawy wykonane z 4 bali średnicy około 14 cm</w:t>
      </w:r>
    </w:p>
    <w:p w14:paraId="30B46BE6" w14:textId="26A0C13D" w:rsidR="0053544A" w:rsidRPr="00C06D0F" w:rsidRDefault="00031C1B" w:rsidP="0053544A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Długość siedziska </w:t>
      </w:r>
      <w:r w:rsidR="003716CC" w:rsidRPr="00C06D0F">
        <w:rPr>
          <w:sz w:val="20"/>
          <w:szCs w:val="20"/>
        </w:rPr>
        <w:t xml:space="preserve">około </w:t>
      </w:r>
      <w:r w:rsidRPr="00C06D0F">
        <w:rPr>
          <w:sz w:val="20"/>
          <w:szCs w:val="20"/>
        </w:rPr>
        <w:t>16</w:t>
      </w:r>
      <w:r w:rsidR="0053544A" w:rsidRPr="00C06D0F">
        <w:rPr>
          <w:sz w:val="20"/>
          <w:szCs w:val="20"/>
        </w:rPr>
        <w:t>0 cm, Szerokość siedziska około 28 cm</w:t>
      </w:r>
    </w:p>
    <w:p w14:paraId="149C20D0" w14:textId="52B43C8F" w:rsidR="00EB592E" w:rsidRPr="00C06D0F" w:rsidRDefault="00EB592E" w:rsidP="00BB1457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Konstrukcja powinna być zamontowana w gruncie na kotwach </w:t>
      </w:r>
      <w:proofErr w:type="gramStart"/>
      <w:r w:rsidRPr="00C06D0F">
        <w:rPr>
          <w:sz w:val="20"/>
          <w:szCs w:val="20"/>
        </w:rPr>
        <w:t>stalowych  wykonanych</w:t>
      </w:r>
      <w:proofErr w:type="gramEnd"/>
      <w:r w:rsidRPr="00C06D0F">
        <w:rPr>
          <w:sz w:val="20"/>
          <w:szCs w:val="20"/>
        </w:rPr>
        <w:t xml:space="preserve"> z kształtownika o profilu zamkniętym o wymiarach</w:t>
      </w:r>
      <w:r w:rsidR="00993036" w:rsidRPr="00C06D0F">
        <w:rPr>
          <w:sz w:val="20"/>
          <w:szCs w:val="20"/>
        </w:rPr>
        <w:t xml:space="preserve"> około </w:t>
      </w:r>
      <w:r w:rsidR="003D58D9" w:rsidRPr="00C06D0F">
        <w:rPr>
          <w:sz w:val="20"/>
          <w:szCs w:val="20"/>
        </w:rPr>
        <w:t>10</w:t>
      </w:r>
      <w:r w:rsidR="00993036" w:rsidRPr="00C06D0F">
        <w:rPr>
          <w:sz w:val="20"/>
          <w:szCs w:val="20"/>
        </w:rPr>
        <w:t>0</w:t>
      </w:r>
      <w:r w:rsidR="003D58D9" w:rsidRPr="00C06D0F">
        <w:rPr>
          <w:sz w:val="20"/>
          <w:szCs w:val="20"/>
        </w:rPr>
        <w:t>x6x8</w:t>
      </w:r>
      <w:r w:rsidRPr="00C06D0F">
        <w:rPr>
          <w:sz w:val="20"/>
          <w:szCs w:val="20"/>
        </w:rPr>
        <w:t xml:space="preserve"> cm. Kotwy należy zamontować w słupach za pomocą ocynkowanych śrub zamkowych. Głębokość montażu kotw w gruncie około 70</w:t>
      </w:r>
      <w:r w:rsidR="00874DFC" w:rsidRPr="00C06D0F">
        <w:rPr>
          <w:sz w:val="20"/>
          <w:szCs w:val="20"/>
        </w:rPr>
        <w:t>-</w:t>
      </w:r>
      <w:r w:rsidRPr="00C06D0F">
        <w:rPr>
          <w:sz w:val="20"/>
          <w:szCs w:val="20"/>
        </w:rPr>
        <w:t xml:space="preserve">80 cm. </w:t>
      </w:r>
    </w:p>
    <w:p w14:paraId="603E1575" w14:textId="77777777" w:rsidR="00AB7258" w:rsidRPr="00C06D0F" w:rsidRDefault="00AB7258" w:rsidP="00AB7258">
      <w:pPr>
        <w:spacing w:after="60"/>
        <w:ind w:left="426"/>
        <w:jc w:val="both"/>
      </w:pPr>
    </w:p>
    <w:p w14:paraId="48CA1D45" w14:textId="77777777" w:rsidR="00AB7258" w:rsidRPr="00C06D0F" w:rsidRDefault="00AB7258" w:rsidP="000650FE">
      <w:pPr>
        <w:pStyle w:val="Nagwek1"/>
        <w:numPr>
          <w:ilvl w:val="0"/>
          <w:numId w:val="6"/>
        </w:numPr>
      </w:pPr>
      <w:bookmarkStart w:id="27" w:name="_Toc31790068"/>
      <w:bookmarkStart w:id="28" w:name="_Toc95982400"/>
      <w:bookmarkStart w:id="29" w:name="_Hlk95728489"/>
      <w:r w:rsidRPr="00C06D0F">
        <w:t>Odkrywca (tabliczki obracane)</w:t>
      </w:r>
      <w:bookmarkEnd w:id="27"/>
      <w:bookmarkEnd w:id="28"/>
    </w:p>
    <w:p w14:paraId="0CD1ABE6" w14:textId="77777777" w:rsidR="00AB7258" w:rsidRPr="00C06D0F" w:rsidRDefault="00AB7258" w:rsidP="00AB7258">
      <w:pPr>
        <w:spacing w:after="60"/>
        <w:ind w:left="426"/>
        <w:jc w:val="both"/>
      </w:pPr>
      <w:r w:rsidRPr="00C06D0F">
        <w:rPr>
          <w:noProof/>
          <w:lang w:eastAsia="pl-PL"/>
        </w:rPr>
        <w:drawing>
          <wp:anchor distT="0" distB="0" distL="114300" distR="114300" simplePos="0" relativeHeight="251778048" behindDoc="1" locked="0" layoutInCell="1" allowOverlap="1" wp14:anchorId="1DB6D53C" wp14:editId="0A1F1CB1">
            <wp:simplePos x="0" y="0"/>
            <wp:positionH relativeFrom="column">
              <wp:posOffset>268605</wp:posOffset>
            </wp:positionH>
            <wp:positionV relativeFrom="paragraph">
              <wp:posOffset>2540</wp:posOffset>
            </wp:positionV>
            <wp:extent cx="1746250" cy="1549400"/>
            <wp:effectExtent l="0" t="0" r="6350" b="0"/>
            <wp:wrapTight wrapText="bothSides">
              <wp:wrapPolygon edited="0">
                <wp:start x="0" y="0"/>
                <wp:lineTo x="0" y="21246"/>
                <wp:lineTo x="21443" y="21246"/>
                <wp:lineTo x="21443" y="0"/>
                <wp:lineTo x="0" y="0"/>
              </wp:wrapPolygon>
            </wp:wrapTight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BC4323" w14:textId="03C041A4" w:rsidR="00AB7258" w:rsidRPr="00C06D0F" w:rsidRDefault="00AB7258" w:rsidP="00AB7258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Konstrukcja o wymiarach zewnętrznych około 280x220x</w:t>
      </w:r>
      <w:r w:rsidR="00484AFA" w:rsidRPr="00C06D0F">
        <w:rPr>
          <w:sz w:val="20"/>
          <w:szCs w:val="20"/>
        </w:rPr>
        <w:t xml:space="preserve">40 </w:t>
      </w:r>
      <w:r w:rsidRPr="00C06D0F">
        <w:rPr>
          <w:sz w:val="20"/>
          <w:szCs w:val="20"/>
        </w:rPr>
        <w:t>cm, wykonana z drewna iglastego (sosna, świerk). Dwa pionowe, toczone słupy o średnicy około 12-14 cm, w których zamontowano metodą na wpust od 2 do 5 (w zależności od konfiguracji) poprzeczek o średnicy około 6-8 cm. Konstrukcja zwieńczona jest dwuspadowym dachem, wykonanym z minimum 4 desek. Pojedyncza deska klasy A/B i wilgotności nieprzekraczającej 18%, o wymiarach około 280x15x2,5 cm. Dach z dwóch stron zakończony ryglem o szerokości 8 cm.</w:t>
      </w:r>
    </w:p>
    <w:p w14:paraId="20FC8737" w14:textId="4F11D753" w:rsidR="00AB7258" w:rsidRPr="00C06D0F" w:rsidRDefault="00AB7258" w:rsidP="00484AFA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W konstrukcji zamocowano dwustronnie zadrukowany panel edukacyjny o wymiarach około 2</w:t>
      </w:r>
      <w:r w:rsidR="00484AFA" w:rsidRPr="00C06D0F">
        <w:rPr>
          <w:sz w:val="20"/>
          <w:szCs w:val="20"/>
        </w:rPr>
        <w:t>30</w:t>
      </w:r>
      <w:r w:rsidRPr="00C06D0F">
        <w:rPr>
          <w:sz w:val="20"/>
          <w:szCs w:val="20"/>
        </w:rPr>
        <w:t>x35</w:t>
      </w:r>
      <w:r w:rsidR="007B0780" w:rsidRPr="00C06D0F">
        <w:rPr>
          <w:sz w:val="20"/>
          <w:szCs w:val="20"/>
        </w:rPr>
        <w:t>x0,2</w:t>
      </w:r>
      <w:r w:rsidRPr="00C06D0F">
        <w:rPr>
          <w:sz w:val="20"/>
          <w:szCs w:val="20"/>
        </w:rPr>
        <w:t xml:space="preserve"> cm. Poniżej, pomiędzy dwoma poprzeczkami, metodą na wpust zamontowano 8 prętów ze stali nierdzewnej o średnicy około 8 mm. Na każdym z nich obsadzono dwustronnie zadrukowany, obracany prostopadłościan o wymiarach około 21x2x17,5 cm. Poniżej, na dwóch</w:t>
      </w:r>
      <w:r w:rsidR="00484AFA" w:rsidRPr="00C06D0F">
        <w:rPr>
          <w:sz w:val="20"/>
          <w:szCs w:val="20"/>
        </w:rPr>
        <w:t xml:space="preserve"> </w:t>
      </w:r>
      <w:r w:rsidRPr="00C06D0F">
        <w:rPr>
          <w:sz w:val="20"/>
          <w:szCs w:val="20"/>
        </w:rPr>
        <w:t>poprzeczkach, zamontowano 8 zadrukowanych paneli tematycznych. Każdy z paneli, ma górnej części zawiera powiększenie elementu, zobrazowane grafiką lupy (w zależności od tematyki konstrukcji).</w:t>
      </w:r>
    </w:p>
    <w:p w14:paraId="4B8979DC" w14:textId="77777777" w:rsidR="00484AFA" w:rsidRPr="00C06D0F" w:rsidRDefault="00484AFA" w:rsidP="00484AFA">
      <w:pPr>
        <w:autoSpaceDE w:val="0"/>
        <w:adjustRightInd w:val="0"/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Nadruk wykonany zgodnie z Generalnymi wymaganiami technicznymi.</w:t>
      </w:r>
    </w:p>
    <w:p w14:paraId="210B7128" w14:textId="0A22CBCA" w:rsidR="00AB7258" w:rsidRPr="00C06D0F" w:rsidRDefault="00484AFA" w:rsidP="003F2CA3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Elementy ruchome posiadają obłe krawędzie i są wykonane w taki sposób, by uniemożliwić zakleszczenie oraz zapewnić bezpieczne użytkowanie w odniesieniu do normy PN-EN</w:t>
      </w:r>
      <w:proofErr w:type="gramStart"/>
      <w:r w:rsidRPr="00C06D0F">
        <w:rPr>
          <w:sz w:val="20"/>
          <w:szCs w:val="20"/>
        </w:rPr>
        <w:t xml:space="preserve"> 1176:1.2009. Konstrukcja</w:t>
      </w:r>
      <w:proofErr w:type="gramEnd"/>
      <w:r w:rsidRPr="00C06D0F">
        <w:rPr>
          <w:sz w:val="20"/>
          <w:szCs w:val="20"/>
        </w:rPr>
        <w:t xml:space="preserve"> </w:t>
      </w:r>
      <w:r w:rsidRPr="00C06D0F">
        <w:rPr>
          <w:sz w:val="20"/>
          <w:szCs w:val="20"/>
        </w:rPr>
        <w:lastRenderedPageBreak/>
        <w:t>mocowana w gruncie za pomocą kotew stalowych o wymiarach około 100x6x8 cm.</w:t>
      </w:r>
      <w:r w:rsidR="003F2CA3" w:rsidRPr="00C06D0F">
        <w:rPr>
          <w:sz w:val="20"/>
          <w:szCs w:val="20"/>
        </w:rPr>
        <w:t xml:space="preserve"> Kotwy </w:t>
      </w:r>
      <w:r w:rsidR="003F2CA3" w:rsidRPr="00C06D0F">
        <w:rPr>
          <w:rFonts w:cs="Arial"/>
          <w:sz w:val="20"/>
          <w:szCs w:val="20"/>
        </w:rPr>
        <w:t>mocowane do słupów za pomocą ocynkowanych śrub zamkowych,</w:t>
      </w:r>
      <w:r w:rsidR="003F2CA3" w:rsidRPr="00C06D0F">
        <w:rPr>
          <w:sz w:val="20"/>
          <w:szCs w:val="20"/>
        </w:rPr>
        <w:t xml:space="preserve"> stabilizowane w gruncie betonem B20.</w:t>
      </w:r>
    </w:p>
    <w:p w14:paraId="7125A7D5" w14:textId="77777777" w:rsidR="0032255A" w:rsidRPr="00C06D0F" w:rsidRDefault="0032255A" w:rsidP="0032255A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Prezentowana wersja merytoryczna:</w:t>
      </w:r>
    </w:p>
    <w:p w14:paraId="6A5C0504" w14:textId="77777777" w:rsidR="00AB7258" w:rsidRPr="00C06D0F" w:rsidRDefault="00AB7258" w:rsidP="00AB7258">
      <w:pPr>
        <w:numPr>
          <w:ilvl w:val="0"/>
          <w:numId w:val="15"/>
        </w:numPr>
        <w:spacing w:after="60"/>
        <w:ind w:left="851"/>
        <w:contextualSpacing/>
        <w:jc w:val="both"/>
        <w:rPr>
          <w:sz w:val="20"/>
          <w:szCs w:val="20"/>
        </w:rPr>
      </w:pPr>
      <w:r w:rsidRPr="00C06D0F">
        <w:rPr>
          <w:sz w:val="20"/>
          <w:szCs w:val="20"/>
        </w:rPr>
        <w:t>Odkrywca Tropiciel</w:t>
      </w:r>
    </w:p>
    <w:p w14:paraId="7A1C1C38" w14:textId="77777777" w:rsidR="00E67F06" w:rsidRPr="00C06D0F" w:rsidRDefault="00E67F06" w:rsidP="00E67F06">
      <w:pPr>
        <w:spacing w:after="60"/>
        <w:ind w:left="851"/>
        <w:contextualSpacing/>
        <w:jc w:val="both"/>
        <w:rPr>
          <w:sz w:val="20"/>
          <w:szCs w:val="20"/>
        </w:rPr>
      </w:pPr>
      <w:r w:rsidRPr="00C06D0F">
        <w:rPr>
          <w:sz w:val="20"/>
          <w:szCs w:val="20"/>
        </w:rPr>
        <w:t>Gra uczy rozpoznawania gatunków zwierząt. Na 8 tablicach opisane zostały najpopularniejsze gatunki zwierząt spotykane w naszych lasach, wielkości oraz rodzaje tropów pozostawianych przez ssaki w podłożu.</w:t>
      </w:r>
    </w:p>
    <w:bookmarkEnd w:id="29"/>
    <w:p w14:paraId="28DCD1E7" w14:textId="77777777" w:rsidR="00AB7258" w:rsidRPr="00C06D0F" w:rsidRDefault="00AB7258" w:rsidP="006D1351">
      <w:pPr>
        <w:spacing w:after="120"/>
        <w:ind w:left="426"/>
        <w:jc w:val="both"/>
        <w:rPr>
          <w:sz w:val="20"/>
          <w:szCs w:val="20"/>
        </w:rPr>
      </w:pPr>
    </w:p>
    <w:p w14:paraId="0AFAC49A" w14:textId="77777777" w:rsidR="00CD3C9E" w:rsidRPr="00C06D0F" w:rsidRDefault="00380966" w:rsidP="000650FE">
      <w:pPr>
        <w:pStyle w:val="Nagwek1"/>
        <w:numPr>
          <w:ilvl w:val="0"/>
          <w:numId w:val="6"/>
        </w:numPr>
      </w:pPr>
      <w:bookmarkStart w:id="30" w:name="_Toc31790064"/>
      <w:bookmarkStart w:id="31" w:name="_Toc95982401"/>
      <w:proofErr w:type="spellStart"/>
      <w:r w:rsidRPr="00C06D0F">
        <w:t>Pamięciówka</w:t>
      </w:r>
      <w:proofErr w:type="spellEnd"/>
      <w:r w:rsidR="00CD3C9E" w:rsidRPr="00C06D0F">
        <w:t xml:space="preserve"> (16 tabliczek)</w:t>
      </w:r>
      <w:bookmarkEnd w:id="30"/>
      <w:bookmarkEnd w:id="31"/>
    </w:p>
    <w:p w14:paraId="515504B6" w14:textId="7E4E312D" w:rsidR="00CD3C9E" w:rsidRPr="00C06D0F" w:rsidRDefault="00C42C72" w:rsidP="003F2CA3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713536" behindDoc="0" locked="0" layoutInCell="1" allowOverlap="1" wp14:anchorId="22C0D6FB" wp14:editId="5B04104E">
            <wp:simplePos x="0" y="0"/>
            <wp:positionH relativeFrom="column">
              <wp:posOffset>275862</wp:posOffset>
            </wp:positionH>
            <wp:positionV relativeFrom="paragraph">
              <wp:posOffset>1732</wp:posOffset>
            </wp:positionV>
            <wp:extent cx="1436914" cy="2035253"/>
            <wp:effectExtent l="0" t="0" r="0" b="3175"/>
            <wp:wrapSquare wrapText="bothSides"/>
            <wp:docPr id="19" name="Obraz 19" descr="F:\171219 MENTOR\Mentor Konstrukcje neutralne\Memo 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171219 MENTOR\Mentor Konstrukcje neutralne\Memo A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203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CA3" w:rsidRPr="00C06D0F">
        <w:t xml:space="preserve"> </w:t>
      </w:r>
      <w:r w:rsidR="003F2CA3" w:rsidRPr="00C06D0F">
        <w:rPr>
          <w:sz w:val="20"/>
          <w:szCs w:val="20"/>
        </w:rPr>
        <w:t xml:space="preserve">Konstrukcja o wymiarach zewnętrznych około 160x220x40 cm </w:t>
      </w:r>
      <w:r w:rsidR="00CD3C9E" w:rsidRPr="00C06D0F">
        <w:rPr>
          <w:sz w:val="20"/>
          <w:szCs w:val="20"/>
        </w:rPr>
        <w:t>w stelażu wykonanym z drewna iglastego</w:t>
      </w:r>
      <w:r w:rsidR="000C2485" w:rsidRPr="00C06D0F">
        <w:rPr>
          <w:sz w:val="20"/>
          <w:szCs w:val="20"/>
        </w:rPr>
        <w:t xml:space="preserve"> (sosna/świerk). </w:t>
      </w:r>
    </w:p>
    <w:p w14:paraId="45A29FDF" w14:textId="20DA3489" w:rsidR="00CD3C9E" w:rsidRPr="00C06D0F" w:rsidRDefault="00CD3C9E" w:rsidP="001D246E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Na dwóch słupach średnicy 12-14 cm zamontowano metodą na wpust, na głębokość </w:t>
      </w:r>
      <w:r w:rsidR="00874DFC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6 cm, dwie belki poziome o średnicy min. 8 cm każda. </w:t>
      </w:r>
    </w:p>
    <w:p w14:paraId="0ADBFB1E" w14:textId="77777777" w:rsidR="00CD3C9E" w:rsidRPr="00C06D0F" w:rsidRDefault="00CD3C9E" w:rsidP="001D246E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Pomiędzy belkami poziomymi zamocowano na czterech pionowych prowadnicach ze stali nierdzewnej szesnaście obracanych tabliczek w kształcie prostopadłościanów o wymiarach min. 22x2x17,0 cm. Tabliczki obrotowe posiadają pełno-kolorowy nadruk: Awers – znak zapytania, Rewers – treści edukacyjne dobrane do tematyki gry.</w:t>
      </w:r>
    </w:p>
    <w:p w14:paraId="343D5DDB" w14:textId="6AEEF1C2" w:rsidR="00CD3C9E" w:rsidRPr="00C06D0F" w:rsidRDefault="00CD3C9E" w:rsidP="0000193C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Nad prostopadłościanami znajduje się</w:t>
      </w:r>
      <w:r w:rsidR="0000193C" w:rsidRPr="00C06D0F">
        <w:rPr>
          <w:sz w:val="20"/>
          <w:szCs w:val="20"/>
        </w:rPr>
        <w:t xml:space="preserve"> dwustronnie zadrukowany panel edukacyjny o wymiarach około 109x35x</w:t>
      </w:r>
      <w:r w:rsidR="007B0780" w:rsidRPr="00C06D0F">
        <w:rPr>
          <w:sz w:val="20"/>
          <w:szCs w:val="20"/>
        </w:rPr>
        <w:t>0,2</w:t>
      </w:r>
      <w:r w:rsidR="0000193C" w:rsidRPr="00C06D0F">
        <w:rPr>
          <w:sz w:val="20"/>
          <w:szCs w:val="20"/>
        </w:rPr>
        <w:t xml:space="preserve"> cm</w:t>
      </w:r>
      <w:r w:rsidRPr="00C06D0F">
        <w:rPr>
          <w:sz w:val="20"/>
          <w:szCs w:val="20"/>
        </w:rPr>
        <w:t>, zamontowan</w:t>
      </w:r>
      <w:r w:rsidR="0000193C" w:rsidRPr="00C06D0F">
        <w:rPr>
          <w:sz w:val="20"/>
          <w:szCs w:val="20"/>
        </w:rPr>
        <w:t>y</w:t>
      </w:r>
      <w:r w:rsidRPr="00C06D0F">
        <w:rPr>
          <w:sz w:val="20"/>
          <w:szCs w:val="20"/>
        </w:rPr>
        <w:t xml:space="preserve"> na wpust min. 2 cm w poziomej belce i pionowych słupach.</w:t>
      </w:r>
    </w:p>
    <w:p w14:paraId="5EF670CF" w14:textId="3154EC8C" w:rsidR="0000193C" w:rsidRPr="00C06D0F" w:rsidRDefault="0000193C" w:rsidP="0000193C">
      <w:pPr>
        <w:autoSpaceDE w:val="0"/>
        <w:adjustRightInd w:val="0"/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Nadruk dwustronny wykonany zgodnie z Generalnymi wymaganiami technicznymi.</w:t>
      </w:r>
    </w:p>
    <w:p w14:paraId="314657A0" w14:textId="43AC5D56" w:rsidR="00CD3C9E" w:rsidRPr="00C06D0F" w:rsidRDefault="0000541E" w:rsidP="001D246E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Dach dwuspadowy wykonany z desek klasy A/B o wilgotności około 18%, szerokości min. 14,0 cm i grubości min. 2,0 cm każda, zakończonych z dwóch stron ryglem o szerokości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8 cm. Konstrukcja dachu powinna wystawać poza zewnętrzny obrys słupów </w:t>
      </w:r>
      <w:r w:rsidR="003F2CA3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15 cm z każdej strony.</w:t>
      </w:r>
    </w:p>
    <w:p w14:paraId="729C7063" w14:textId="76AA25C0" w:rsidR="00394802" w:rsidRPr="00C06D0F" w:rsidRDefault="00394802" w:rsidP="00394802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Do konstrukcji powinna być przymocowana ławka z siedziskiem z drewna konstrukcyjnego KVH </w:t>
      </w:r>
      <w:proofErr w:type="gramStart"/>
      <w:r w:rsidRPr="00C06D0F">
        <w:rPr>
          <w:sz w:val="20"/>
          <w:szCs w:val="20"/>
        </w:rPr>
        <w:t>C24  o</w:t>
      </w:r>
      <w:proofErr w:type="gramEnd"/>
      <w:r w:rsidRPr="00C06D0F">
        <w:rPr>
          <w:sz w:val="20"/>
          <w:szCs w:val="20"/>
        </w:rPr>
        <w:t xml:space="preserve"> wilgotności około 18 %, szerokość siedziska min. 25 cm. Poziom siedziska około 35 cm ponad powierzchnię terenu. Oparcie wykonane z min. jednej belki poziomej średnicy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6 cm, montowanej na wpust w słupach pionowych na głębokość </w:t>
      </w:r>
      <w:r w:rsidR="0028292A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6 cm.</w:t>
      </w:r>
    </w:p>
    <w:p w14:paraId="769068F1" w14:textId="77777777" w:rsidR="00CD3C9E" w:rsidRPr="00C06D0F" w:rsidRDefault="00791435" w:rsidP="001D246E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Ławka ma ułatwiać dostęp mniejszym dzieciom do ruchomych elementów gry.</w:t>
      </w:r>
    </w:p>
    <w:p w14:paraId="29B97BAA" w14:textId="636F48C5" w:rsidR="0000193C" w:rsidRPr="00C06D0F" w:rsidRDefault="0000193C" w:rsidP="003F2CA3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Elementy ruchome posiadają obłe krawędzie i są wykonane w taki sposób, by uniemożliwić zakleszczenie oraz zapewnić bezpieczne użytkowanie w odniesieniu do normy PN-EN</w:t>
      </w:r>
      <w:proofErr w:type="gramStart"/>
      <w:r w:rsidRPr="00C06D0F">
        <w:rPr>
          <w:sz w:val="20"/>
          <w:szCs w:val="20"/>
        </w:rPr>
        <w:t xml:space="preserve"> 1176:1.2009. Konstrukcja</w:t>
      </w:r>
      <w:proofErr w:type="gramEnd"/>
      <w:r w:rsidRPr="00C06D0F">
        <w:rPr>
          <w:sz w:val="20"/>
          <w:szCs w:val="20"/>
        </w:rPr>
        <w:t xml:space="preserve"> mocowana w gruncie za pomocą kotew stalowych o wymiarach około 100x6x8 cm.</w:t>
      </w:r>
      <w:r w:rsidR="003F2CA3" w:rsidRPr="00C06D0F">
        <w:rPr>
          <w:sz w:val="20"/>
          <w:szCs w:val="20"/>
        </w:rPr>
        <w:t xml:space="preserve"> Kotwy </w:t>
      </w:r>
      <w:r w:rsidR="003F2CA3" w:rsidRPr="00C06D0F">
        <w:rPr>
          <w:rFonts w:cs="Arial"/>
          <w:sz w:val="20"/>
          <w:szCs w:val="20"/>
        </w:rPr>
        <w:t>mocowane do słupów za pomocą ocynkowanych śrub zamkowych,</w:t>
      </w:r>
      <w:r w:rsidR="003F2CA3" w:rsidRPr="00C06D0F">
        <w:rPr>
          <w:sz w:val="20"/>
          <w:szCs w:val="20"/>
        </w:rPr>
        <w:t xml:space="preserve"> stabilizowane w gruncie betonem B20.</w:t>
      </w:r>
    </w:p>
    <w:p w14:paraId="122E323A" w14:textId="77777777" w:rsidR="00CD3C9E" w:rsidRPr="00C06D0F" w:rsidRDefault="00CD3C9E" w:rsidP="00CD3C9E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Gra polega na dobieraniu par spośród obrazków przyrodniczych, nadrukowanych na rewersach tabliczek, tematycznie związanych z tytułem gry.</w:t>
      </w:r>
    </w:p>
    <w:p w14:paraId="11498D20" w14:textId="77777777" w:rsidR="00CD3C9E" w:rsidRPr="00C06D0F" w:rsidRDefault="00CD3C9E" w:rsidP="001D246E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Grę należy zacząć od ustawienia wszystkich awersów ze znakiem „?”. Odkryć na stałe jeden z rewersów, po czym odkrywając na chwilę kolejne pojedyncze elementy, na zasadzie wzrokowego zapamiętywania podejrzanych obrazków, szukać pary do obrazka odkrytego na stałe. Kontynuować zabawę do zestawienia wszystkich par przedstawionych na tabliczkach.</w:t>
      </w:r>
    </w:p>
    <w:p w14:paraId="0DB421B8" w14:textId="77777777" w:rsidR="001D246E" w:rsidRPr="00C06D0F" w:rsidRDefault="001D246E" w:rsidP="001D246E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Prezentowana wersja merytoryczna:</w:t>
      </w:r>
    </w:p>
    <w:p w14:paraId="4995B346" w14:textId="77777777" w:rsidR="001D246E" w:rsidRPr="00C06D0F" w:rsidRDefault="001D246E" w:rsidP="001D246E">
      <w:pPr>
        <w:numPr>
          <w:ilvl w:val="0"/>
          <w:numId w:val="41"/>
        </w:numPr>
        <w:spacing w:after="60"/>
        <w:contextualSpacing/>
        <w:jc w:val="both"/>
      </w:pPr>
      <w:r w:rsidRPr="00C06D0F">
        <w:t xml:space="preserve">Kim </w:t>
      </w:r>
      <w:proofErr w:type="gramStart"/>
      <w:r w:rsidRPr="00C06D0F">
        <w:t>będę kiedy</w:t>
      </w:r>
      <w:proofErr w:type="gramEnd"/>
      <w:r w:rsidRPr="00C06D0F">
        <w:t xml:space="preserve"> dorosnę?</w:t>
      </w:r>
    </w:p>
    <w:p w14:paraId="4EE3D7E7" w14:textId="3066A9EF" w:rsidR="00C44425" w:rsidRPr="00C06D0F" w:rsidRDefault="00E26678" w:rsidP="00C44425">
      <w:pPr>
        <w:spacing w:after="60"/>
        <w:ind w:left="1146"/>
        <w:contextualSpacing/>
        <w:jc w:val="both"/>
      </w:pPr>
      <w:r w:rsidRPr="00C06D0F">
        <w:t>Gra ma głównie charakter zabawowy oraz poznawczy. Odkrywamy osobniki dorosłe oraz „ich dzieci”, które należy dobrać w pary.</w:t>
      </w:r>
    </w:p>
    <w:p w14:paraId="17CC3D81" w14:textId="793D23D1" w:rsidR="0082355D" w:rsidRPr="00C06D0F" w:rsidRDefault="000C5A01" w:rsidP="0082355D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725824" behindDoc="0" locked="0" layoutInCell="1" allowOverlap="1" wp14:anchorId="53FF108B" wp14:editId="6BBD0298">
            <wp:simplePos x="0" y="0"/>
            <wp:positionH relativeFrom="column">
              <wp:posOffset>22225</wp:posOffset>
            </wp:positionH>
            <wp:positionV relativeFrom="paragraph">
              <wp:posOffset>80010</wp:posOffset>
            </wp:positionV>
            <wp:extent cx="1744980" cy="1474470"/>
            <wp:effectExtent l="0" t="0" r="7620" b="0"/>
            <wp:wrapSquare wrapText="bothSides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5776B" w14:textId="77777777" w:rsidR="002278B2" w:rsidRPr="00C06D0F" w:rsidRDefault="002278B2" w:rsidP="000650FE">
      <w:pPr>
        <w:pStyle w:val="Nagwek1"/>
        <w:numPr>
          <w:ilvl w:val="0"/>
          <w:numId w:val="6"/>
        </w:numPr>
      </w:pPr>
      <w:bookmarkStart w:id="32" w:name="_Toc31790073"/>
      <w:bookmarkStart w:id="33" w:name="_Toc95982402"/>
      <w:r w:rsidRPr="00C06D0F">
        <w:t>Puzzle</w:t>
      </w:r>
      <w:r w:rsidR="00502A30" w:rsidRPr="00C06D0F">
        <w:t xml:space="preserve"> z księgą wiedzy</w:t>
      </w:r>
      <w:bookmarkEnd w:id="32"/>
      <w:bookmarkEnd w:id="33"/>
    </w:p>
    <w:p w14:paraId="17431505" w14:textId="569DA7D9" w:rsidR="00BA271D" w:rsidRPr="00C06D0F" w:rsidRDefault="003F2CA3" w:rsidP="003F2CA3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Konstrukcja o wymiarach zewnętrznych około 135x220x40 cm </w:t>
      </w:r>
      <w:r w:rsidR="00BA271D" w:rsidRPr="00C06D0F">
        <w:rPr>
          <w:sz w:val="20"/>
          <w:szCs w:val="20"/>
        </w:rPr>
        <w:t>w stelażu wykonanym z drewna iglastego</w:t>
      </w:r>
      <w:r w:rsidR="000C2485" w:rsidRPr="00C06D0F">
        <w:rPr>
          <w:sz w:val="20"/>
          <w:szCs w:val="20"/>
        </w:rPr>
        <w:t xml:space="preserve"> (sosna/świerk).</w:t>
      </w:r>
    </w:p>
    <w:p w14:paraId="038A2FCB" w14:textId="749922EF" w:rsidR="00BA271D" w:rsidRPr="00C06D0F" w:rsidRDefault="00BA271D" w:rsidP="001B6F86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lastRenderedPageBreak/>
        <w:t xml:space="preserve">Na dwóch słupach średnicy 12-14 cm zamontowano metodą na wpust, na głębokość </w:t>
      </w:r>
      <w:r w:rsidR="00874DFC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6 cm, dwie belki poziome o średnicy min. 8 cm każda. </w:t>
      </w:r>
    </w:p>
    <w:p w14:paraId="67584374" w14:textId="3A0BF717" w:rsidR="00BA271D" w:rsidRPr="00C06D0F" w:rsidRDefault="00BA271D" w:rsidP="001B6F86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Pomiędzy belkami poziomymi zamocowano na trzech pionowych prowadnicach ze stali nierdzewnej dziewięć obracanych tabliczek w kształcie prostopadłościanów o wymiarach </w:t>
      </w:r>
      <w:r w:rsidR="00874DFC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22x2x17,</w:t>
      </w:r>
      <w:r w:rsidR="00C83260" w:rsidRPr="00C06D0F">
        <w:rPr>
          <w:sz w:val="20"/>
          <w:szCs w:val="20"/>
        </w:rPr>
        <w:t>5</w:t>
      </w:r>
      <w:r w:rsidRPr="00C06D0F">
        <w:rPr>
          <w:sz w:val="20"/>
          <w:szCs w:val="20"/>
        </w:rPr>
        <w:t xml:space="preserve"> cm. Tabliczki obrotowe posiadają pełno-kolorowy nadruk: Awers, Rewers – treści edukacyjne dobrane do tematyki gry.</w:t>
      </w:r>
    </w:p>
    <w:p w14:paraId="4020A8A2" w14:textId="4A365414" w:rsidR="00BA271D" w:rsidRPr="00C06D0F" w:rsidRDefault="00BA271D" w:rsidP="0000193C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Nad prostopadłościanami znajduje się </w:t>
      </w:r>
      <w:r w:rsidR="0000193C" w:rsidRPr="00C06D0F">
        <w:rPr>
          <w:sz w:val="20"/>
          <w:szCs w:val="20"/>
        </w:rPr>
        <w:t>dwustronnie zadrukowany panel edukacyjny o wymiarach około 85x21x</w:t>
      </w:r>
      <w:r w:rsidR="00F779CA" w:rsidRPr="00C06D0F">
        <w:rPr>
          <w:sz w:val="20"/>
          <w:szCs w:val="20"/>
        </w:rPr>
        <w:t>1</w:t>
      </w:r>
      <w:r w:rsidR="0000193C" w:rsidRPr="00C06D0F">
        <w:rPr>
          <w:sz w:val="20"/>
          <w:szCs w:val="20"/>
        </w:rPr>
        <w:t xml:space="preserve"> cm</w:t>
      </w:r>
      <w:r w:rsidRPr="00C06D0F">
        <w:rPr>
          <w:sz w:val="20"/>
          <w:szCs w:val="20"/>
        </w:rPr>
        <w:t>, zamontowan</w:t>
      </w:r>
      <w:r w:rsidR="0000193C" w:rsidRPr="00C06D0F">
        <w:rPr>
          <w:sz w:val="20"/>
          <w:szCs w:val="20"/>
        </w:rPr>
        <w:t>y</w:t>
      </w:r>
      <w:r w:rsidRPr="00C06D0F">
        <w:rPr>
          <w:sz w:val="20"/>
          <w:szCs w:val="20"/>
        </w:rPr>
        <w:t xml:space="preserve"> na wpust </w:t>
      </w:r>
      <w:r w:rsidR="00874DFC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2 cm w poziomej belce i pionowych słupach.</w:t>
      </w:r>
    </w:p>
    <w:p w14:paraId="461753FA" w14:textId="522F66AC" w:rsidR="0000193C" w:rsidRPr="00C06D0F" w:rsidRDefault="0000193C" w:rsidP="0000193C">
      <w:pPr>
        <w:autoSpaceDE w:val="0"/>
        <w:adjustRightInd w:val="0"/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Nadruk wykonany zgodnie z Generalnymi wymaganiami technicznymi.</w:t>
      </w:r>
    </w:p>
    <w:p w14:paraId="3FF2337B" w14:textId="391CE2AC" w:rsidR="00BA271D" w:rsidRPr="00C06D0F" w:rsidRDefault="0000541E" w:rsidP="001B6F86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Dach dwuspadowy wykonany z desek klasy A/B o wilgotności około 18%, szerokości min. 14,0 cm i grubości min. 2,0 cm każda, zakończonych z dwóch stron ryglem o szerokości min. 8 cm. Konstrukcja dachu powinna wystawać poza zewnętrzny obrys słupów </w:t>
      </w:r>
      <w:r w:rsidR="003F2CA3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15 cm z każdej strony.</w:t>
      </w:r>
    </w:p>
    <w:p w14:paraId="49ADCD59" w14:textId="1B2133D4" w:rsidR="00394802" w:rsidRPr="00C06D0F" w:rsidRDefault="00394802" w:rsidP="00394802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Do konstrukcji powinna być przymocowana ławka z siedziskiem z drewna konstrukcyjnego KVH </w:t>
      </w:r>
      <w:proofErr w:type="gramStart"/>
      <w:r w:rsidRPr="00C06D0F">
        <w:rPr>
          <w:sz w:val="20"/>
          <w:szCs w:val="20"/>
        </w:rPr>
        <w:t>C24  o</w:t>
      </w:r>
      <w:proofErr w:type="gramEnd"/>
      <w:r w:rsidRPr="00C06D0F">
        <w:rPr>
          <w:sz w:val="20"/>
          <w:szCs w:val="20"/>
        </w:rPr>
        <w:t xml:space="preserve"> wilgotności około 18 %, szerokość siedziska min. 25 cm. Poziom siedziska około 35 cm ponad powierzchnię terenu. Oparcie wykonane z min. jednej belki poziomej średnicy </w:t>
      </w:r>
      <w:r w:rsidR="009B7A3E" w:rsidRPr="00C06D0F">
        <w:rPr>
          <w:sz w:val="20"/>
          <w:szCs w:val="20"/>
        </w:rPr>
        <w:t>około</w:t>
      </w:r>
      <w:r w:rsidRPr="00C06D0F">
        <w:rPr>
          <w:sz w:val="20"/>
          <w:szCs w:val="20"/>
        </w:rPr>
        <w:t xml:space="preserve"> 6 cm, montowanej na wpust w słupach pionowych na głębokość </w:t>
      </w:r>
      <w:r w:rsidR="00F779CA" w:rsidRPr="00C06D0F">
        <w:rPr>
          <w:sz w:val="20"/>
          <w:szCs w:val="20"/>
        </w:rPr>
        <w:t xml:space="preserve">około </w:t>
      </w:r>
      <w:r w:rsidRPr="00C06D0F">
        <w:rPr>
          <w:sz w:val="20"/>
          <w:szCs w:val="20"/>
        </w:rPr>
        <w:t>6 cm.</w:t>
      </w:r>
    </w:p>
    <w:p w14:paraId="2BABBD1B" w14:textId="77777777" w:rsidR="00BA271D" w:rsidRPr="00C06D0F" w:rsidRDefault="00791435" w:rsidP="001B6F86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Ławka ma ułatwiać dostęp mniejszym dzieciom do ruchomych elementów gry.</w:t>
      </w:r>
    </w:p>
    <w:p w14:paraId="37DD1E8A" w14:textId="77777777" w:rsidR="003F2CA3" w:rsidRPr="00C06D0F" w:rsidRDefault="0000193C" w:rsidP="003F2CA3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Elementy ruchome posiadają obłe krawędzie i są wykonane w taki sposób, by uniemożliwić zakleszczenie oraz zapewnić bezpieczne użytkowanie w odniesieniu do normy PN-EN</w:t>
      </w:r>
      <w:proofErr w:type="gramStart"/>
      <w:r w:rsidRPr="00C06D0F">
        <w:rPr>
          <w:sz w:val="20"/>
          <w:szCs w:val="20"/>
        </w:rPr>
        <w:t xml:space="preserve"> 1176:1.2009. Konstrukcja</w:t>
      </w:r>
      <w:proofErr w:type="gramEnd"/>
      <w:r w:rsidRPr="00C06D0F">
        <w:rPr>
          <w:sz w:val="20"/>
          <w:szCs w:val="20"/>
        </w:rPr>
        <w:t xml:space="preserve"> mocowana w gruncie za pomocą kotew stalowych o wymiarach około 100x6x8 cm.</w:t>
      </w:r>
      <w:r w:rsidR="003F2CA3" w:rsidRPr="00C06D0F">
        <w:rPr>
          <w:sz w:val="20"/>
          <w:szCs w:val="20"/>
        </w:rPr>
        <w:t xml:space="preserve"> Kotwy </w:t>
      </w:r>
      <w:r w:rsidR="003F2CA3" w:rsidRPr="00C06D0F">
        <w:rPr>
          <w:rFonts w:cs="Arial"/>
          <w:sz w:val="20"/>
          <w:szCs w:val="20"/>
        </w:rPr>
        <w:t>mocowane do słupów za pomocą ocynkowanych śrub zamkowych,</w:t>
      </w:r>
      <w:r w:rsidR="003F2CA3" w:rsidRPr="00C06D0F">
        <w:rPr>
          <w:sz w:val="20"/>
          <w:szCs w:val="20"/>
        </w:rPr>
        <w:t xml:space="preserve"> stabilizowane w gruncie betonem B20.</w:t>
      </w:r>
    </w:p>
    <w:p w14:paraId="75B050F0" w14:textId="38E958B1" w:rsidR="0000193C" w:rsidRPr="00C06D0F" w:rsidRDefault="0000193C" w:rsidP="0000193C">
      <w:pPr>
        <w:spacing w:after="60"/>
        <w:ind w:left="426"/>
        <w:jc w:val="both"/>
        <w:rPr>
          <w:sz w:val="20"/>
          <w:szCs w:val="20"/>
        </w:rPr>
      </w:pPr>
    </w:p>
    <w:p w14:paraId="047FE357" w14:textId="77777777" w:rsidR="009E6D10" w:rsidRPr="00C06D0F" w:rsidRDefault="00BA271D" w:rsidP="001B6F86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 xml:space="preserve">Gra polega na </w:t>
      </w:r>
      <w:r w:rsidR="00B00552" w:rsidRPr="00C06D0F">
        <w:rPr>
          <w:sz w:val="20"/>
          <w:szCs w:val="20"/>
        </w:rPr>
        <w:t xml:space="preserve">poprawnym </w:t>
      </w:r>
      <w:r w:rsidR="009E6D10" w:rsidRPr="00C06D0F">
        <w:rPr>
          <w:sz w:val="20"/>
          <w:szCs w:val="20"/>
        </w:rPr>
        <w:t xml:space="preserve">ułożeniu </w:t>
      </w:r>
      <w:r w:rsidR="00B00552" w:rsidRPr="00C06D0F">
        <w:rPr>
          <w:sz w:val="20"/>
          <w:szCs w:val="20"/>
        </w:rPr>
        <w:t>kolejno dwóch obrazów z dostępnych w grze tabliczek obrotowych</w:t>
      </w:r>
      <w:r w:rsidR="009E6D10" w:rsidRPr="00C06D0F">
        <w:rPr>
          <w:sz w:val="20"/>
          <w:szCs w:val="20"/>
        </w:rPr>
        <w:t xml:space="preserve">. Przed rozpoczęciem zabawy, należy wymieszać „obrotowe” </w:t>
      </w:r>
      <w:proofErr w:type="gramStart"/>
      <w:r w:rsidR="009E6D10" w:rsidRPr="00C06D0F">
        <w:rPr>
          <w:sz w:val="20"/>
          <w:szCs w:val="20"/>
        </w:rPr>
        <w:t>puzzle aby</w:t>
      </w:r>
      <w:proofErr w:type="gramEnd"/>
      <w:r w:rsidR="009E6D10" w:rsidRPr="00C06D0F">
        <w:rPr>
          <w:sz w:val="20"/>
          <w:szCs w:val="20"/>
        </w:rPr>
        <w:t xml:space="preserve"> utrudnić i uatrakcyjnić dobór prawidłowych części </w:t>
      </w:r>
      <w:r w:rsidR="00B00552" w:rsidRPr="00C06D0F">
        <w:rPr>
          <w:sz w:val="20"/>
          <w:szCs w:val="20"/>
        </w:rPr>
        <w:t>układanki</w:t>
      </w:r>
      <w:r w:rsidR="009E6D10" w:rsidRPr="00C06D0F">
        <w:rPr>
          <w:sz w:val="20"/>
          <w:szCs w:val="20"/>
        </w:rPr>
        <w:t>.</w:t>
      </w:r>
    </w:p>
    <w:p w14:paraId="39413F79" w14:textId="77777777" w:rsidR="00B00552" w:rsidRPr="00C06D0F" w:rsidRDefault="00B00552" w:rsidP="001B6F86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Tablica wolnostojąca w stelażu drewnianym, jest uzupełnieniem gry. Podaje wiele ciekawych informacji dotyczących bohaterów dwóch obrazów ułożonych puzzli.</w:t>
      </w:r>
    </w:p>
    <w:p w14:paraId="69696934" w14:textId="77777777" w:rsidR="0073552D" w:rsidRPr="00C06D0F" w:rsidRDefault="0073552D" w:rsidP="0073552D">
      <w:pPr>
        <w:spacing w:after="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Prezentowana wersja merytoryczna, zgodna z tytułem konstrukcji:</w:t>
      </w:r>
    </w:p>
    <w:p w14:paraId="7515A77E" w14:textId="77777777" w:rsidR="001B6F86" w:rsidRPr="00C06D0F" w:rsidRDefault="001B6F86" w:rsidP="001B6F86">
      <w:pPr>
        <w:pStyle w:val="Akapitzlist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Dzięcioł Duży, Dzięcioł Czarny / Dzięcioł Zielony, Dzięciołek</w:t>
      </w:r>
    </w:p>
    <w:p w14:paraId="3AFF6E40" w14:textId="77777777" w:rsidR="00AA5966" w:rsidRPr="00C06D0F" w:rsidRDefault="00AA5966" w:rsidP="00AA5966">
      <w:pPr>
        <w:pStyle w:val="Akapitzlist"/>
        <w:spacing w:after="0"/>
        <w:ind w:left="851"/>
        <w:jc w:val="both"/>
        <w:rPr>
          <w:sz w:val="20"/>
          <w:szCs w:val="20"/>
        </w:rPr>
      </w:pPr>
      <w:bookmarkStart w:id="34" w:name="_Hlk95728540"/>
    </w:p>
    <w:bookmarkEnd w:id="34"/>
    <w:p w14:paraId="44DE1D11" w14:textId="77777777" w:rsidR="00F849AC" w:rsidRPr="00C06D0F" w:rsidRDefault="00F849AC" w:rsidP="00BA271D">
      <w:pPr>
        <w:spacing w:after="0"/>
        <w:ind w:left="426"/>
        <w:jc w:val="both"/>
        <w:rPr>
          <w:sz w:val="20"/>
          <w:szCs w:val="20"/>
        </w:rPr>
      </w:pPr>
    </w:p>
    <w:p w14:paraId="26F8006A" w14:textId="77777777" w:rsidR="002278B2" w:rsidRPr="00C06D0F" w:rsidRDefault="002278B2" w:rsidP="000650FE">
      <w:pPr>
        <w:pStyle w:val="Nagwek1"/>
        <w:numPr>
          <w:ilvl w:val="0"/>
          <w:numId w:val="6"/>
        </w:numPr>
      </w:pPr>
      <w:bookmarkStart w:id="35" w:name="_Toc31790075"/>
      <w:bookmarkStart w:id="36" w:name="_Toc95982403"/>
      <w:r w:rsidRPr="00C06D0F">
        <w:t>Sprawnoś</w:t>
      </w:r>
      <w:r w:rsidR="004314C8" w:rsidRPr="00C06D0F">
        <w:t>ć</w:t>
      </w:r>
      <w:r w:rsidR="00EB592E" w:rsidRPr="00C06D0F">
        <w:t xml:space="preserve"> (5 kostek)</w:t>
      </w:r>
      <w:bookmarkEnd w:id="35"/>
      <w:bookmarkEnd w:id="36"/>
    </w:p>
    <w:p w14:paraId="1334B229" w14:textId="77777777" w:rsidR="00C203B9" w:rsidRPr="00C06D0F" w:rsidRDefault="00C203B9" w:rsidP="00721E4E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714560" behindDoc="0" locked="0" layoutInCell="1" allowOverlap="1" wp14:anchorId="03EF3A37" wp14:editId="0B98FC6B">
            <wp:simplePos x="0" y="0"/>
            <wp:positionH relativeFrom="column">
              <wp:posOffset>275590</wp:posOffset>
            </wp:positionH>
            <wp:positionV relativeFrom="paragraph">
              <wp:posOffset>237490</wp:posOffset>
            </wp:positionV>
            <wp:extent cx="1483360" cy="1781175"/>
            <wp:effectExtent l="0" t="0" r="2540" b="9525"/>
            <wp:wrapSquare wrapText="bothSides"/>
            <wp:docPr id="21" name="Obraz 21" descr="F:\171219 MENTOR\Mentor Konstrukcje neutralne\Sprawn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171219 MENTOR\Mentor Konstrukcje neutralne\Sprawność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A38597" w14:textId="7C358E95" w:rsidR="002278B2" w:rsidRPr="00C06D0F" w:rsidRDefault="003F2CA3" w:rsidP="003F2CA3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 xml:space="preserve">Konstrukcja o wymiarach zewnętrznych około 200x220x40 </w:t>
      </w:r>
      <w:r w:rsidR="002278B2" w:rsidRPr="00C06D0F">
        <w:rPr>
          <w:rFonts w:cstheme="minorHAnsi"/>
          <w:sz w:val="20"/>
          <w:szCs w:val="20"/>
        </w:rPr>
        <w:t>cm w stelażu</w:t>
      </w:r>
      <w:r w:rsidR="00204199" w:rsidRPr="00C06D0F">
        <w:rPr>
          <w:rFonts w:cstheme="minorHAnsi"/>
          <w:sz w:val="20"/>
          <w:szCs w:val="20"/>
        </w:rPr>
        <w:t xml:space="preserve"> wykonanym z drewna iglastego</w:t>
      </w:r>
      <w:r w:rsidR="000C2485" w:rsidRPr="00C06D0F">
        <w:rPr>
          <w:rFonts w:cstheme="minorHAnsi"/>
          <w:sz w:val="20"/>
          <w:szCs w:val="20"/>
        </w:rPr>
        <w:t xml:space="preserve"> </w:t>
      </w:r>
      <w:r w:rsidR="000C2485" w:rsidRPr="00C06D0F">
        <w:rPr>
          <w:sz w:val="20"/>
          <w:szCs w:val="20"/>
        </w:rPr>
        <w:t>(sosna/świerk).</w:t>
      </w:r>
    </w:p>
    <w:p w14:paraId="0748E2A0" w14:textId="02BC151C" w:rsidR="002278B2" w:rsidRPr="00C06D0F" w:rsidRDefault="002278B2" w:rsidP="00F54946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>Na dwóch słupach średnicy 12-14 cm zamontowano metodą na wpust, na głębokoś</w:t>
      </w:r>
      <w:r w:rsidR="004374E9" w:rsidRPr="00C06D0F">
        <w:rPr>
          <w:rFonts w:cstheme="minorHAnsi"/>
          <w:sz w:val="20"/>
          <w:szCs w:val="20"/>
        </w:rPr>
        <w:t>ć</w:t>
      </w:r>
      <w:r w:rsidRPr="00C06D0F">
        <w:rPr>
          <w:rFonts w:cstheme="minorHAnsi"/>
          <w:sz w:val="20"/>
          <w:szCs w:val="20"/>
        </w:rPr>
        <w:t xml:space="preserve"> </w:t>
      </w:r>
      <w:r w:rsidR="009B7A3E" w:rsidRPr="00C06D0F">
        <w:rPr>
          <w:rFonts w:cstheme="minorHAnsi"/>
          <w:sz w:val="20"/>
          <w:szCs w:val="20"/>
        </w:rPr>
        <w:t>około</w:t>
      </w:r>
      <w:r w:rsidRPr="00C06D0F">
        <w:rPr>
          <w:rFonts w:cstheme="minorHAnsi"/>
          <w:sz w:val="20"/>
          <w:szCs w:val="20"/>
        </w:rPr>
        <w:t xml:space="preserve"> 6 cm, </w:t>
      </w:r>
      <w:r w:rsidR="00B07B65" w:rsidRPr="00C06D0F">
        <w:rPr>
          <w:rFonts w:cstheme="minorHAnsi"/>
          <w:sz w:val="20"/>
          <w:szCs w:val="20"/>
        </w:rPr>
        <w:t>trzy</w:t>
      </w:r>
      <w:r w:rsidRPr="00C06D0F">
        <w:rPr>
          <w:rFonts w:cstheme="minorHAnsi"/>
          <w:sz w:val="20"/>
          <w:szCs w:val="20"/>
        </w:rPr>
        <w:t xml:space="preserve"> </w:t>
      </w:r>
      <w:r w:rsidR="004374E9" w:rsidRPr="00C06D0F">
        <w:rPr>
          <w:rFonts w:cstheme="minorHAnsi"/>
          <w:sz w:val="20"/>
          <w:szCs w:val="20"/>
        </w:rPr>
        <w:t>belki poziome</w:t>
      </w:r>
      <w:r w:rsidRPr="00C06D0F">
        <w:rPr>
          <w:rFonts w:cstheme="minorHAnsi"/>
          <w:sz w:val="20"/>
          <w:szCs w:val="20"/>
        </w:rPr>
        <w:t xml:space="preserve"> o średnicy </w:t>
      </w:r>
      <w:r w:rsidR="00B07B65" w:rsidRPr="00C06D0F">
        <w:rPr>
          <w:rFonts w:cstheme="minorHAnsi"/>
          <w:sz w:val="20"/>
          <w:szCs w:val="20"/>
        </w:rPr>
        <w:t>min.</w:t>
      </w:r>
      <w:r w:rsidRPr="00C06D0F">
        <w:rPr>
          <w:rFonts w:cstheme="minorHAnsi"/>
          <w:sz w:val="20"/>
          <w:szCs w:val="20"/>
        </w:rPr>
        <w:t xml:space="preserve"> 8 cm każda.</w:t>
      </w:r>
      <w:r w:rsidR="004314C8" w:rsidRPr="00C06D0F">
        <w:rPr>
          <w:rFonts w:cstheme="minorHAnsi"/>
          <w:sz w:val="20"/>
          <w:szCs w:val="20"/>
        </w:rPr>
        <w:t xml:space="preserve"> </w:t>
      </w:r>
    </w:p>
    <w:p w14:paraId="122AD5C4" w14:textId="1F2E39B7" w:rsidR="002278B2" w:rsidRPr="00C06D0F" w:rsidRDefault="002278B2" w:rsidP="00F54946">
      <w:pPr>
        <w:spacing w:after="12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 xml:space="preserve">W słupach i </w:t>
      </w:r>
      <w:r w:rsidR="004314C8" w:rsidRPr="00C06D0F">
        <w:rPr>
          <w:rFonts w:cstheme="minorHAnsi"/>
          <w:sz w:val="20"/>
          <w:szCs w:val="20"/>
        </w:rPr>
        <w:t xml:space="preserve">górnych </w:t>
      </w:r>
      <w:r w:rsidR="00B07B65" w:rsidRPr="00C06D0F">
        <w:rPr>
          <w:rFonts w:cstheme="minorHAnsi"/>
          <w:sz w:val="20"/>
          <w:szCs w:val="20"/>
        </w:rPr>
        <w:t>belkach poziomych</w:t>
      </w:r>
      <w:r w:rsidRPr="00C06D0F">
        <w:rPr>
          <w:rFonts w:cstheme="minorHAnsi"/>
          <w:sz w:val="20"/>
          <w:szCs w:val="20"/>
        </w:rPr>
        <w:t xml:space="preserve"> zamocowano</w:t>
      </w:r>
      <w:r w:rsidR="00B07B65" w:rsidRPr="00C06D0F">
        <w:rPr>
          <w:rFonts w:cstheme="minorHAnsi"/>
          <w:sz w:val="20"/>
          <w:szCs w:val="20"/>
        </w:rPr>
        <w:t>,</w:t>
      </w:r>
      <w:r w:rsidRPr="00C06D0F">
        <w:rPr>
          <w:rFonts w:cstheme="minorHAnsi"/>
          <w:sz w:val="20"/>
          <w:szCs w:val="20"/>
        </w:rPr>
        <w:t xml:space="preserve"> metodą na wpust na głębokość</w:t>
      </w:r>
      <w:r w:rsidR="009B7A3E" w:rsidRPr="00C06D0F">
        <w:rPr>
          <w:rFonts w:cstheme="minorHAnsi"/>
          <w:sz w:val="20"/>
          <w:szCs w:val="20"/>
        </w:rPr>
        <w:t xml:space="preserve"> około</w:t>
      </w:r>
      <w:r w:rsidRPr="00C06D0F">
        <w:rPr>
          <w:rFonts w:cstheme="minorHAnsi"/>
          <w:sz w:val="20"/>
          <w:szCs w:val="20"/>
        </w:rPr>
        <w:t xml:space="preserve"> 2 cm</w:t>
      </w:r>
      <w:r w:rsidR="00B07B65" w:rsidRPr="00C06D0F">
        <w:rPr>
          <w:rFonts w:cstheme="minorHAnsi"/>
          <w:sz w:val="20"/>
          <w:szCs w:val="20"/>
        </w:rPr>
        <w:t>,</w:t>
      </w:r>
      <w:r w:rsidRPr="00C06D0F">
        <w:rPr>
          <w:rFonts w:cstheme="minorHAnsi"/>
          <w:sz w:val="20"/>
          <w:szCs w:val="20"/>
        </w:rPr>
        <w:t xml:space="preserve"> dwustronny panel ed</w:t>
      </w:r>
      <w:r w:rsidR="004374E9" w:rsidRPr="00C06D0F">
        <w:rPr>
          <w:rFonts w:cstheme="minorHAnsi"/>
          <w:sz w:val="20"/>
          <w:szCs w:val="20"/>
        </w:rPr>
        <w:t xml:space="preserve">ukacyjny o wymiarach </w:t>
      </w:r>
      <w:r w:rsidR="004B7A1F" w:rsidRPr="00C06D0F">
        <w:rPr>
          <w:rFonts w:cstheme="minorHAnsi"/>
          <w:sz w:val="20"/>
          <w:szCs w:val="20"/>
        </w:rPr>
        <w:t xml:space="preserve">około </w:t>
      </w:r>
      <w:r w:rsidR="004374E9" w:rsidRPr="00C06D0F">
        <w:rPr>
          <w:rFonts w:cstheme="minorHAnsi"/>
          <w:sz w:val="20"/>
          <w:szCs w:val="20"/>
        </w:rPr>
        <w:t>15</w:t>
      </w:r>
      <w:r w:rsidR="004B7A1F" w:rsidRPr="00C06D0F">
        <w:rPr>
          <w:rFonts w:cstheme="minorHAnsi"/>
          <w:sz w:val="20"/>
          <w:szCs w:val="20"/>
        </w:rPr>
        <w:t>2</w:t>
      </w:r>
      <w:r w:rsidR="004374E9" w:rsidRPr="00C06D0F">
        <w:rPr>
          <w:rFonts w:cstheme="minorHAnsi"/>
          <w:sz w:val="20"/>
          <w:szCs w:val="20"/>
        </w:rPr>
        <w:t>x</w:t>
      </w:r>
      <w:r w:rsidRPr="00C06D0F">
        <w:rPr>
          <w:rFonts w:cstheme="minorHAnsi"/>
          <w:sz w:val="20"/>
          <w:szCs w:val="20"/>
        </w:rPr>
        <w:t>90</w:t>
      </w:r>
      <w:r w:rsidR="004374E9" w:rsidRPr="00C06D0F">
        <w:rPr>
          <w:rFonts w:cstheme="minorHAnsi"/>
          <w:sz w:val="20"/>
          <w:szCs w:val="20"/>
        </w:rPr>
        <w:t>x</w:t>
      </w:r>
      <w:r w:rsidR="007B0780" w:rsidRPr="00C06D0F">
        <w:rPr>
          <w:rFonts w:cstheme="minorHAnsi"/>
          <w:sz w:val="20"/>
          <w:szCs w:val="20"/>
        </w:rPr>
        <w:t xml:space="preserve">0,2 </w:t>
      </w:r>
      <w:r w:rsidRPr="00C06D0F">
        <w:rPr>
          <w:rFonts w:cstheme="minorHAnsi"/>
          <w:sz w:val="20"/>
          <w:szCs w:val="20"/>
        </w:rPr>
        <w:t xml:space="preserve">cm. Pod panelem zamontowano na </w:t>
      </w:r>
      <w:r w:rsidR="004374E9" w:rsidRPr="00C06D0F">
        <w:rPr>
          <w:rFonts w:cstheme="minorHAnsi"/>
          <w:sz w:val="20"/>
          <w:szCs w:val="20"/>
        </w:rPr>
        <w:t>pięciu pionowych</w:t>
      </w:r>
      <w:r w:rsidRPr="00C06D0F">
        <w:rPr>
          <w:rFonts w:cstheme="minorHAnsi"/>
          <w:sz w:val="20"/>
          <w:szCs w:val="20"/>
        </w:rPr>
        <w:t xml:space="preserve"> prowadnicach ze stali nierdzewnej </w:t>
      </w:r>
      <w:r w:rsidR="004374E9" w:rsidRPr="00C06D0F">
        <w:rPr>
          <w:rFonts w:cstheme="minorHAnsi"/>
          <w:sz w:val="20"/>
          <w:szCs w:val="20"/>
        </w:rPr>
        <w:t>pięć</w:t>
      </w:r>
      <w:r w:rsidRPr="00C06D0F">
        <w:rPr>
          <w:rFonts w:cstheme="minorHAnsi"/>
          <w:sz w:val="20"/>
          <w:szCs w:val="20"/>
        </w:rPr>
        <w:t xml:space="preserve"> obracanych kostek w </w:t>
      </w:r>
      <w:r w:rsidR="004314C8" w:rsidRPr="00C06D0F">
        <w:rPr>
          <w:rFonts w:cstheme="minorHAnsi"/>
          <w:sz w:val="20"/>
          <w:szCs w:val="20"/>
        </w:rPr>
        <w:t>kształcie</w:t>
      </w:r>
      <w:r w:rsidRPr="00C06D0F">
        <w:rPr>
          <w:rFonts w:cstheme="minorHAnsi"/>
          <w:sz w:val="20"/>
          <w:szCs w:val="20"/>
        </w:rPr>
        <w:t xml:space="preserve"> prostopadłościanów o wymiarach </w:t>
      </w:r>
      <w:r w:rsidR="004B7A1F" w:rsidRPr="00C06D0F">
        <w:rPr>
          <w:rFonts w:cstheme="minorHAnsi"/>
          <w:sz w:val="20"/>
          <w:szCs w:val="20"/>
        </w:rPr>
        <w:t>około</w:t>
      </w:r>
      <w:r w:rsidRPr="00C06D0F">
        <w:rPr>
          <w:rFonts w:cstheme="minorHAnsi"/>
          <w:sz w:val="20"/>
          <w:szCs w:val="20"/>
        </w:rPr>
        <w:t xml:space="preserve"> 19x19x17</w:t>
      </w:r>
      <w:r w:rsidR="004374E9" w:rsidRPr="00C06D0F">
        <w:rPr>
          <w:rFonts w:cstheme="minorHAnsi"/>
          <w:sz w:val="20"/>
          <w:szCs w:val="20"/>
        </w:rPr>
        <w:t>,</w:t>
      </w:r>
      <w:r w:rsidR="001609E2" w:rsidRPr="00C06D0F">
        <w:rPr>
          <w:rFonts w:cstheme="minorHAnsi"/>
          <w:sz w:val="20"/>
          <w:szCs w:val="20"/>
        </w:rPr>
        <w:t>0</w:t>
      </w:r>
      <w:r w:rsidRPr="00C06D0F">
        <w:rPr>
          <w:rFonts w:cstheme="minorHAnsi"/>
          <w:sz w:val="20"/>
          <w:szCs w:val="20"/>
        </w:rPr>
        <w:t xml:space="preserve"> cm</w:t>
      </w:r>
      <w:r w:rsidR="00B07B65" w:rsidRPr="00C06D0F">
        <w:rPr>
          <w:rFonts w:cstheme="minorHAnsi"/>
          <w:sz w:val="20"/>
          <w:szCs w:val="20"/>
        </w:rPr>
        <w:t>.</w:t>
      </w:r>
    </w:p>
    <w:p w14:paraId="1057782E" w14:textId="3E021FC2" w:rsidR="002278B2" w:rsidRPr="00C06D0F" w:rsidRDefault="0000541E" w:rsidP="00F54946">
      <w:pPr>
        <w:spacing w:after="12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 xml:space="preserve">Dach dwuspadowy wykonany z desek klasy A/B o wilgotności około 18%, szerokości min. 14,0 cm i grubości min. 2,0 cm każda, zakończonych z dwóch stron ryglem o szerokości min. 8 cm. Konstrukcja dachu powinna wystawać poza zewnętrzny obrys słupów </w:t>
      </w:r>
      <w:r w:rsidR="003F2CA3" w:rsidRPr="00C06D0F">
        <w:rPr>
          <w:rFonts w:cstheme="minorHAnsi"/>
          <w:sz w:val="20"/>
          <w:szCs w:val="20"/>
        </w:rPr>
        <w:t>około</w:t>
      </w:r>
      <w:r w:rsidRPr="00C06D0F">
        <w:rPr>
          <w:rFonts w:cstheme="minorHAnsi"/>
          <w:sz w:val="20"/>
          <w:szCs w:val="20"/>
        </w:rPr>
        <w:t xml:space="preserve"> 15 cm z każdej strony.</w:t>
      </w:r>
    </w:p>
    <w:p w14:paraId="06AA2421" w14:textId="44E4C3BF" w:rsidR="00394802" w:rsidRPr="00C06D0F" w:rsidRDefault="00394802" w:rsidP="00394802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 xml:space="preserve">Do konstrukcji powinna być przymocowana ławka z siedziskiem z drewna konstrukcyjnego KVH </w:t>
      </w:r>
      <w:proofErr w:type="gramStart"/>
      <w:r w:rsidRPr="00C06D0F">
        <w:rPr>
          <w:rFonts w:cstheme="minorHAnsi"/>
          <w:sz w:val="20"/>
          <w:szCs w:val="20"/>
        </w:rPr>
        <w:t>C24  o</w:t>
      </w:r>
      <w:proofErr w:type="gramEnd"/>
      <w:r w:rsidRPr="00C06D0F">
        <w:rPr>
          <w:rFonts w:cstheme="minorHAnsi"/>
          <w:sz w:val="20"/>
          <w:szCs w:val="20"/>
        </w:rPr>
        <w:t xml:space="preserve"> wilgotności około 18 %, szerokość siedziska min. 25 cm. Poziom siedziska około 35 cm ponad powierzchnię terenu. Oparcie wykonane z min. jednej belki poziomej średnicy </w:t>
      </w:r>
      <w:r w:rsidR="009B7A3E" w:rsidRPr="00C06D0F">
        <w:rPr>
          <w:rFonts w:cstheme="minorHAnsi"/>
          <w:sz w:val="20"/>
          <w:szCs w:val="20"/>
        </w:rPr>
        <w:t>około</w:t>
      </w:r>
      <w:r w:rsidRPr="00C06D0F">
        <w:rPr>
          <w:rFonts w:cstheme="minorHAnsi"/>
          <w:sz w:val="20"/>
          <w:szCs w:val="20"/>
        </w:rPr>
        <w:t xml:space="preserve"> 6 cm, montowanej na wpust w słupach pionowych na głębokość </w:t>
      </w:r>
      <w:r w:rsidR="009B7A3E" w:rsidRPr="00C06D0F">
        <w:rPr>
          <w:rFonts w:cstheme="minorHAnsi"/>
          <w:sz w:val="20"/>
          <w:szCs w:val="20"/>
        </w:rPr>
        <w:t>około</w:t>
      </w:r>
      <w:r w:rsidRPr="00C06D0F">
        <w:rPr>
          <w:rFonts w:cstheme="minorHAnsi"/>
          <w:sz w:val="20"/>
          <w:szCs w:val="20"/>
        </w:rPr>
        <w:t xml:space="preserve"> 6 cm.</w:t>
      </w:r>
    </w:p>
    <w:p w14:paraId="4838A7EE" w14:textId="77777777" w:rsidR="002278B2" w:rsidRPr="00C06D0F" w:rsidRDefault="00791435" w:rsidP="00AE418D">
      <w:pPr>
        <w:spacing w:after="6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lastRenderedPageBreak/>
        <w:t>Ławka ma ułatwiać dostęp mniejszym dzieciom do ruchomych elementów gry.</w:t>
      </w:r>
    </w:p>
    <w:p w14:paraId="51B73BE4" w14:textId="77777777" w:rsidR="00204199" w:rsidRPr="00C06D0F" w:rsidRDefault="002278B2" w:rsidP="00F54946">
      <w:pPr>
        <w:spacing w:after="6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 xml:space="preserve">Tablica na awersie powinna posiadać treści edukacyjne tematycznie związane z </w:t>
      </w:r>
      <w:r w:rsidR="00ED6337" w:rsidRPr="00C06D0F">
        <w:rPr>
          <w:rFonts w:cstheme="minorHAnsi"/>
          <w:sz w:val="20"/>
          <w:szCs w:val="20"/>
        </w:rPr>
        <w:t>tytułem gry</w:t>
      </w:r>
      <w:r w:rsidRPr="00C06D0F">
        <w:rPr>
          <w:rFonts w:cstheme="minorHAnsi"/>
          <w:sz w:val="20"/>
          <w:szCs w:val="20"/>
        </w:rPr>
        <w:t>. Na rewersie tablicy powinna być nadrukowana wielkoformatowa fotografia nawiązującą tematycznie do inform</w:t>
      </w:r>
      <w:r w:rsidR="00204199" w:rsidRPr="00C06D0F">
        <w:rPr>
          <w:rFonts w:cstheme="minorHAnsi"/>
          <w:sz w:val="20"/>
          <w:szCs w:val="20"/>
        </w:rPr>
        <w:t>acji zamieszczonych na awersie.</w:t>
      </w:r>
    </w:p>
    <w:p w14:paraId="7D818379" w14:textId="367756A1" w:rsidR="002278B2" w:rsidRPr="00C06D0F" w:rsidRDefault="00204199" w:rsidP="00F54946">
      <w:pPr>
        <w:spacing w:after="6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 xml:space="preserve">Obrotowe kostki pomagają w ułożeniu zdobytej wiedzy. Obrót lewej kostki wyznacza temat, w </w:t>
      </w:r>
      <w:proofErr w:type="gramStart"/>
      <w:r w:rsidRPr="00C06D0F">
        <w:rPr>
          <w:rFonts w:cstheme="minorHAnsi"/>
          <w:sz w:val="20"/>
          <w:szCs w:val="20"/>
        </w:rPr>
        <w:t>ramach którego</w:t>
      </w:r>
      <w:proofErr w:type="gramEnd"/>
      <w:r w:rsidRPr="00C06D0F">
        <w:rPr>
          <w:rFonts w:cstheme="minorHAnsi"/>
          <w:sz w:val="20"/>
          <w:szCs w:val="20"/>
        </w:rPr>
        <w:t xml:space="preserve"> w sposób logiczny należy ułożyć zawartość kostek pozostałych.</w:t>
      </w:r>
    </w:p>
    <w:p w14:paraId="7BFA4A03" w14:textId="4CDEA80D" w:rsidR="004B7A1F" w:rsidRPr="00C06D0F" w:rsidRDefault="004B7A1F" w:rsidP="004B7A1F">
      <w:pPr>
        <w:autoSpaceDE w:val="0"/>
        <w:adjustRightInd w:val="0"/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Nadruk wykonany zgodnie z Generalnymi wymaganiami technicznymi.</w:t>
      </w:r>
    </w:p>
    <w:p w14:paraId="1B4332A3" w14:textId="34E67A75" w:rsidR="004B7A1F" w:rsidRPr="00C06D0F" w:rsidRDefault="004B7A1F" w:rsidP="004B7A1F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Elementy ruchome posiadają obłe krawędzie i są wykonane w taki sposób, by uniemożliwić zakleszczenie oraz zapewnić bezpieczne użytkowanie w odniesieniu do normy PN-EN</w:t>
      </w:r>
      <w:proofErr w:type="gramStart"/>
      <w:r w:rsidRPr="00C06D0F">
        <w:rPr>
          <w:sz w:val="20"/>
          <w:szCs w:val="20"/>
        </w:rPr>
        <w:t xml:space="preserve"> 1176:1.2009. Konstrukcja</w:t>
      </w:r>
      <w:proofErr w:type="gramEnd"/>
      <w:r w:rsidRPr="00C06D0F">
        <w:rPr>
          <w:sz w:val="20"/>
          <w:szCs w:val="20"/>
        </w:rPr>
        <w:t xml:space="preserve"> mocowana w gruncie za pomocą kotew stalowych o wymiarach około 100x6x8 cm.</w:t>
      </w:r>
      <w:r w:rsidR="00AA6AE4" w:rsidRPr="00C06D0F">
        <w:rPr>
          <w:sz w:val="20"/>
          <w:szCs w:val="20"/>
        </w:rPr>
        <w:t xml:space="preserve"> Kotwy </w:t>
      </w:r>
      <w:r w:rsidR="00AA6AE4" w:rsidRPr="00C06D0F">
        <w:rPr>
          <w:rFonts w:cs="Arial"/>
          <w:sz w:val="20"/>
          <w:szCs w:val="20"/>
        </w:rPr>
        <w:t>mocowane do słupów za pomocą ocynkowanych śrub zamkowych,</w:t>
      </w:r>
      <w:r w:rsidR="00AA6AE4" w:rsidRPr="00C06D0F">
        <w:rPr>
          <w:sz w:val="20"/>
          <w:szCs w:val="20"/>
        </w:rPr>
        <w:t xml:space="preserve"> stabilizowane w gruncie betonem B20.</w:t>
      </w:r>
    </w:p>
    <w:p w14:paraId="1F8B8EA3" w14:textId="77777777" w:rsidR="00F849AC" w:rsidRPr="00C06D0F" w:rsidRDefault="00F849AC" w:rsidP="00F849AC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>Prezentowana wersja merytoryczna:</w:t>
      </w:r>
    </w:p>
    <w:p w14:paraId="06A8E983" w14:textId="77777777" w:rsidR="00FF0CE1" w:rsidRPr="00C06D0F" w:rsidRDefault="00FF0CE1" w:rsidP="00FF0CE1">
      <w:pPr>
        <w:pStyle w:val="Akapitzlist"/>
        <w:numPr>
          <w:ilvl w:val="0"/>
          <w:numId w:val="30"/>
        </w:numPr>
        <w:spacing w:after="0"/>
        <w:ind w:left="851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>Ornitolog - poznajemy ptaki</w:t>
      </w:r>
    </w:p>
    <w:p w14:paraId="11B0DC78" w14:textId="79FD398D" w:rsidR="00AE418D" w:rsidRPr="00C06D0F" w:rsidRDefault="00E2282C" w:rsidP="00AE418D">
      <w:pPr>
        <w:pStyle w:val="Akapitzlist"/>
        <w:spacing w:after="0"/>
        <w:ind w:left="851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 xml:space="preserve">Gra prezentuje 4 rzędy ptaków: śpiewające szponiaste wodne. </w:t>
      </w:r>
      <w:proofErr w:type="gramStart"/>
      <w:r w:rsidRPr="00C06D0F">
        <w:rPr>
          <w:rFonts w:cstheme="minorHAnsi"/>
          <w:sz w:val="20"/>
          <w:szCs w:val="20"/>
        </w:rPr>
        <w:t>łowne</w:t>
      </w:r>
      <w:proofErr w:type="gramEnd"/>
      <w:r w:rsidRPr="00C06D0F">
        <w:rPr>
          <w:rFonts w:cstheme="minorHAnsi"/>
          <w:sz w:val="20"/>
          <w:szCs w:val="20"/>
        </w:rPr>
        <w:t xml:space="preserve"> lub leśne. Wraz z przykładowymi gatunkami, adekwatnymi do w/w kategorii.</w:t>
      </w:r>
    </w:p>
    <w:p w14:paraId="3A1D88D7" w14:textId="77777777" w:rsidR="00AE418D" w:rsidRPr="00C06D0F" w:rsidRDefault="00AE418D" w:rsidP="00AE418D">
      <w:pPr>
        <w:spacing w:after="0"/>
        <w:jc w:val="both"/>
        <w:rPr>
          <w:sz w:val="20"/>
          <w:szCs w:val="20"/>
        </w:rPr>
      </w:pPr>
    </w:p>
    <w:p w14:paraId="76446900" w14:textId="77777777" w:rsidR="00AE418D" w:rsidRPr="00C06D0F" w:rsidRDefault="00AE418D" w:rsidP="00AE418D">
      <w:pPr>
        <w:spacing w:after="0"/>
        <w:jc w:val="both"/>
        <w:rPr>
          <w:sz w:val="20"/>
          <w:szCs w:val="20"/>
        </w:rPr>
      </w:pPr>
    </w:p>
    <w:p w14:paraId="7A7BE423" w14:textId="77777777" w:rsidR="002278B2" w:rsidRPr="00C06D0F" w:rsidRDefault="002278B2" w:rsidP="000650FE">
      <w:pPr>
        <w:pStyle w:val="Nagwek1"/>
        <w:numPr>
          <w:ilvl w:val="0"/>
          <w:numId w:val="6"/>
        </w:numPr>
      </w:pPr>
      <w:bookmarkStart w:id="37" w:name="_Toc31790076"/>
      <w:bookmarkStart w:id="38" w:name="_Toc95982404"/>
      <w:bookmarkStart w:id="39" w:name="_Hlk95728609"/>
      <w:r w:rsidRPr="00C06D0F">
        <w:t>Światowid (3 kostki)</w:t>
      </w:r>
      <w:bookmarkEnd w:id="37"/>
      <w:bookmarkEnd w:id="38"/>
    </w:p>
    <w:p w14:paraId="7DEC10AA" w14:textId="77777777" w:rsidR="00C203B9" w:rsidRPr="00C06D0F" w:rsidRDefault="007444BF" w:rsidP="00BC19F6">
      <w:pPr>
        <w:spacing w:after="120"/>
        <w:ind w:left="426"/>
        <w:jc w:val="both"/>
        <w:rPr>
          <w:sz w:val="20"/>
          <w:szCs w:val="20"/>
        </w:rPr>
      </w:pPr>
      <w:r w:rsidRPr="00C06D0F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715584" behindDoc="0" locked="0" layoutInCell="1" allowOverlap="1" wp14:anchorId="07183D56" wp14:editId="47F5C304">
            <wp:simplePos x="0" y="0"/>
            <wp:positionH relativeFrom="column">
              <wp:posOffset>275590</wp:posOffset>
            </wp:positionH>
            <wp:positionV relativeFrom="paragraph">
              <wp:posOffset>199390</wp:posOffset>
            </wp:positionV>
            <wp:extent cx="1450340" cy="2053590"/>
            <wp:effectExtent l="0" t="0" r="0" b="3810"/>
            <wp:wrapSquare wrapText="bothSides"/>
            <wp:docPr id="22" name="Obraz 22" descr="F:\171219 MENTOR\Mentor Konstrukcje neutralne\Światowid 3K 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171219 MENTOR\Mentor Konstrukcje neutralne\Światowid 3K A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856FF" w14:textId="78923DF5" w:rsidR="00BC19F6" w:rsidRPr="00C06D0F" w:rsidRDefault="00F779CA" w:rsidP="00F779CA">
      <w:pPr>
        <w:spacing w:after="6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 xml:space="preserve">Konstrukcja o wymiarach zewnętrznych około 50x180x50 cm </w:t>
      </w:r>
      <w:r w:rsidR="00BC19F6" w:rsidRPr="00C06D0F">
        <w:rPr>
          <w:rFonts w:cstheme="minorHAnsi"/>
          <w:sz w:val="20"/>
          <w:szCs w:val="20"/>
        </w:rPr>
        <w:t>wykonana z drewna iglastego</w:t>
      </w:r>
      <w:r w:rsidR="000C2485" w:rsidRPr="00C06D0F">
        <w:rPr>
          <w:rFonts w:cstheme="minorHAnsi"/>
          <w:sz w:val="20"/>
          <w:szCs w:val="20"/>
        </w:rPr>
        <w:t xml:space="preserve"> </w:t>
      </w:r>
      <w:r w:rsidR="000C2485" w:rsidRPr="00C06D0F">
        <w:rPr>
          <w:sz w:val="20"/>
          <w:szCs w:val="20"/>
        </w:rPr>
        <w:t xml:space="preserve">(sosna/świerk). </w:t>
      </w:r>
    </w:p>
    <w:p w14:paraId="463E5D9C" w14:textId="5DE46AA8" w:rsidR="00BC19F6" w:rsidRPr="00C06D0F" w:rsidRDefault="00BC19F6" w:rsidP="0055569C">
      <w:pPr>
        <w:spacing w:after="6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>Konstrukcja zbudowana na bazie drewnianego słupa średnicy</w:t>
      </w:r>
      <w:r w:rsidR="003F2CA3" w:rsidRPr="00C06D0F">
        <w:rPr>
          <w:rFonts w:cstheme="minorHAnsi"/>
          <w:sz w:val="20"/>
          <w:szCs w:val="20"/>
        </w:rPr>
        <w:t xml:space="preserve"> około</w:t>
      </w:r>
      <w:r w:rsidR="00DC7041" w:rsidRPr="00C06D0F">
        <w:rPr>
          <w:rFonts w:cstheme="minorHAnsi"/>
          <w:sz w:val="20"/>
          <w:szCs w:val="20"/>
        </w:rPr>
        <w:t xml:space="preserve"> </w:t>
      </w:r>
      <w:r w:rsidR="003F2CA3" w:rsidRPr="00C06D0F">
        <w:rPr>
          <w:rFonts w:cstheme="minorHAnsi"/>
          <w:sz w:val="20"/>
          <w:szCs w:val="20"/>
        </w:rPr>
        <w:t>25-</w:t>
      </w:r>
      <w:r w:rsidRPr="00C06D0F">
        <w:rPr>
          <w:rFonts w:cstheme="minorHAnsi"/>
          <w:sz w:val="20"/>
          <w:szCs w:val="20"/>
        </w:rPr>
        <w:t>3</w:t>
      </w:r>
      <w:r w:rsidR="00C51EF4" w:rsidRPr="00C06D0F">
        <w:rPr>
          <w:rFonts w:cstheme="minorHAnsi"/>
          <w:sz w:val="20"/>
          <w:szCs w:val="20"/>
        </w:rPr>
        <w:t>5</w:t>
      </w:r>
      <w:r w:rsidRPr="00C06D0F">
        <w:rPr>
          <w:rFonts w:cstheme="minorHAnsi"/>
          <w:sz w:val="20"/>
          <w:szCs w:val="20"/>
        </w:rPr>
        <w:t xml:space="preserve"> cm i wysokości max. 80 cm ustawionego pionowo, na którym zamontowano rurę stalową średnicy min. 34 mm. Na rurze zamontowano </w:t>
      </w:r>
      <w:r w:rsidR="00C51EF4" w:rsidRPr="00C06D0F">
        <w:rPr>
          <w:rFonts w:cstheme="minorHAnsi"/>
          <w:sz w:val="20"/>
          <w:szCs w:val="20"/>
        </w:rPr>
        <w:t>trzy</w:t>
      </w:r>
      <w:r w:rsidRPr="00C06D0F">
        <w:rPr>
          <w:rFonts w:cstheme="minorHAnsi"/>
          <w:sz w:val="20"/>
          <w:szCs w:val="20"/>
        </w:rPr>
        <w:t xml:space="preserve"> obracane w kierunku </w:t>
      </w:r>
      <w:r w:rsidR="00DC7041" w:rsidRPr="00C06D0F">
        <w:rPr>
          <w:rFonts w:cstheme="minorHAnsi"/>
          <w:sz w:val="20"/>
          <w:szCs w:val="20"/>
        </w:rPr>
        <w:t>poziomym</w:t>
      </w:r>
      <w:r w:rsidRPr="00C06D0F">
        <w:rPr>
          <w:rFonts w:cstheme="minorHAnsi"/>
          <w:sz w:val="20"/>
          <w:szCs w:val="20"/>
        </w:rPr>
        <w:t xml:space="preserve"> prostopadłościany</w:t>
      </w:r>
      <w:r w:rsidR="00DC7041" w:rsidRPr="00C06D0F">
        <w:rPr>
          <w:rFonts w:cstheme="minorHAnsi"/>
          <w:sz w:val="20"/>
          <w:szCs w:val="20"/>
        </w:rPr>
        <w:t xml:space="preserve"> o wymiarach 25x25x22</w:t>
      </w:r>
      <w:r w:rsidR="000C2485" w:rsidRPr="00C06D0F">
        <w:rPr>
          <w:rFonts w:cstheme="minorHAnsi"/>
          <w:sz w:val="20"/>
          <w:szCs w:val="20"/>
        </w:rPr>
        <w:t xml:space="preserve"> </w:t>
      </w:r>
      <w:r w:rsidR="00DC7041" w:rsidRPr="00C06D0F">
        <w:rPr>
          <w:rFonts w:cstheme="minorHAnsi"/>
          <w:sz w:val="20"/>
          <w:szCs w:val="20"/>
        </w:rPr>
        <w:t>cm</w:t>
      </w:r>
      <w:r w:rsidRPr="00C06D0F">
        <w:rPr>
          <w:rFonts w:cstheme="minorHAnsi"/>
          <w:sz w:val="20"/>
          <w:szCs w:val="20"/>
        </w:rPr>
        <w:t xml:space="preserve">, stanowiące obrotowe nośniki informacji. </w:t>
      </w:r>
    </w:p>
    <w:p w14:paraId="2EAB62A1" w14:textId="6F2A7369" w:rsidR="004B7A1F" w:rsidRPr="00C06D0F" w:rsidRDefault="004B7A1F" w:rsidP="004B7A1F">
      <w:pPr>
        <w:autoSpaceDE w:val="0"/>
        <w:adjustRightInd w:val="0"/>
        <w:spacing w:after="12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Nadruk wykonany zgodnie z Generalnymi wymaganiami technicznymi.</w:t>
      </w:r>
    </w:p>
    <w:p w14:paraId="619A15DE" w14:textId="74E6B7BD" w:rsidR="00BC19F6" w:rsidRPr="00C06D0F" w:rsidRDefault="00BC19F6" w:rsidP="0055569C">
      <w:pPr>
        <w:spacing w:after="6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>Konstrukcja zwieńczona czterospadowym zadaszeniem wykonanym z min. czterech desek szer. min. 1</w:t>
      </w:r>
      <w:r w:rsidR="00C83260" w:rsidRPr="00C06D0F">
        <w:rPr>
          <w:rFonts w:cstheme="minorHAnsi"/>
          <w:sz w:val="20"/>
          <w:szCs w:val="20"/>
        </w:rPr>
        <w:t>4,</w:t>
      </w:r>
      <w:r w:rsidRPr="00C06D0F">
        <w:rPr>
          <w:rFonts w:cstheme="minorHAnsi"/>
          <w:sz w:val="20"/>
          <w:szCs w:val="20"/>
        </w:rPr>
        <w:t>5 cm i grubości min. 2,</w:t>
      </w:r>
      <w:r w:rsidR="00C83260" w:rsidRPr="00C06D0F">
        <w:rPr>
          <w:rFonts w:cstheme="minorHAnsi"/>
          <w:sz w:val="20"/>
          <w:szCs w:val="20"/>
        </w:rPr>
        <w:t>2</w:t>
      </w:r>
      <w:r w:rsidRPr="00C06D0F">
        <w:rPr>
          <w:rFonts w:cstheme="minorHAnsi"/>
          <w:sz w:val="20"/>
          <w:szCs w:val="20"/>
        </w:rPr>
        <w:t xml:space="preserve"> cm, wymiary podstawy dachu około </w:t>
      </w:r>
      <w:r w:rsidR="004B7A1F" w:rsidRPr="00C06D0F">
        <w:rPr>
          <w:rFonts w:cstheme="minorHAnsi"/>
          <w:sz w:val="20"/>
          <w:szCs w:val="20"/>
        </w:rPr>
        <w:t>5</w:t>
      </w:r>
      <w:r w:rsidRPr="00C06D0F">
        <w:rPr>
          <w:rFonts w:cstheme="minorHAnsi"/>
          <w:sz w:val="20"/>
          <w:szCs w:val="20"/>
        </w:rPr>
        <w:t>0x</w:t>
      </w:r>
      <w:r w:rsidR="004B7A1F" w:rsidRPr="00C06D0F">
        <w:rPr>
          <w:rFonts w:cstheme="minorHAnsi"/>
          <w:sz w:val="20"/>
          <w:szCs w:val="20"/>
        </w:rPr>
        <w:t>5</w:t>
      </w:r>
      <w:r w:rsidRPr="00C06D0F">
        <w:rPr>
          <w:rFonts w:cstheme="minorHAnsi"/>
          <w:sz w:val="20"/>
          <w:szCs w:val="20"/>
        </w:rPr>
        <w:t>0 cm.</w:t>
      </w:r>
    </w:p>
    <w:p w14:paraId="6F45CA93" w14:textId="420814EE" w:rsidR="00BC19F6" w:rsidRPr="00C06D0F" w:rsidRDefault="004B7A1F" w:rsidP="004B7A1F">
      <w:pPr>
        <w:spacing w:after="60"/>
        <w:ind w:left="426"/>
        <w:jc w:val="both"/>
        <w:rPr>
          <w:sz w:val="20"/>
          <w:szCs w:val="20"/>
        </w:rPr>
      </w:pPr>
      <w:r w:rsidRPr="00C06D0F">
        <w:rPr>
          <w:sz w:val="20"/>
          <w:szCs w:val="20"/>
        </w:rPr>
        <w:t>Elementy ruchome posiadają obłe krawędzie i są wykonane w taki sposób, by uniemożliwić zakleszczenie oraz zapewnić bezpieczne użytkowanie w odniesieniu do normy PN-EN</w:t>
      </w:r>
      <w:proofErr w:type="gramStart"/>
      <w:r w:rsidRPr="00C06D0F">
        <w:rPr>
          <w:sz w:val="20"/>
          <w:szCs w:val="20"/>
        </w:rPr>
        <w:t xml:space="preserve"> 1176:1.2009. Konstrukcja</w:t>
      </w:r>
      <w:proofErr w:type="gramEnd"/>
      <w:r w:rsidRPr="00C06D0F">
        <w:rPr>
          <w:sz w:val="20"/>
          <w:szCs w:val="20"/>
        </w:rPr>
        <w:t xml:space="preserve"> mocowana w gruncie za pomocą kotwy stalowej o wymiarach </w:t>
      </w:r>
      <w:r w:rsidRPr="00C06D0F">
        <w:rPr>
          <w:rFonts w:cstheme="minorHAnsi"/>
          <w:sz w:val="20"/>
          <w:szCs w:val="20"/>
        </w:rPr>
        <w:t>około</w:t>
      </w:r>
      <w:r w:rsidR="00BC19F6" w:rsidRPr="00C06D0F">
        <w:rPr>
          <w:rFonts w:cstheme="minorHAnsi"/>
          <w:sz w:val="20"/>
          <w:szCs w:val="20"/>
        </w:rPr>
        <w:t xml:space="preserve"> </w:t>
      </w:r>
      <w:r w:rsidR="00C83260" w:rsidRPr="00C06D0F">
        <w:rPr>
          <w:rFonts w:cstheme="minorHAnsi"/>
          <w:sz w:val="20"/>
          <w:szCs w:val="20"/>
        </w:rPr>
        <w:t>70</w:t>
      </w:r>
      <w:r w:rsidR="003D58D9" w:rsidRPr="00C06D0F">
        <w:rPr>
          <w:rFonts w:cstheme="minorHAnsi"/>
          <w:sz w:val="20"/>
          <w:szCs w:val="20"/>
        </w:rPr>
        <w:t>x6x</w:t>
      </w:r>
      <w:r w:rsidR="00C83260" w:rsidRPr="00C06D0F">
        <w:rPr>
          <w:rFonts w:cstheme="minorHAnsi"/>
          <w:sz w:val="20"/>
          <w:szCs w:val="20"/>
        </w:rPr>
        <w:t>4</w:t>
      </w:r>
      <w:r w:rsidR="00BC19F6" w:rsidRPr="00C06D0F">
        <w:rPr>
          <w:rFonts w:cstheme="minorHAnsi"/>
          <w:sz w:val="20"/>
          <w:szCs w:val="20"/>
        </w:rPr>
        <w:t xml:space="preserve"> cm. </w:t>
      </w:r>
      <w:r w:rsidR="00AA6AE4" w:rsidRPr="00C06D0F">
        <w:rPr>
          <w:sz w:val="20"/>
          <w:szCs w:val="20"/>
        </w:rPr>
        <w:t xml:space="preserve">Kotwa </w:t>
      </w:r>
      <w:r w:rsidR="00AA6AE4" w:rsidRPr="00C06D0F">
        <w:rPr>
          <w:rFonts w:cs="Arial"/>
          <w:sz w:val="20"/>
          <w:szCs w:val="20"/>
        </w:rPr>
        <w:t>mocowana do słupa za pomocą ocynkowanych śrub zamkowych,</w:t>
      </w:r>
      <w:r w:rsidR="00AA6AE4" w:rsidRPr="00C06D0F">
        <w:rPr>
          <w:sz w:val="20"/>
          <w:szCs w:val="20"/>
        </w:rPr>
        <w:t xml:space="preserve"> stabilizowane w gruncie betonem B20.</w:t>
      </w:r>
    </w:p>
    <w:p w14:paraId="63795CF1" w14:textId="77777777" w:rsidR="00BC19F6" w:rsidRPr="00C06D0F" w:rsidRDefault="00BC19F6" w:rsidP="0055569C">
      <w:pPr>
        <w:spacing w:after="6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>Celem gry jest ustawienie prostopadłościanów w taki sposób by zawarte na nich</w:t>
      </w:r>
      <w:r w:rsidR="00DC7041" w:rsidRPr="00C06D0F">
        <w:rPr>
          <w:rFonts w:cstheme="minorHAnsi"/>
          <w:sz w:val="20"/>
          <w:szCs w:val="20"/>
        </w:rPr>
        <w:t xml:space="preserve"> grafiki i</w:t>
      </w:r>
      <w:r w:rsidRPr="00C06D0F">
        <w:rPr>
          <w:rFonts w:cstheme="minorHAnsi"/>
          <w:sz w:val="20"/>
          <w:szCs w:val="20"/>
        </w:rPr>
        <w:t xml:space="preserve"> informacje tworzyły </w:t>
      </w:r>
      <w:r w:rsidR="00DC7041" w:rsidRPr="00C06D0F">
        <w:rPr>
          <w:rFonts w:cstheme="minorHAnsi"/>
          <w:sz w:val="20"/>
          <w:szCs w:val="20"/>
        </w:rPr>
        <w:t xml:space="preserve">w linii pionowej </w:t>
      </w:r>
      <w:r w:rsidRPr="00C06D0F">
        <w:rPr>
          <w:rFonts w:cstheme="minorHAnsi"/>
          <w:sz w:val="20"/>
          <w:szCs w:val="20"/>
        </w:rPr>
        <w:t>merytorycznie logiczny ciąg myślowy</w:t>
      </w:r>
      <w:r w:rsidR="00DC7041" w:rsidRPr="00C06D0F">
        <w:rPr>
          <w:rFonts w:cstheme="minorHAnsi"/>
          <w:sz w:val="20"/>
          <w:szCs w:val="20"/>
        </w:rPr>
        <w:t>.</w:t>
      </w:r>
      <w:r w:rsidRPr="00C06D0F">
        <w:rPr>
          <w:rFonts w:cstheme="minorHAnsi"/>
          <w:sz w:val="20"/>
          <w:szCs w:val="20"/>
        </w:rPr>
        <w:t xml:space="preserve"> </w:t>
      </w:r>
    </w:p>
    <w:p w14:paraId="67F8349E" w14:textId="77777777" w:rsidR="009D7E9A" w:rsidRPr="00C06D0F" w:rsidRDefault="009D7E9A" w:rsidP="009D7E9A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>Prezentowana wersja merytoryczna:</w:t>
      </w:r>
    </w:p>
    <w:p w14:paraId="3807786D" w14:textId="77777777" w:rsidR="009D7E9A" w:rsidRPr="00C06D0F" w:rsidRDefault="009D7E9A" w:rsidP="009D7E9A">
      <w:pPr>
        <w:pStyle w:val="Akapitzlist"/>
        <w:numPr>
          <w:ilvl w:val="0"/>
          <w:numId w:val="18"/>
        </w:numPr>
        <w:spacing w:after="0"/>
        <w:ind w:left="851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>Ptaki leśne,</w:t>
      </w:r>
    </w:p>
    <w:p w14:paraId="11A3BE13" w14:textId="77777777" w:rsidR="009D7E9A" w:rsidRPr="00C06D0F" w:rsidRDefault="009D7E9A" w:rsidP="00185065">
      <w:pPr>
        <w:spacing w:after="0"/>
        <w:ind w:left="851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>W grze poznajemy 4 podziały ptaków na następujące kategorie: śpiewające, drapieżne, nocne oraz zimujące w kraju.</w:t>
      </w:r>
    </w:p>
    <w:p w14:paraId="753FE9B1" w14:textId="1B8FAF32" w:rsidR="00E2282C" w:rsidRPr="00C06D0F" w:rsidRDefault="00275650" w:rsidP="00E2282C">
      <w:pPr>
        <w:pStyle w:val="Akapitzlist"/>
        <w:spacing w:after="120"/>
        <w:ind w:left="851"/>
        <w:jc w:val="both"/>
        <w:rPr>
          <w:rFonts w:cstheme="minorHAnsi"/>
          <w:sz w:val="20"/>
          <w:szCs w:val="20"/>
        </w:rPr>
      </w:pPr>
      <w:proofErr w:type="gramStart"/>
      <w:r w:rsidRPr="00C06D0F">
        <w:rPr>
          <w:rFonts w:cstheme="minorHAnsi"/>
          <w:sz w:val="20"/>
          <w:szCs w:val="20"/>
        </w:rPr>
        <w:t>zimujące</w:t>
      </w:r>
      <w:proofErr w:type="gramEnd"/>
      <w:r w:rsidRPr="00C06D0F">
        <w:rPr>
          <w:rFonts w:cstheme="minorHAnsi"/>
          <w:sz w:val="20"/>
          <w:szCs w:val="20"/>
        </w:rPr>
        <w:t xml:space="preserve"> w kraju.</w:t>
      </w:r>
    </w:p>
    <w:p w14:paraId="64A2C322" w14:textId="77777777" w:rsidR="0055569C" w:rsidRPr="00C06D0F" w:rsidRDefault="0055569C" w:rsidP="00185065">
      <w:pPr>
        <w:pStyle w:val="Akapitzlist"/>
        <w:numPr>
          <w:ilvl w:val="0"/>
          <w:numId w:val="18"/>
        </w:numPr>
        <w:spacing w:after="120"/>
        <w:ind w:left="851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>Ptaki pól i łąk,</w:t>
      </w:r>
    </w:p>
    <w:p w14:paraId="2FF51F37" w14:textId="2DE7E060" w:rsidR="00E2282C" w:rsidRPr="00C06D0F" w:rsidRDefault="00275650" w:rsidP="00E2282C">
      <w:pPr>
        <w:pStyle w:val="Akapitzlist"/>
        <w:spacing w:after="120"/>
        <w:ind w:left="851"/>
        <w:jc w:val="both"/>
        <w:rPr>
          <w:rFonts w:cstheme="minorHAnsi"/>
          <w:sz w:val="20"/>
          <w:szCs w:val="20"/>
        </w:rPr>
      </w:pPr>
      <w:r w:rsidRPr="00C06D0F">
        <w:rPr>
          <w:rFonts w:cstheme="minorHAnsi"/>
          <w:sz w:val="20"/>
          <w:szCs w:val="20"/>
        </w:rPr>
        <w:t>Gra, w której należy dopasować do siebie fotografie, które znajdują się na obracanych prostopadłościanach w taki sposób, aby utworzyły pewien ciąg myślowy np. ptak – gniazdo –opis gatunku.</w:t>
      </w:r>
    </w:p>
    <w:bookmarkEnd w:id="39"/>
    <w:p w14:paraId="2CD87078" w14:textId="77777777" w:rsidR="00187035" w:rsidRPr="00C06D0F" w:rsidRDefault="00187035" w:rsidP="00D750A5">
      <w:pPr>
        <w:rPr>
          <w:sz w:val="20"/>
          <w:szCs w:val="20"/>
        </w:rPr>
      </w:pPr>
    </w:p>
    <w:p w14:paraId="065F7301" w14:textId="77777777" w:rsidR="00F963D6" w:rsidRPr="00C06D0F" w:rsidRDefault="00F963D6" w:rsidP="000650FE">
      <w:pPr>
        <w:pStyle w:val="Nagwek1"/>
        <w:numPr>
          <w:ilvl w:val="0"/>
          <w:numId w:val="6"/>
        </w:numPr>
      </w:pPr>
      <w:bookmarkStart w:id="40" w:name="_Toc34727939"/>
      <w:bookmarkStart w:id="41" w:name="_Toc35516915"/>
      <w:bookmarkStart w:id="42" w:name="_Toc95982405"/>
      <w:r w:rsidRPr="00C06D0F">
        <w:t>Lokalizacja nowych elementów ścieżki.</w:t>
      </w:r>
      <w:bookmarkEnd w:id="40"/>
      <w:bookmarkEnd w:id="41"/>
      <w:bookmarkEnd w:id="42"/>
    </w:p>
    <w:p w14:paraId="16CBA4D0" w14:textId="77777777" w:rsidR="00187035" w:rsidRPr="00F64A96" w:rsidRDefault="00187035" w:rsidP="00D750A5">
      <w:pPr>
        <w:rPr>
          <w:sz w:val="20"/>
          <w:szCs w:val="20"/>
        </w:rPr>
      </w:pPr>
    </w:p>
    <w:sectPr w:rsidR="00187035" w:rsidRPr="00F64A9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7E52A" w14:textId="77777777" w:rsidR="00B03AED" w:rsidRDefault="00B03AED" w:rsidP="00DC0C5B">
      <w:pPr>
        <w:spacing w:after="0" w:line="240" w:lineRule="auto"/>
      </w:pPr>
      <w:r>
        <w:separator/>
      </w:r>
    </w:p>
  </w:endnote>
  <w:endnote w:type="continuationSeparator" w:id="0">
    <w:p w14:paraId="353BBB19" w14:textId="77777777" w:rsidR="00B03AED" w:rsidRDefault="00B03AED" w:rsidP="00DC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xo">
    <w:altName w:val="Arial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387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BBCF2E" w14:textId="77777777" w:rsidR="00082EFB" w:rsidRDefault="00082EF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0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05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7DD05" w14:textId="77777777" w:rsidR="00082EFB" w:rsidRDefault="00082E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AA10E" w14:textId="77777777" w:rsidR="00B03AED" w:rsidRDefault="00B03AED" w:rsidP="00DC0C5B">
      <w:pPr>
        <w:spacing w:after="0" w:line="240" w:lineRule="auto"/>
      </w:pPr>
      <w:r>
        <w:separator/>
      </w:r>
    </w:p>
  </w:footnote>
  <w:footnote w:type="continuationSeparator" w:id="0">
    <w:p w14:paraId="75EC0A4D" w14:textId="77777777" w:rsidR="00B03AED" w:rsidRDefault="00B03AED" w:rsidP="00DC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E7176" w14:textId="6CE3AA0B" w:rsidR="00082EFB" w:rsidRDefault="00082EFB" w:rsidP="00FC7583">
    <w:pPr>
      <w:pStyle w:val="Nagwek"/>
      <w:jc w:val="center"/>
      <w:rPr>
        <w:b/>
      </w:rPr>
    </w:pPr>
    <w:r>
      <w:rPr>
        <w:b/>
      </w:rPr>
      <w:t>OPIS URZĄDZEŃ EDUKACJI EKOLOGICZNEJ</w:t>
    </w:r>
    <w:r w:rsidR="00276C97">
      <w:rPr>
        <w:b/>
      </w:rPr>
      <w:t xml:space="preserve"> </w:t>
    </w:r>
    <w:r w:rsidR="00276C97" w:rsidRPr="00276C97">
      <w:rPr>
        <w:b/>
      </w:rPr>
      <w:t>w miejscowości Regimin, Gmina Regimin</w:t>
    </w:r>
  </w:p>
  <w:p w14:paraId="4F137CE8" w14:textId="77777777" w:rsidR="00082EFB" w:rsidRDefault="00082EFB" w:rsidP="00FC758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DB0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51A5"/>
    <w:multiLevelType w:val="hybridMultilevel"/>
    <w:tmpl w:val="422CE00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4B548A"/>
    <w:multiLevelType w:val="hybridMultilevel"/>
    <w:tmpl w:val="1812C1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796F64"/>
    <w:multiLevelType w:val="hybridMultilevel"/>
    <w:tmpl w:val="422CE00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36076C9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E32BB"/>
    <w:multiLevelType w:val="hybridMultilevel"/>
    <w:tmpl w:val="003EB67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6D5174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B673AD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88C4C72"/>
    <w:multiLevelType w:val="hybridMultilevel"/>
    <w:tmpl w:val="F47CE9E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AA5468F"/>
    <w:multiLevelType w:val="hybridMultilevel"/>
    <w:tmpl w:val="5564540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1C5E6F"/>
    <w:multiLevelType w:val="multilevel"/>
    <w:tmpl w:val="0A9A2B4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6D13E0A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7CA6EA2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8054441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9DE4BA6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549D"/>
    <w:multiLevelType w:val="multilevel"/>
    <w:tmpl w:val="57582382"/>
    <w:lvl w:ilvl="0">
      <w:start w:val="1"/>
      <w:numFmt w:val="decimal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6">
    <w:nsid w:val="40C80B89"/>
    <w:multiLevelType w:val="hybridMultilevel"/>
    <w:tmpl w:val="59D6BE7A"/>
    <w:lvl w:ilvl="0" w:tplc="92C877D4">
      <w:start w:val="1"/>
      <w:numFmt w:val="decimalZero"/>
      <w:pStyle w:val="Styl2"/>
      <w:lvlText w:val="%1."/>
      <w:lvlJc w:val="left"/>
      <w:pPr>
        <w:ind w:left="1117" w:hanging="360"/>
      </w:pPr>
      <w:rPr>
        <w:rFonts w:asciiTheme="minorHAnsi" w:hAnsi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442D3CF4"/>
    <w:multiLevelType w:val="hybridMultilevel"/>
    <w:tmpl w:val="F47CE9E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554650D"/>
    <w:multiLevelType w:val="hybridMultilevel"/>
    <w:tmpl w:val="F47CE9E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55757A9"/>
    <w:multiLevelType w:val="hybridMultilevel"/>
    <w:tmpl w:val="929616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64B42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C0C1AB8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2298B"/>
    <w:multiLevelType w:val="multilevel"/>
    <w:tmpl w:val="08DAE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Styl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D40E62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546BE"/>
    <w:multiLevelType w:val="hybridMultilevel"/>
    <w:tmpl w:val="43A0DF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A4FA2"/>
    <w:multiLevelType w:val="hybridMultilevel"/>
    <w:tmpl w:val="422CE00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E03E98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74370AE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8E16F69"/>
    <w:multiLevelType w:val="hybridMultilevel"/>
    <w:tmpl w:val="5564540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9456386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A6E7626"/>
    <w:multiLevelType w:val="hybridMultilevel"/>
    <w:tmpl w:val="C4184F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617F1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2342E"/>
    <w:multiLevelType w:val="hybridMultilevel"/>
    <w:tmpl w:val="52D6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97386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6837B4A"/>
    <w:multiLevelType w:val="hybridMultilevel"/>
    <w:tmpl w:val="F47CE9E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6CC6925"/>
    <w:multiLevelType w:val="hybridMultilevel"/>
    <w:tmpl w:val="F47CE9E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EF1E98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33F11BB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9E4A1F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3B83AF2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6D05CA1"/>
    <w:multiLevelType w:val="hybridMultilevel"/>
    <w:tmpl w:val="9DDEB8E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A70FBD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D2014EC"/>
    <w:multiLevelType w:val="hybridMultilevel"/>
    <w:tmpl w:val="3A9A77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22"/>
  </w:num>
  <w:num w:numId="3">
    <w:abstractNumId w:val="10"/>
  </w:num>
  <w:num w:numId="4">
    <w:abstractNumId w:val="16"/>
  </w:num>
  <w:num w:numId="5">
    <w:abstractNumId w:val="1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3"/>
  </w:num>
  <w:num w:numId="10">
    <w:abstractNumId w:val="24"/>
  </w:num>
  <w:num w:numId="11">
    <w:abstractNumId w:val="21"/>
  </w:num>
  <w:num w:numId="12">
    <w:abstractNumId w:val="5"/>
  </w:num>
  <w:num w:numId="13">
    <w:abstractNumId w:val="14"/>
  </w:num>
  <w:num w:numId="14">
    <w:abstractNumId w:val="3"/>
  </w:num>
  <w:num w:numId="15">
    <w:abstractNumId w:val="1"/>
  </w:num>
  <w:num w:numId="16">
    <w:abstractNumId w:val="30"/>
  </w:num>
  <w:num w:numId="17">
    <w:abstractNumId w:val="33"/>
  </w:num>
  <w:num w:numId="18">
    <w:abstractNumId w:val="18"/>
  </w:num>
  <w:num w:numId="19">
    <w:abstractNumId w:val="19"/>
  </w:num>
  <w:num w:numId="20">
    <w:abstractNumId w:val="2"/>
  </w:num>
  <w:num w:numId="21">
    <w:abstractNumId w:val="9"/>
  </w:num>
  <w:num w:numId="22">
    <w:abstractNumId w:val="28"/>
  </w:num>
  <w:num w:numId="23">
    <w:abstractNumId w:val="40"/>
  </w:num>
  <w:num w:numId="24">
    <w:abstractNumId w:val="10"/>
  </w:num>
  <w:num w:numId="25">
    <w:abstractNumId w:val="10"/>
  </w:num>
  <w:num w:numId="26">
    <w:abstractNumId w:val="7"/>
  </w:num>
  <w:num w:numId="27">
    <w:abstractNumId w:val="37"/>
  </w:num>
  <w:num w:numId="28">
    <w:abstractNumId w:val="12"/>
  </w:num>
  <w:num w:numId="29">
    <w:abstractNumId w:val="38"/>
  </w:num>
  <w:num w:numId="30">
    <w:abstractNumId w:val="20"/>
  </w:num>
  <w:num w:numId="31">
    <w:abstractNumId w:val="6"/>
  </w:num>
  <w:num w:numId="32">
    <w:abstractNumId w:val="42"/>
  </w:num>
  <w:num w:numId="33">
    <w:abstractNumId w:val="26"/>
  </w:num>
  <w:num w:numId="34">
    <w:abstractNumId w:val="29"/>
  </w:num>
  <w:num w:numId="35">
    <w:abstractNumId w:val="11"/>
  </w:num>
  <w:num w:numId="36">
    <w:abstractNumId w:val="39"/>
  </w:num>
  <w:num w:numId="37">
    <w:abstractNumId w:val="36"/>
  </w:num>
  <w:num w:numId="38">
    <w:abstractNumId w:val="13"/>
  </w:num>
  <w:num w:numId="39">
    <w:abstractNumId w:val="27"/>
  </w:num>
  <w:num w:numId="40">
    <w:abstractNumId w:val="41"/>
  </w:num>
  <w:num w:numId="41">
    <w:abstractNumId w:val="25"/>
  </w:num>
  <w:num w:numId="42">
    <w:abstractNumId w:val="34"/>
  </w:num>
  <w:num w:numId="43">
    <w:abstractNumId w:val="35"/>
  </w:num>
  <w:num w:numId="44">
    <w:abstractNumId w:val="17"/>
  </w:num>
  <w:num w:numId="45">
    <w:abstractNumId w:val="8"/>
  </w:num>
  <w:num w:numId="46">
    <w:abstractNumId w:val="10"/>
  </w:num>
  <w:num w:numId="47">
    <w:abstractNumId w:val="10"/>
  </w:num>
  <w:num w:numId="48">
    <w:abstractNumId w:val="10"/>
  </w:num>
  <w:num w:numId="49">
    <w:abstractNumId w:val="10"/>
  </w:num>
  <w:num w:numId="5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8B"/>
    <w:rsid w:val="0000193C"/>
    <w:rsid w:val="0000541E"/>
    <w:rsid w:val="00007035"/>
    <w:rsid w:val="00020511"/>
    <w:rsid w:val="00020ADC"/>
    <w:rsid w:val="00021F19"/>
    <w:rsid w:val="0002233E"/>
    <w:rsid w:val="00023C17"/>
    <w:rsid w:val="00026D2D"/>
    <w:rsid w:val="00031C1B"/>
    <w:rsid w:val="00042E66"/>
    <w:rsid w:val="0004389D"/>
    <w:rsid w:val="00043CA6"/>
    <w:rsid w:val="00043D62"/>
    <w:rsid w:val="000449B5"/>
    <w:rsid w:val="00046868"/>
    <w:rsid w:val="000541A1"/>
    <w:rsid w:val="00061016"/>
    <w:rsid w:val="0006358A"/>
    <w:rsid w:val="000650FE"/>
    <w:rsid w:val="00066682"/>
    <w:rsid w:val="000740DB"/>
    <w:rsid w:val="00082C90"/>
    <w:rsid w:val="00082EFB"/>
    <w:rsid w:val="00084877"/>
    <w:rsid w:val="00092022"/>
    <w:rsid w:val="000951FD"/>
    <w:rsid w:val="000A2DAC"/>
    <w:rsid w:val="000B12A7"/>
    <w:rsid w:val="000B74C0"/>
    <w:rsid w:val="000B7CF6"/>
    <w:rsid w:val="000C1C26"/>
    <w:rsid w:val="000C1F3E"/>
    <w:rsid w:val="000C2485"/>
    <w:rsid w:val="000C3B70"/>
    <w:rsid w:val="000C5A01"/>
    <w:rsid w:val="000C63EB"/>
    <w:rsid w:val="000D207B"/>
    <w:rsid w:val="000D2B9E"/>
    <w:rsid w:val="000D7EEE"/>
    <w:rsid w:val="000E1993"/>
    <w:rsid w:val="000E3D82"/>
    <w:rsid w:val="000E7148"/>
    <w:rsid w:val="000F1891"/>
    <w:rsid w:val="000F2B90"/>
    <w:rsid w:val="000F3561"/>
    <w:rsid w:val="000F3720"/>
    <w:rsid w:val="000F4421"/>
    <w:rsid w:val="000F5F01"/>
    <w:rsid w:val="000F61C1"/>
    <w:rsid w:val="00101A4F"/>
    <w:rsid w:val="00101C42"/>
    <w:rsid w:val="00101D90"/>
    <w:rsid w:val="00103B19"/>
    <w:rsid w:val="00111678"/>
    <w:rsid w:val="001116BA"/>
    <w:rsid w:val="00113818"/>
    <w:rsid w:val="00114090"/>
    <w:rsid w:val="00122E0F"/>
    <w:rsid w:val="0012450F"/>
    <w:rsid w:val="001245D3"/>
    <w:rsid w:val="00124A2D"/>
    <w:rsid w:val="001310FE"/>
    <w:rsid w:val="0014043F"/>
    <w:rsid w:val="00147902"/>
    <w:rsid w:val="001512CF"/>
    <w:rsid w:val="00156263"/>
    <w:rsid w:val="001609E2"/>
    <w:rsid w:val="00162A21"/>
    <w:rsid w:val="00163074"/>
    <w:rsid w:val="001652DF"/>
    <w:rsid w:val="00166ECC"/>
    <w:rsid w:val="00167828"/>
    <w:rsid w:val="00185065"/>
    <w:rsid w:val="00187035"/>
    <w:rsid w:val="001911CF"/>
    <w:rsid w:val="00193508"/>
    <w:rsid w:val="001935D8"/>
    <w:rsid w:val="001941D7"/>
    <w:rsid w:val="001960E0"/>
    <w:rsid w:val="001A0186"/>
    <w:rsid w:val="001A14DC"/>
    <w:rsid w:val="001A3BE8"/>
    <w:rsid w:val="001A4611"/>
    <w:rsid w:val="001A54AE"/>
    <w:rsid w:val="001A6AFA"/>
    <w:rsid w:val="001A6EAE"/>
    <w:rsid w:val="001B22FD"/>
    <w:rsid w:val="001B296D"/>
    <w:rsid w:val="001B2DF8"/>
    <w:rsid w:val="001B3C21"/>
    <w:rsid w:val="001B4300"/>
    <w:rsid w:val="001B6F86"/>
    <w:rsid w:val="001C5232"/>
    <w:rsid w:val="001C59ED"/>
    <w:rsid w:val="001D246E"/>
    <w:rsid w:val="001D3E8C"/>
    <w:rsid w:val="001E3B64"/>
    <w:rsid w:val="001E4648"/>
    <w:rsid w:val="001F0153"/>
    <w:rsid w:val="001F17D2"/>
    <w:rsid w:val="001F4A02"/>
    <w:rsid w:val="00202847"/>
    <w:rsid w:val="00204199"/>
    <w:rsid w:val="002066CA"/>
    <w:rsid w:val="00213788"/>
    <w:rsid w:val="00214DC7"/>
    <w:rsid w:val="00216628"/>
    <w:rsid w:val="00220127"/>
    <w:rsid w:val="00221787"/>
    <w:rsid w:val="00221893"/>
    <w:rsid w:val="002222D8"/>
    <w:rsid w:val="002245B0"/>
    <w:rsid w:val="0022561E"/>
    <w:rsid w:val="002278B2"/>
    <w:rsid w:val="00230141"/>
    <w:rsid w:val="00230A0B"/>
    <w:rsid w:val="00230EA8"/>
    <w:rsid w:val="00233C45"/>
    <w:rsid w:val="00237D22"/>
    <w:rsid w:val="00240D70"/>
    <w:rsid w:val="00241839"/>
    <w:rsid w:val="0024220E"/>
    <w:rsid w:val="0024452C"/>
    <w:rsid w:val="00245A54"/>
    <w:rsid w:val="002538A8"/>
    <w:rsid w:val="00254569"/>
    <w:rsid w:val="00260190"/>
    <w:rsid w:val="00267CBF"/>
    <w:rsid w:val="00275650"/>
    <w:rsid w:val="00275B18"/>
    <w:rsid w:val="00276C97"/>
    <w:rsid w:val="00281728"/>
    <w:rsid w:val="0028292A"/>
    <w:rsid w:val="00283B48"/>
    <w:rsid w:val="00286EA7"/>
    <w:rsid w:val="00291883"/>
    <w:rsid w:val="00292FC6"/>
    <w:rsid w:val="00294C23"/>
    <w:rsid w:val="002A0904"/>
    <w:rsid w:val="002A1C05"/>
    <w:rsid w:val="002A6F92"/>
    <w:rsid w:val="002A7B04"/>
    <w:rsid w:val="002B3F27"/>
    <w:rsid w:val="002B403F"/>
    <w:rsid w:val="002C4CAE"/>
    <w:rsid w:val="002C5294"/>
    <w:rsid w:val="002C5A39"/>
    <w:rsid w:val="002D24CF"/>
    <w:rsid w:val="002D25C3"/>
    <w:rsid w:val="002D3647"/>
    <w:rsid w:val="002E1824"/>
    <w:rsid w:val="002F25D2"/>
    <w:rsid w:val="002F496E"/>
    <w:rsid w:val="002F71F8"/>
    <w:rsid w:val="0030141D"/>
    <w:rsid w:val="0030236B"/>
    <w:rsid w:val="003023D4"/>
    <w:rsid w:val="00303671"/>
    <w:rsid w:val="00303F03"/>
    <w:rsid w:val="00306711"/>
    <w:rsid w:val="003073FF"/>
    <w:rsid w:val="00310ED0"/>
    <w:rsid w:val="00317A26"/>
    <w:rsid w:val="0032255A"/>
    <w:rsid w:val="00323FBC"/>
    <w:rsid w:val="003249FF"/>
    <w:rsid w:val="00325FA9"/>
    <w:rsid w:val="00327F7C"/>
    <w:rsid w:val="00332FEA"/>
    <w:rsid w:val="00340DC5"/>
    <w:rsid w:val="003417EC"/>
    <w:rsid w:val="00342B0F"/>
    <w:rsid w:val="00342BA4"/>
    <w:rsid w:val="00344494"/>
    <w:rsid w:val="00345040"/>
    <w:rsid w:val="00351670"/>
    <w:rsid w:val="00354361"/>
    <w:rsid w:val="003543DF"/>
    <w:rsid w:val="0035500A"/>
    <w:rsid w:val="00355B41"/>
    <w:rsid w:val="00355FA6"/>
    <w:rsid w:val="003562CD"/>
    <w:rsid w:val="003604EF"/>
    <w:rsid w:val="00362ACE"/>
    <w:rsid w:val="00370394"/>
    <w:rsid w:val="003716CC"/>
    <w:rsid w:val="00371D6A"/>
    <w:rsid w:val="003741AF"/>
    <w:rsid w:val="003751F1"/>
    <w:rsid w:val="0037552C"/>
    <w:rsid w:val="00380966"/>
    <w:rsid w:val="003825D6"/>
    <w:rsid w:val="00383BD7"/>
    <w:rsid w:val="003861DA"/>
    <w:rsid w:val="0039068F"/>
    <w:rsid w:val="00394802"/>
    <w:rsid w:val="00397E24"/>
    <w:rsid w:val="003A0A1D"/>
    <w:rsid w:val="003A4F2C"/>
    <w:rsid w:val="003B2E97"/>
    <w:rsid w:val="003B45B4"/>
    <w:rsid w:val="003B4C1B"/>
    <w:rsid w:val="003B75CE"/>
    <w:rsid w:val="003C0262"/>
    <w:rsid w:val="003C12E3"/>
    <w:rsid w:val="003C1536"/>
    <w:rsid w:val="003C17B8"/>
    <w:rsid w:val="003C1BE9"/>
    <w:rsid w:val="003C4309"/>
    <w:rsid w:val="003C4AFA"/>
    <w:rsid w:val="003D2B72"/>
    <w:rsid w:val="003D5394"/>
    <w:rsid w:val="003D58D9"/>
    <w:rsid w:val="003D61CB"/>
    <w:rsid w:val="003D6FE3"/>
    <w:rsid w:val="003D7135"/>
    <w:rsid w:val="003E3A78"/>
    <w:rsid w:val="003F0EDC"/>
    <w:rsid w:val="003F2CA3"/>
    <w:rsid w:val="003F32C0"/>
    <w:rsid w:val="003F3C8B"/>
    <w:rsid w:val="003F6AF9"/>
    <w:rsid w:val="00401D94"/>
    <w:rsid w:val="00404225"/>
    <w:rsid w:val="004072D7"/>
    <w:rsid w:val="00420C4A"/>
    <w:rsid w:val="004236E5"/>
    <w:rsid w:val="00424967"/>
    <w:rsid w:val="00425BA2"/>
    <w:rsid w:val="00430DF9"/>
    <w:rsid w:val="004314C8"/>
    <w:rsid w:val="004316F3"/>
    <w:rsid w:val="00431CB4"/>
    <w:rsid w:val="00431E5E"/>
    <w:rsid w:val="00435D82"/>
    <w:rsid w:val="004374E9"/>
    <w:rsid w:val="00442478"/>
    <w:rsid w:val="00442C94"/>
    <w:rsid w:val="00443DAE"/>
    <w:rsid w:val="004440F8"/>
    <w:rsid w:val="00444CCF"/>
    <w:rsid w:val="0044560B"/>
    <w:rsid w:val="00452CB5"/>
    <w:rsid w:val="00457236"/>
    <w:rsid w:val="004623B6"/>
    <w:rsid w:val="00464001"/>
    <w:rsid w:val="0047400F"/>
    <w:rsid w:val="00476AB5"/>
    <w:rsid w:val="00477AEE"/>
    <w:rsid w:val="0048224C"/>
    <w:rsid w:val="00484AFA"/>
    <w:rsid w:val="004866F8"/>
    <w:rsid w:val="00490533"/>
    <w:rsid w:val="00494343"/>
    <w:rsid w:val="00494D89"/>
    <w:rsid w:val="00497BE8"/>
    <w:rsid w:val="004A1063"/>
    <w:rsid w:val="004A2AC7"/>
    <w:rsid w:val="004A661B"/>
    <w:rsid w:val="004B0464"/>
    <w:rsid w:val="004B17C7"/>
    <w:rsid w:val="004B1C8E"/>
    <w:rsid w:val="004B5DFB"/>
    <w:rsid w:val="004B5EF7"/>
    <w:rsid w:val="004B7A1F"/>
    <w:rsid w:val="004C20D5"/>
    <w:rsid w:val="004C5CCB"/>
    <w:rsid w:val="004C5E0E"/>
    <w:rsid w:val="004C6261"/>
    <w:rsid w:val="004C74E1"/>
    <w:rsid w:val="004C7BA9"/>
    <w:rsid w:val="004D029F"/>
    <w:rsid w:val="004D0DDA"/>
    <w:rsid w:val="004D43B1"/>
    <w:rsid w:val="004D5808"/>
    <w:rsid w:val="004E0F5B"/>
    <w:rsid w:val="004E2123"/>
    <w:rsid w:val="004E2B60"/>
    <w:rsid w:val="004E3A34"/>
    <w:rsid w:val="004E4FAA"/>
    <w:rsid w:val="004F23BF"/>
    <w:rsid w:val="004F3C53"/>
    <w:rsid w:val="004F4BF9"/>
    <w:rsid w:val="004F4CE3"/>
    <w:rsid w:val="00502A30"/>
    <w:rsid w:val="00505D31"/>
    <w:rsid w:val="00513821"/>
    <w:rsid w:val="00516AAB"/>
    <w:rsid w:val="005321C7"/>
    <w:rsid w:val="00534C4E"/>
    <w:rsid w:val="0053500F"/>
    <w:rsid w:val="0053544A"/>
    <w:rsid w:val="00544386"/>
    <w:rsid w:val="00551F10"/>
    <w:rsid w:val="00552F8A"/>
    <w:rsid w:val="00554C84"/>
    <w:rsid w:val="0055569C"/>
    <w:rsid w:val="0055609A"/>
    <w:rsid w:val="00556FCB"/>
    <w:rsid w:val="00557D35"/>
    <w:rsid w:val="00560AF2"/>
    <w:rsid w:val="00561460"/>
    <w:rsid w:val="00561840"/>
    <w:rsid w:val="00562C38"/>
    <w:rsid w:val="005664D1"/>
    <w:rsid w:val="00580000"/>
    <w:rsid w:val="00587BA1"/>
    <w:rsid w:val="005905A4"/>
    <w:rsid w:val="0059230B"/>
    <w:rsid w:val="00593606"/>
    <w:rsid w:val="00593E43"/>
    <w:rsid w:val="00594431"/>
    <w:rsid w:val="005A3E0D"/>
    <w:rsid w:val="005A5E2F"/>
    <w:rsid w:val="005A7A3D"/>
    <w:rsid w:val="005B065C"/>
    <w:rsid w:val="005B5E55"/>
    <w:rsid w:val="005D3B35"/>
    <w:rsid w:val="005D5D2D"/>
    <w:rsid w:val="005E58E7"/>
    <w:rsid w:val="005E7AED"/>
    <w:rsid w:val="005F05CA"/>
    <w:rsid w:val="005F0BF8"/>
    <w:rsid w:val="005F16F8"/>
    <w:rsid w:val="005F2B8B"/>
    <w:rsid w:val="005F732F"/>
    <w:rsid w:val="006014AC"/>
    <w:rsid w:val="00606F0D"/>
    <w:rsid w:val="00611BA0"/>
    <w:rsid w:val="006138EB"/>
    <w:rsid w:val="0061699E"/>
    <w:rsid w:val="006177DB"/>
    <w:rsid w:val="00621B6B"/>
    <w:rsid w:val="00623733"/>
    <w:rsid w:val="00623BA5"/>
    <w:rsid w:val="006278F8"/>
    <w:rsid w:val="00636463"/>
    <w:rsid w:val="00636A0D"/>
    <w:rsid w:val="00640227"/>
    <w:rsid w:val="006416AA"/>
    <w:rsid w:val="00642739"/>
    <w:rsid w:val="00647CE3"/>
    <w:rsid w:val="006515C1"/>
    <w:rsid w:val="006526C5"/>
    <w:rsid w:val="00653AE8"/>
    <w:rsid w:val="00662AF4"/>
    <w:rsid w:val="00670335"/>
    <w:rsid w:val="00673713"/>
    <w:rsid w:val="00674EE8"/>
    <w:rsid w:val="00691B20"/>
    <w:rsid w:val="00692710"/>
    <w:rsid w:val="00692AD5"/>
    <w:rsid w:val="00697929"/>
    <w:rsid w:val="006B0544"/>
    <w:rsid w:val="006B0925"/>
    <w:rsid w:val="006B4E5B"/>
    <w:rsid w:val="006C047B"/>
    <w:rsid w:val="006C10F2"/>
    <w:rsid w:val="006C76E4"/>
    <w:rsid w:val="006C795E"/>
    <w:rsid w:val="006D1351"/>
    <w:rsid w:val="006D1454"/>
    <w:rsid w:val="006D7074"/>
    <w:rsid w:val="006D79DB"/>
    <w:rsid w:val="006E2BCF"/>
    <w:rsid w:val="006E34EC"/>
    <w:rsid w:val="006E4446"/>
    <w:rsid w:val="006E4687"/>
    <w:rsid w:val="006F20EE"/>
    <w:rsid w:val="00710167"/>
    <w:rsid w:val="0071058F"/>
    <w:rsid w:val="0071236B"/>
    <w:rsid w:val="00721E4E"/>
    <w:rsid w:val="00724167"/>
    <w:rsid w:val="00726089"/>
    <w:rsid w:val="007265C1"/>
    <w:rsid w:val="0073186B"/>
    <w:rsid w:val="00732BBA"/>
    <w:rsid w:val="0073353C"/>
    <w:rsid w:val="0073552D"/>
    <w:rsid w:val="00735941"/>
    <w:rsid w:val="00737514"/>
    <w:rsid w:val="007439BC"/>
    <w:rsid w:val="007444BF"/>
    <w:rsid w:val="0075101E"/>
    <w:rsid w:val="00751E39"/>
    <w:rsid w:val="00753C5C"/>
    <w:rsid w:val="00754FF7"/>
    <w:rsid w:val="00756FAE"/>
    <w:rsid w:val="00763AAB"/>
    <w:rsid w:val="00764248"/>
    <w:rsid w:val="00764883"/>
    <w:rsid w:val="00766FF9"/>
    <w:rsid w:val="00774597"/>
    <w:rsid w:val="0077466A"/>
    <w:rsid w:val="00776E01"/>
    <w:rsid w:val="007812DF"/>
    <w:rsid w:val="00784866"/>
    <w:rsid w:val="007852D7"/>
    <w:rsid w:val="007877D1"/>
    <w:rsid w:val="00787BF1"/>
    <w:rsid w:val="00791435"/>
    <w:rsid w:val="00794DDA"/>
    <w:rsid w:val="0079745F"/>
    <w:rsid w:val="007A2E9C"/>
    <w:rsid w:val="007A36C4"/>
    <w:rsid w:val="007A79EE"/>
    <w:rsid w:val="007B0780"/>
    <w:rsid w:val="007C0922"/>
    <w:rsid w:val="007C1016"/>
    <w:rsid w:val="007C1A5F"/>
    <w:rsid w:val="007C2583"/>
    <w:rsid w:val="007C7779"/>
    <w:rsid w:val="007C7E0A"/>
    <w:rsid w:val="007D29D1"/>
    <w:rsid w:val="007D39C4"/>
    <w:rsid w:val="007D4ED7"/>
    <w:rsid w:val="007D66AD"/>
    <w:rsid w:val="007D6FBE"/>
    <w:rsid w:val="007D7976"/>
    <w:rsid w:val="007E691E"/>
    <w:rsid w:val="007F0E38"/>
    <w:rsid w:val="007F1396"/>
    <w:rsid w:val="007F31B6"/>
    <w:rsid w:val="007F4A1C"/>
    <w:rsid w:val="00802B27"/>
    <w:rsid w:val="00803DDB"/>
    <w:rsid w:val="00805B15"/>
    <w:rsid w:val="00813741"/>
    <w:rsid w:val="00820412"/>
    <w:rsid w:val="0082355D"/>
    <w:rsid w:val="00823AC4"/>
    <w:rsid w:val="00826448"/>
    <w:rsid w:val="008264C2"/>
    <w:rsid w:val="00830C26"/>
    <w:rsid w:val="008421FE"/>
    <w:rsid w:val="0084225C"/>
    <w:rsid w:val="00842E13"/>
    <w:rsid w:val="00844979"/>
    <w:rsid w:val="0085214F"/>
    <w:rsid w:val="00852155"/>
    <w:rsid w:val="008561D6"/>
    <w:rsid w:val="008571CD"/>
    <w:rsid w:val="00860944"/>
    <w:rsid w:val="00860E3E"/>
    <w:rsid w:val="008626D7"/>
    <w:rsid w:val="00870B41"/>
    <w:rsid w:val="008729DB"/>
    <w:rsid w:val="00874DFC"/>
    <w:rsid w:val="00876148"/>
    <w:rsid w:val="00880487"/>
    <w:rsid w:val="00880A63"/>
    <w:rsid w:val="008814AF"/>
    <w:rsid w:val="008818BD"/>
    <w:rsid w:val="0088435F"/>
    <w:rsid w:val="0089189A"/>
    <w:rsid w:val="0089551A"/>
    <w:rsid w:val="008A0FF1"/>
    <w:rsid w:val="008A4ADC"/>
    <w:rsid w:val="008A6C6F"/>
    <w:rsid w:val="008B71B7"/>
    <w:rsid w:val="008C2DB7"/>
    <w:rsid w:val="008C400F"/>
    <w:rsid w:val="008C68B4"/>
    <w:rsid w:val="008D2AFF"/>
    <w:rsid w:val="008D6127"/>
    <w:rsid w:val="008E5FCC"/>
    <w:rsid w:val="008E6F6B"/>
    <w:rsid w:val="008E7CB2"/>
    <w:rsid w:val="008F0430"/>
    <w:rsid w:val="008F221B"/>
    <w:rsid w:val="00900C62"/>
    <w:rsid w:val="00901805"/>
    <w:rsid w:val="0090309F"/>
    <w:rsid w:val="009049BF"/>
    <w:rsid w:val="009067C9"/>
    <w:rsid w:val="00907BED"/>
    <w:rsid w:val="0091565B"/>
    <w:rsid w:val="009200CE"/>
    <w:rsid w:val="009203A9"/>
    <w:rsid w:val="00922BBF"/>
    <w:rsid w:val="00924C24"/>
    <w:rsid w:val="009304D9"/>
    <w:rsid w:val="00931F0E"/>
    <w:rsid w:val="00935450"/>
    <w:rsid w:val="00935514"/>
    <w:rsid w:val="009427EB"/>
    <w:rsid w:val="0094297E"/>
    <w:rsid w:val="0094484A"/>
    <w:rsid w:val="0094608E"/>
    <w:rsid w:val="00947A77"/>
    <w:rsid w:val="00952441"/>
    <w:rsid w:val="00953E8C"/>
    <w:rsid w:val="0096034E"/>
    <w:rsid w:val="0096088D"/>
    <w:rsid w:val="0096146D"/>
    <w:rsid w:val="00961BFA"/>
    <w:rsid w:val="0096672A"/>
    <w:rsid w:val="0097424A"/>
    <w:rsid w:val="009771A6"/>
    <w:rsid w:val="00977D97"/>
    <w:rsid w:val="009808DE"/>
    <w:rsid w:val="009817F3"/>
    <w:rsid w:val="00981F2B"/>
    <w:rsid w:val="009837E0"/>
    <w:rsid w:val="00983AF1"/>
    <w:rsid w:val="00983B15"/>
    <w:rsid w:val="00985BAA"/>
    <w:rsid w:val="00986BC1"/>
    <w:rsid w:val="00986F4A"/>
    <w:rsid w:val="00987383"/>
    <w:rsid w:val="009877AC"/>
    <w:rsid w:val="009918CD"/>
    <w:rsid w:val="00993036"/>
    <w:rsid w:val="009A1B3F"/>
    <w:rsid w:val="009A20FC"/>
    <w:rsid w:val="009A5B4A"/>
    <w:rsid w:val="009B05CE"/>
    <w:rsid w:val="009B1D2B"/>
    <w:rsid w:val="009B277C"/>
    <w:rsid w:val="009B4492"/>
    <w:rsid w:val="009B4856"/>
    <w:rsid w:val="009B7A3E"/>
    <w:rsid w:val="009C2ACB"/>
    <w:rsid w:val="009D7495"/>
    <w:rsid w:val="009D7E9A"/>
    <w:rsid w:val="009E61A4"/>
    <w:rsid w:val="009E6D10"/>
    <w:rsid w:val="009E78D6"/>
    <w:rsid w:val="009E7E24"/>
    <w:rsid w:val="009F224F"/>
    <w:rsid w:val="009F5C83"/>
    <w:rsid w:val="00A00441"/>
    <w:rsid w:val="00A03D32"/>
    <w:rsid w:val="00A0434D"/>
    <w:rsid w:val="00A0523A"/>
    <w:rsid w:val="00A054E2"/>
    <w:rsid w:val="00A06ECE"/>
    <w:rsid w:val="00A06EF6"/>
    <w:rsid w:val="00A07388"/>
    <w:rsid w:val="00A15C54"/>
    <w:rsid w:val="00A1713B"/>
    <w:rsid w:val="00A23B8A"/>
    <w:rsid w:val="00A252BE"/>
    <w:rsid w:val="00A300B1"/>
    <w:rsid w:val="00A33636"/>
    <w:rsid w:val="00A34A22"/>
    <w:rsid w:val="00A35B88"/>
    <w:rsid w:val="00A448F7"/>
    <w:rsid w:val="00A537E1"/>
    <w:rsid w:val="00A54305"/>
    <w:rsid w:val="00A5667B"/>
    <w:rsid w:val="00A611FF"/>
    <w:rsid w:val="00A64F77"/>
    <w:rsid w:val="00A70B3B"/>
    <w:rsid w:val="00A7739B"/>
    <w:rsid w:val="00A85590"/>
    <w:rsid w:val="00A86654"/>
    <w:rsid w:val="00A91780"/>
    <w:rsid w:val="00AA5966"/>
    <w:rsid w:val="00AA6346"/>
    <w:rsid w:val="00AA6AE4"/>
    <w:rsid w:val="00AA7514"/>
    <w:rsid w:val="00AB0A8B"/>
    <w:rsid w:val="00AB0F8D"/>
    <w:rsid w:val="00AB420F"/>
    <w:rsid w:val="00AB470E"/>
    <w:rsid w:val="00AB6B94"/>
    <w:rsid w:val="00AB70AB"/>
    <w:rsid w:val="00AB7258"/>
    <w:rsid w:val="00AC3CA2"/>
    <w:rsid w:val="00AC4354"/>
    <w:rsid w:val="00AC4CA5"/>
    <w:rsid w:val="00AD71EB"/>
    <w:rsid w:val="00AE343B"/>
    <w:rsid w:val="00AE379E"/>
    <w:rsid w:val="00AE418D"/>
    <w:rsid w:val="00AE6509"/>
    <w:rsid w:val="00AE6CBD"/>
    <w:rsid w:val="00AE6F7E"/>
    <w:rsid w:val="00AE7136"/>
    <w:rsid w:val="00AF0BE9"/>
    <w:rsid w:val="00AF336A"/>
    <w:rsid w:val="00AF6D02"/>
    <w:rsid w:val="00B00552"/>
    <w:rsid w:val="00B00B91"/>
    <w:rsid w:val="00B03AED"/>
    <w:rsid w:val="00B040A1"/>
    <w:rsid w:val="00B07B65"/>
    <w:rsid w:val="00B12881"/>
    <w:rsid w:val="00B161DE"/>
    <w:rsid w:val="00B26588"/>
    <w:rsid w:val="00B30F1E"/>
    <w:rsid w:val="00B346EE"/>
    <w:rsid w:val="00B347DF"/>
    <w:rsid w:val="00B3505C"/>
    <w:rsid w:val="00B46FC5"/>
    <w:rsid w:val="00B53B0E"/>
    <w:rsid w:val="00B568C5"/>
    <w:rsid w:val="00B63453"/>
    <w:rsid w:val="00B63BE1"/>
    <w:rsid w:val="00B64BA8"/>
    <w:rsid w:val="00B65019"/>
    <w:rsid w:val="00B67497"/>
    <w:rsid w:val="00B708CE"/>
    <w:rsid w:val="00B74279"/>
    <w:rsid w:val="00B83EC4"/>
    <w:rsid w:val="00B87FA4"/>
    <w:rsid w:val="00B919B1"/>
    <w:rsid w:val="00B93192"/>
    <w:rsid w:val="00B94DF1"/>
    <w:rsid w:val="00B951E7"/>
    <w:rsid w:val="00B9588C"/>
    <w:rsid w:val="00B9668A"/>
    <w:rsid w:val="00BA271D"/>
    <w:rsid w:val="00BA37DB"/>
    <w:rsid w:val="00BB1457"/>
    <w:rsid w:val="00BB30F5"/>
    <w:rsid w:val="00BB3EBC"/>
    <w:rsid w:val="00BC19F6"/>
    <w:rsid w:val="00BD04A7"/>
    <w:rsid w:val="00BD0918"/>
    <w:rsid w:val="00BD14F4"/>
    <w:rsid w:val="00BD27E6"/>
    <w:rsid w:val="00BD2C03"/>
    <w:rsid w:val="00BD35FC"/>
    <w:rsid w:val="00BD3F7A"/>
    <w:rsid w:val="00BD4717"/>
    <w:rsid w:val="00BE011B"/>
    <w:rsid w:val="00BE40A9"/>
    <w:rsid w:val="00BE4135"/>
    <w:rsid w:val="00BE5DD5"/>
    <w:rsid w:val="00BE6F36"/>
    <w:rsid w:val="00BF07BB"/>
    <w:rsid w:val="00BF7F7E"/>
    <w:rsid w:val="00C04572"/>
    <w:rsid w:val="00C04CF2"/>
    <w:rsid w:val="00C05C12"/>
    <w:rsid w:val="00C06B73"/>
    <w:rsid w:val="00C06D0F"/>
    <w:rsid w:val="00C073E0"/>
    <w:rsid w:val="00C13C54"/>
    <w:rsid w:val="00C1536B"/>
    <w:rsid w:val="00C159A2"/>
    <w:rsid w:val="00C20210"/>
    <w:rsid w:val="00C203B9"/>
    <w:rsid w:val="00C22422"/>
    <w:rsid w:val="00C22D5B"/>
    <w:rsid w:val="00C304B1"/>
    <w:rsid w:val="00C31E7B"/>
    <w:rsid w:val="00C35BF0"/>
    <w:rsid w:val="00C42C72"/>
    <w:rsid w:val="00C44425"/>
    <w:rsid w:val="00C51EF4"/>
    <w:rsid w:val="00C55FE7"/>
    <w:rsid w:val="00C5636C"/>
    <w:rsid w:val="00C61CA1"/>
    <w:rsid w:val="00C636BB"/>
    <w:rsid w:val="00C66DBE"/>
    <w:rsid w:val="00C67306"/>
    <w:rsid w:val="00C71F73"/>
    <w:rsid w:val="00C7303F"/>
    <w:rsid w:val="00C75EF6"/>
    <w:rsid w:val="00C82947"/>
    <w:rsid w:val="00C83260"/>
    <w:rsid w:val="00C8326A"/>
    <w:rsid w:val="00C86B98"/>
    <w:rsid w:val="00C9143E"/>
    <w:rsid w:val="00C93482"/>
    <w:rsid w:val="00C9571D"/>
    <w:rsid w:val="00CA1E74"/>
    <w:rsid w:val="00CA3FF3"/>
    <w:rsid w:val="00CB1A6A"/>
    <w:rsid w:val="00CB5A55"/>
    <w:rsid w:val="00CB5E71"/>
    <w:rsid w:val="00CB7C19"/>
    <w:rsid w:val="00CC09CD"/>
    <w:rsid w:val="00CC12B6"/>
    <w:rsid w:val="00CC1CC6"/>
    <w:rsid w:val="00CD1AFB"/>
    <w:rsid w:val="00CD3C9E"/>
    <w:rsid w:val="00CD45DF"/>
    <w:rsid w:val="00CD55D4"/>
    <w:rsid w:val="00CD6EE2"/>
    <w:rsid w:val="00CE0D19"/>
    <w:rsid w:val="00CE7E9F"/>
    <w:rsid w:val="00CF0C27"/>
    <w:rsid w:val="00CF2456"/>
    <w:rsid w:val="00CF38B3"/>
    <w:rsid w:val="00CF702B"/>
    <w:rsid w:val="00CF7ADD"/>
    <w:rsid w:val="00D046BB"/>
    <w:rsid w:val="00D0484E"/>
    <w:rsid w:val="00D067D8"/>
    <w:rsid w:val="00D15960"/>
    <w:rsid w:val="00D178B2"/>
    <w:rsid w:val="00D23E46"/>
    <w:rsid w:val="00D24150"/>
    <w:rsid w:val="00D3153B"/>
    <w:rsid w:val="00D33504"/>
    <w:rsid w:val="00D35F37"/>
    <w:rsid w:val="00D36865"/>
    <w:rsid w:val="00D43192"/>
    <w:rsid w:val="00D44625"/>
    <w:rsid w:val="00D45B9F"/>
    <w:rsid w:val="00D5019E"/>
    <w:rsid w:val="00D518D3"/>
    <w:rsid w:val="00D57130"/>
    <w:rsid w:val="00D575B3"/>
    <w:rsid w:val="00D57654"/>
    <w:rsid w:val="00D611CC"/>
    <w:rsid w:val="00D61B50"/>
    <w:rsid w:val="00D6277F"/>
    <w:rsid w:val="00D6556C"/>
    <w:rsid w:val="00D704A7"/>
    <w:rsid w:val="00D750A5"/>
    <w:rsid w:val="00D75303"/>
    <w:rsid w:val="00D75B84"/>
    <w:rsid w:val="00D75C8A"/>
    <w:rsid w:val="00D86FDE"/>
    <w:rsid w:val="00D90E3F"/>
    <w:rsid w:val="00D96BDD"/>
    <w:rsid w:val="00DA18BA"/>
    <w:rsid w:val="00DA55C3"/>
    <w:rsid w:val="00DB41F7"/>
    <w:rsid w:val="00DB7DE5"/>
    <w:rsid w:val="00DC0C5B"/>
    <w:rsid w:val="00DC0E95"/>
    <w:rsid w:val="00DC0FE9"/>
    <w:rsid w:val="00DC282D"/>
    <w:rsid w:val="00DC5CA9"/>
    <w:rsid w:val="00DC7041"/>
    <w:rsid w:val="00DD47E1"/>
    <w:rsid w:val="00DD66B7"/>
    <w:rsid w:val="00DE07AF"/>
    <w:rsid w:val="00DE34B1"/>
    <w:rsid w:val="00DE50E0"/>
    <w:rsid w:val="00DE651C"/>
    <w:rsid w:val="00DF4715"/>
    <w:rsid w:val="00E01014"/>
    <w:rsid w:val="00E059AE"/>
    <w:rsid w:val="00E07E7A"/>
    <w:rsid w:val="00E155C2"/>
    <w:rsid w:val="00E202EB"/>
    <w:rsid w:val="00E2282C"/>
    <w:rsid w:val="00E251CA"/>
    <w:rsid w:val="00E25C15"/>
    <w:rsid w:val="00E25C59"/>
    <w:rsid w:val="00E25F16"/>
    <w:rsid w:val="00E26678"/>
    <w:rsid w:val="00E26FB5"/>
    <w:rsid w:val="00E3793B"/>
    <w:rsid w:val="00E4110E"/>
    <w:rsid w:val="00E41C8C"/>
    <w:rsid w:val="00E45F0F"/>
    <w:rsid w:val="00E464FC"/>
    <w:rsid w:val="00E4766A"/>
    <w:rsid w:val="00E5179C"/>
    <w:rsid w:val="00E52F15"/>
    <w:rsid w:val="00E53323"/>
    <w:rsid w:val="00E543DD"/>
    <w:rsid w:val="00E5584B"/>
    <w:rsid w:val="00E6290C"/>
    <w:rsid w:val="00E6310B"/>
    <w:rsid w:val="00E63775"/>
    <w:rsid w:val="00E67F06"/>
    <w:rsid w:val="00E741E4"/>
    <w:rsid w:val="00E928CD"/>
    <w:rsid w:val="00E92EEC"/>
    <w:rsid w:val="00E941B2"/>
    <w:rsid w:val="00EA23F6"/>
    <w:rsid w:val="00EA4DEB"/>
    <w:rsid w:val="00EA6EC9"/>
    <w:rsid w:val="00EB28D6"/>
    <w:rsid w:val="00EB29E5"/>
    <w:rsid w:val="00EB2AB7"/>
    <w:rsid w:val="00EB3B57"/>
    <w:rsid w:val="00EB4A83"/>
    <w:rsid w:val="00EB592E"/>
    <w:rsid w:val="00EC1D88"/>
    <w:rsid w:val="00EC5BD6"/>
    <w:rsid w:val="00ED2AA4"/>
    <w:rsid w:val="00ED3523"/>
    <w:rsid w:val="00ED3D7C"/>
    <w:rsid w:val="00ED4EE4"/>
    <w:rsid w:val="00ED6337"/>
    <w:rsid w:val="00EE4660"/>
    <w:rsid w:val="00EE4FB6"/>
    <w:rsid w:val="00EF02A2"/>
    <w:rsid w:val="00EF0F33"/>
    <w:rsid w:val="00EF3B37"/>
    <w:rsid w:val="00EF4212"/>
    <w:rsid w:val="00EF715A"/>
    <w:rsid w:val="00EF7938"/>
    <w:rsid w:val="00F12C20"/>
    <w:rsid w:val="00F2334F"/>
    <w:rsid w:val="00F23899"/>
    <w:rsid w:val="00F242F7"/>
    <w:rsid w:val="00F254B7"/>
    <w:rsid w:val="00F35E23"/>
    <w:rsid w:val="00F418A3"/>
    <w:rsid w:val="00F470E2"/>
    <w:rsid w:val="00F538C3"/>
    <w:rsid w:val="00F54946"/>
    <w:rsid w:val="00F553BF"/>
    <w:rsid w:val="00F55812"/>
    <w:rsid w:val="00F60E16"/>
    <w:rsid w:val="00F618AF"/>
    <w:rsid w:val="00F62004"/>
    <w:rsid w:val="00F637BD"/>
    <w:rsid w:val="00F64A96"/>
    <w:rsid w:val="00F666E4"/>
    <w:rsid w:val="00F706C2"/>
    <w:rsid w:val="00F70767"/>
    <w:rsid w:val="00F732ED"/>
    <w:rsid w:val="00F7726D"/>
    <w:rsid w:val="00F779CA"/>
    <w:rsid w:val="00F813BA"/>
    <w:rsid w:val="00F815F9"/>
    <w:rsid w:val="00F8237D"/>
    <w:rsid w:val="00F827DC"/>
    <w:rsid w:val="00F82F73"/>
    <w:rsid w:val="00F83BB8"/>
    <w:rsid w:val="00F849AC"/>
    <w:rsid w:val="00F853B4"/>
    <w:rsid w:val="00F950CB"/>
    <w:rsid w:val="00F963D6"/>
    <w:rsid w:val="00F969DE"/>
    <w:rsid w:val="00F9758B"/>
    <w:rsid w:val="00FA085D"/>
    <w:rsid w:val="00FA16D0"/>
    <w:rsid w:val="00FA18F1"/>
    <w:rsid w:val="00FA357C"/>
    <w:rsid w:val="00FA4047"/>
    <w:rsid w:val="00FA420E"/>
    <w:rsid w:val="00FA6D46"/>
    <w:rsid w:val="00FB0D8E"/>
    <w:rsid w:val="00FB414E"/>
    <w:rsid w:val="00FB4EB1"/>
    <w:rsid w:val="00FB54D1"/>
    <w:rsid w:val="00FC19CF"/>
    <w:rsid w:val="00FC1DED"/>
    <w:rsid w:val="00FC3120"/>
    <w:rsid w:val="00FC6140"/>
    <w:rsid w:val="00FC6EFF"/>
    <w:rsid w:val="00FC7583"/>
    <w:rsid w:val="00FD3638"/>
    <w:rsid w:val="00FD672D"/>
    <w:rsid w:val="00FD6A3C"/>
    <w:rsid w:val="00FD791A"/>
    <w:rsid w:val="00FE10EA"/>
    <w:rsid w:val="00FF0CE1"/>
    <w:rsid w:val="00FF1D8B"/>
    <w:rsid w:val="00FF2B85"/>
    <w:rsid w:val="00FF2BC6"/>
    <w:rsid w:val="00FF3A77"/>
    <w:rsid w:val="00FF46CD"/>
    <w:rsid w:val="00FF4749"/>
    <w:rsid w:val="00FF4DFE"/>
    <w:rsid w:val="00FF5298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B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412"/>
  </w:style>
  <w:style w:type="paragraph" w:styleId="Nagwek1">
    <w:name w:val="heading 1"/>
    <w:aliases w:val="AK2"/>
    <w:basedOn w:val="Normalny"/>
    <w:next w:val="Normalny"/>
    <w:link w:val="Nagwek1Znak"/>
    <w:autoRedefine/>
    <w:uiPriority w:val="9"/>
    <w:qFormat/>
    <w:rsid w:val="000650FE"/>
    <w:pPr>
      <w:keepNext/>
      <w:keepLines/>
      <w:numPr>
        <w:ilvl w:val="1"/>
        <w:numId w:val="3"/>
      </w:numPr>
      <w:autoSpaceDE w:val="0"/>
      <w:autoSpaceDN w:val="0"/>
      <w:adjustRightInd w:val="0"/>
      <w:spacing w:after="0" w:line="240" w:lineRule="auto"/>
      <w:ind w:right="112"/>
      <w:contextualSpacing/>
      <w:jc w:val="both"/>
      <w:outlineLvl w:val="0"/>
    </w:pPr>
    <w:rPr>
      <w:rFonts w:eastAsiaTheme="majorEastAsia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38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438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438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agwek1"/>
    <w:next w:val="Normalny"/>
    <w:link w:val="Nagwek5Znak"/>
    <w:autoRedefine/>
    <w:uiPriority w:val="9"/>
    <w:unhideWhenUsed/>
    <w:qFormat/>
    <w:rsid w:val="00544386"/>
    <w:pPr>
      <w:widowControl w:val="0"/>
      <w:numPr>
        <w:ilvl w:val="4"/>
        <w:numId w:val="5"/>
      </w:numPr>
      <w:outlineLvl w:val="4"/>
    </w:pPr>
    <w:rPr>
      <w:b w:val="0"/>
      <w:szCs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438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38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38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38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1E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4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70E2"/>
    <w:rPr>
      <w:b/>
      <w:bCs/>
    </w:rPr>
  </w:style>
  <w:style w:type="character" w:customStyle="1" w:styleId="Nagwek1Znak">
    <w:name w:val="Nagłówek 1 Znak"/>
    <w:aliases w:val="AK2 Znak"/>
    <w:basedOn w:val="Domylnaczcionkaakapitu"/>
    <w:link w:val="Nagwek1"/>
    <w:uiPriority w:val="9"/>
    <w:rsid w:val="000650FE"/>
    <w:rPr>
      <w:rFonts w:eastAsiaTheme="majorEastAsia" w:cs="Arial"/>
      <w:b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40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3636"/>
    <w:pPr>
      <w:tabs>
        <w:tab w:val="right" w:leader="dot" w:pos="9062"/>
      </w:tabs>
      <w:spacing w:after="0" w:line="240" w:lineRule="auto"/>
      <w:ind w:left="426" w:hanging="426"/>
    </w:pPr>
    <w:rPr>
      <w:rFonts w:ascii="Myriad Pro" w:hAnsi="Myriad Pro"/>
      <w:noProof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040A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C5B"/>
  </w:style>
  <w:style w:type="paragraph" w:styleId="Stopka">
    <w:name w:val="footer"/>
    <w:basedOn w:val="Normalny"/>
    <w:link w:val="StopkaZnak"/>
    <w:uiPriority w:val="99"/>
    <w:unhideWhenUsed/>
    <w:rsid w:val="00DC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C5B"/>
  </w:style>
  <w:style w:type="paragraph" w:styleId="Tekstdymka">
    <w:name w:val="Balloon Text"/>
    <w:basedOn w:val="Normalny"/>
    <w:link w:val="TekstdymkaZnak"/>
    <w:uiPriority w:val="99"/>
    <w:semiHidden/>
    <w:unhideWhenUsed/>
    <w:rsid w:val="001C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9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7135"/>
    <w:pPr>
      <w:autoSpaceDE w:val="0"/>
      <w:autoSpaceDN w:val="0"/>
      <w:adjustRightInd w:val="0"/>
      <w:spacing w:after="0" w:line="240" w:lineRule="auto"/>
    </w:pPr>
    <w:rPr>
      <w:rFonts w:ascii="Exo" w:hAnsi="Exo" w:cs="Exo"/>
      <w:color w:val="000000"/>
      <w:sz w:val="24"/>
      <w:szCs w:val="24"/>
    </w:rPr>
  </w:style>
  <w:style w:type="character" w:customStyle="1" w:styleId="A5">
    <w:name w:val="A5"/>
    <w:uiPriority w:val="99"/>
    <w:rsid w:val="003D7135"/>
    <w:rPr>
      <w:rFonts w:cs="Exo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A537E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Normalny"/>
    <w:rsid w:val="009200CE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029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029F"/>
    <w:rPr>
      <w:rFonts w:ascii="Calibri" w:hAnsi="Calibri" w:cs="Consolas"/>
      <w:szCs w:val="21"/>
    </w:rPr>
  </w:style>
  <w:style w:type="paragraph" w:customStyle="1" w:styleId="Styl1">
    <w:name w:val="Styl1"/>
    <w:basedOn w:val="Nagwek1"/>
    <w:link w:val="Styl1Znak"/>
    <w:autoRedefine/>
    <w:qFormat/>
    <w:rsid w:val="00A252BE"/>
    <w:pPr>
      <w:numPr>
        <w:ilvl w:val="2"/>
        <w:numId w:val="2"/>
      </w:numPr>
    </w:pPr>
    <w:rPr>
      <w:sz w:val="16"/>
      <w:szCs w:val="16"/>
    </w:rPr>
  </w:style>
  <w:style w:type="paragraph" w:customStyle="1" w:styleId="Styl2">
    <w:name w:val="Styl2"/>
    <w:basedOn w:val="Styl1"/>
    <w:link w:val="Styl2Znak"/>
    <w:autoRedefine/>
    <w:qFormat/>
    <w:rsid w:val="00A252BE"/>
    <w:pPr>
      <w:numPr>
        <w:ilvl w:val="0"/>
        <w:numId w:val="4"/>
      </w:numPr>
    </w:pPr>
    <w:rPr>
      <w:b w:val="0"/>
      <w:sz w:val="20"/>
    </w:rPr>
  </w:style>
  <w:style w:type="character" w:customStyle="1" w:styleId="Styl1Znak">
    <w:name w:val="Styl1 Znak"/>
    <w:basedOn w:val="Nagwek1Znak"/>
    <w:link w:val="Styl1"/>
    <w:rsid w:val="00A252BE"/>
    <w:rPr>
      <w:rFonts w:eastAsiaTheme="majorEastAsia" w:cs="Arial"/>
      <w:b/>
      <w:sz w:val="16"/>
      <w:szCs w:val="16"/>
    </w:rPr>
  </w:style>
  <w:style w:type="character" w:customStyle="1" w:styleId="Styl2Znak">
    <w:name w:val="Styl2 Znak"/>
    <w:basedOn w:val="Styl1Znak"/>
    <w:link w:val="Styl2"/>
    <w:rsid w:val="00A252BE"/>
    <w:rPr>
      <w:rFonts w:eastAsiaTheme="majorEastAsia" w:cs="Arial"/>
      <w:b w:val="0"/>
      <w:sz w:val="20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443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4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43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4386"/>
    <w:rPr>
      <w:rFonts w:eastAsiaTheme="majorEastAsia" w:cstheme="majorBidi"/>
      <w:sz w:val="24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rsid w:val="0054438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38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3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3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link w:val="TytuZnak"/>
    <w:qFormat/>
    <w:rsid w:val="00544386"/>
    <w:pPr>
      <w:widowControl w:val="0"/>
      <w:autoSpaceDE w:val="0"/>
      <w:autoSpaceDN w:val="0"/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4438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42478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42478"/>
    <w:pPr>
      <w:spacing w:after="100"/>
      <w:ind w:left="440"/>
    </w:pPr>
    <w:rPr>
      <w:rFonts w:eastAsiaTheme="minorEastAsia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442478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442478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42478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42478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42478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42478"/>
    <w:pPr>
      <w:spacing w:after="100"/>
      <w:ind w:left="1760"/>
    </w:pPr>
    <w:rPr>
      <w:rFonts w:eastAsiaTheme="minorEastAsia"/>
      <w:lang w:eastAsia="pl-PL"/>
    </w:rPr>
  </w:style>
  <w:style w:type="table" w:styleId="Tabela-Siatka">
    <w:name w:val="Table Grid"/>
    <w:basedOn w:val="Standardowy"/>
    <w:rsid w:val="0036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105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412"/>
  </w:style>
  <w:style w:type="paragraph" w:styleId="Nagwek1">
    <w:name w:val="heading 1"/>
    <w:aliases w:val="AK2"/>
    <w:basedOn w:val="Normalny"/>
    <w:next w:val="Normalny"/>
    <w:link w:val="Nagwek1Znak"/>
    <w:autoRedefine/>
    <w:uiPriority w:val="9"/>
    <w:qFormat/>
    <w:rsid w:val="000650FE"/>
    <w:pPr>
      <w:keepNext/>
      <w:keepLines/>
      <w:numPr>
        <w:ilvl w:val="1"/>
        <w:numId w:val="3"/>
      </w:numPr>
      <w:autoSpaceDE w:val="0"/>
      <w:autoSpaceDN w:val="0"/>
      <w:adjustRightInd w:val="0"/>
      <w:spacing w:after="0" w:line="240" w:lineRule="auto"/>
      <w:ind w:right="112"/>
      <w:contextualSpacing/>
      <w:jc w:val="both"/>
      <w:outlineLvl w:val="0"/>
    </w:pPr>
    <w:rPr>
      <w:rFonts w:eastAsiaTheme="majorEastAsia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38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438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438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agwek1"/>
    <w:next w:val="Normalny"/>
    <w:link w:val="Nagwek5Znak"/>
    <w:autoRedefine/>
    <w:uiPriority w:val="9"/>
    <w:unhideWhenUsed/>
    <w:qFormat/>
    <w:rsid w:val="00544386"/>
    <w:pPr>
      <w:widowControl w:val="0"/>
      <w:numPr>
        <w:ilvl w:val="4"/>
        <w:numId w:val="5"/>
      </w:numPr>
      <w:outlineLvl w:val="4"/>
    </w:pPr>
    <w:rPr>
      <w:b w:val="0"/>
      <w:szCs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438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38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38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38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1E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4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70E2"/>
    <w:rPr>
      <w:b/>
      <w:bCs/>
    </w:rPr>
  </w:style>
  <w:style w:type="character" w:customStyle="1" w:styleId="Nagwek1Znak">
    <w:name w:val="Nagłówek 1 Znak"/>
    <w:aliases w:val="AK2 Znak"/>
    <w:basedOn w:val="Domylnaczcionkaakapitu"/>
    <w:link w:val="Nagwek1"/>
    <w:uiPriority w:val="9"/>
    <w:rsid w:val="000650FE"/>
    <w:rPr>
      <w:rFonts w:eastAsiaTheme="majorEastAsia" w:cs="Arial"/>
      <w:b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40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3636"/>
    <w:pPr>
      <w:tabs>
        <w:tab w:val="right" w:leader="dot" w:pos="9062"/>
      </w:tabs>
      <w:spacing w:after="0" w:line="240" w:lineRule="auto"/>
      <w:ind w:left="426" w:hanging="426"/>
    </w:pPr>
    <w:rPr>
      <w:rFonts w:ascii="Myriad Pro" w:hAnsi="Myriad Pro"/>
      <w:noProof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040A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C5B"/>
  </w:style>
  <w:style w:type="paragraph" w:styleId="Stopka">
    <w:name w:val="footer"/>
    <w:basedOn w:val="Normalny"/>
    <w:link w:val="StopkaZnak"/>
    <w:uiPriority w:val="99"/>
    <w:unhideWhenUsed/>
    <w:rsid w:val="00DC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C5B"/>
  </w:style>
  <w:style w:type="paragraph" w:styleId="Tekstdymka">
    <w:name w:val="Balloon Text"/>
    <w:basedOn w:val="Normalny"/>
    <w:link w:val="TekstdymkaZnak"/>
    <w:uiPriority w:val="99"/>
    <w:semiHidden/>
    <w:unhideWhenUsed/>
    <w:rsid w:val="001C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9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7135"/>
    <w:pPr>
      <w:autoSpaceDE w:val="0"/>
      <w:autoSpaceDN w:val="0"/>
      <w:adjustRightInd w:val="0"/>
      <w:spacing w:after="0" w:line="240" w:lineRule="auto"/>
    </w:pPr>
    <w:rPr>
      <w:rFonts w:ascii="Exo" w:hAnsi="Exo" w:cs="Exo"/>
      <w:color w:val="000000"/>
      <w:sz w:val="24"/>
      <w:szCs w:val="24"/>
    </w:rPr>
  </w:style>
  <w:style w:type="character" w:customStyle="1" w:styleId="A5">
    <w:name w:val="A5"/>
    <w:uiPriority w:val="99"/>
    <w:rsid w:val="003D7135"/>
    <w:rPr>
      <w:rFonts w:cs="Exo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A537E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Normalny"/>
    <w:rsid w:val="009200CE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029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029F"/>
    <w:rPr>
      <w:rFonts w:ascii="Calibri" w:hAnsi="Calibri" w:cs="Consolas"/>
      <w:szCs w:val="21"/>
    </w:rPr>
  </w:style>
  <w:style w:type="paragraph" w:customStyle="1" w:styleId="Styl1">
    <w:name w:val="Styl1"/>
    <w:basedOn w:val="Nagwek1"/>
    <w:link w:val="Styl1Znak"/>
    <w:autoRedefine/>
    <w:qFormat/>
    <w:rsid w:val="00A252BE"/>
    <w:pPr>
      <w:numPr>
        <w:ilvl w:val="2"/>
        <w:numId w:val="2"/>
      </w:numPr>
    </w:pPr>
    <w:rPr>
      <w:sz w:val="16"/>
      <w:szCs w:val="16"/>
    </w:rPr>
  </w:style>
  <w:style w:type="paragraph" w:customStyle="1" w:styleId="Styl2">
    <w:name w:val="Styl2"/>
    <w:basedOn w:val="Styl1"/>
    <w:link w:val="Styl2Znak"/>
    <w:autoRedefine/>
    <w:qFormat/>
    <w:rsid w:val="00A252BE"/>
    <w:pPr>
      <w:numPr>
        <w:ilvl w:val="0"/>
        <w:numId w:val="4"/>
      </w:numPr>
    </w:pPr>
    <w:rPr>
      <w:b w:val="0"/>
      <w:sz w:val="20"/>
    </w:rPr>
  </w:style>
  <w:style w:type="character" w:customStyle="1" w:styleId="Styl1Znak">
    <w:name w:val="Styl1 Znak"/>
    <w:basedOn w:val="Nagwek1Znak"/>
    <w:link w:val="Styl1"/>
    <w:rsid w:val="00A252BE"/>
    <w:rPr>
      <w:rFonts w:eastAsiaTheme="majorEastAsia" w:cs="Arial"/>
      <w:b/>
      <w:sz w:val="16"/>
      <w:szCs w:val="16"/>
    </w:rPr>
  </w:style>
  <w:style w:type="character" w:customStyle="1" w:styleId="Styl2Znak">
    <w:name w:val="Styl2 Znak"/>
    <w:basedOn w:val="Styl1Znak"/>
    <w:link w:val="Styl2"/>
    <w:rsid w:val="00A252BE"/>
    <w:rPr>
      <w:rFonts w:eastAsiaTheme="majorEastAsia" w:cs="Arial"/>
      <w:b w:val="0"/>
      <w:sz w:val="20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443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4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43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4386"/>
    <w:rPr>
      <w:rFonts w:eastAsiaTheme="majorEastAsia" w:cstheme="majorBidi"/>
      <w:sz w:val="24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rsid w:val="0054438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38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3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3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link w:val="TytuZnak"/>
    <w:qFormat/>
    <w:rsid w:val="00544386"/>
    <w:pPr>
      <w:widowControl w:val="0"/>
      <w:autoSpaceDE w:val="0"/>
      <w:autoSpaceDN w:val="0"/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4438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42478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42478"/>
    <w:pPr>
      <w:spacing w:after="100"/>
      <w:ind w:left="440"/>
    </w:pPr>
    <w:rPr>
      <w:rFonts w:eastAsiaTheme="minorEastAsia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442478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442478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42478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42478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42478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42478"/>
    <w:pPr>
      <w:spacing w:after="100"/>
      <w:ind w:left="1760"/>
    </w:pPr>
    <w:rPr>
      <w:rFonts w:eastAsiaTheme="minorEastAsia"/>
      <w:lang w:eastAsia="pl-PL"/>
    </w:rPr>
  </w:style>
  <w:style w:type="table" w:styleId="Tabela-Siatka">
    <w:name w:val="Table Grid"/>
    <w:basedOn w:val="Standardowy"/>
    <w:rsid w:val="0036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10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C52D-336E-4243-A30B-A89F2499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3254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a2</cp:lastModifiedBy>
  <cp:revision>2</cp:revision>
  <cp:lastPrinted>2022-02-14T12:02:00Z</cp:lastPrinted>
  <dcterms:created xsi:type="dcterms:W3CDTF">2022-05-04T08:45:00Z</dcterms:created>
  <dcterms:modified xsi:type="dcterms:W3CDTF">2022-05-04T08:45:00Z</dcterms:modified>
</cp:coreProperties>
</file>