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53"/>
        <w:gridCol w:w="2955"/>
        <w:gridCol w:w="1405"/>
        <w:gridCol w:w="1184"/>
        <w:gridCol w:w="1597"/>
      </w:tblGrid>
      <w:tr w:rsidR="00525E66" w:rsidRPr="00E84AFB" w:rsidTr="007910B8">
        <w:trPr>
          <w:trHeight w:val="79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Nr drogi/ miejscowość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 xml:space="preserve">Rodzaj zmian w </w:t>
            </w:r>
            <w:proofErr w:type="gramStart"/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stałej  organizacji</w:t>
            </w:r>
            <w:proofErr w:type="gramEnd"/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 xml:space="preserve"> ruchu</w:t>
            </w:r>
          </w:p>
        </w:tc>
        <w:tc>
          <w:tcPr>
            <w:tcW w:w="1405" w:type="dxa"/>
          </w:tcPr>
          <w:p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Cena netto </w:t>
            </w:r>
          </w:p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184" w:type="dxa"/>
          </w:tcPr>
          <w:p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Należny podatek VAT</w:t>
            </w:r>
          </w:p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 (w %, oraz w zł)</w:t>
            </w:r>
          </w:p>
        </w:tc>
        <w:tc>
          <w:tcPr>
            <w:tcW w:w="1597" w:type="dxa"/>
          </w:tcPr>
          <w:p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proofErr w:type="gramStart"/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Cena  brutto</w:t>
            </w:r>
            <w:proofErr w:type="gramEnd"/>
          </w:p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 (w zł)</w:t>
            </w:r>
          </w:p>
        </w:tc>
      </w:tr>
      <w:tr w:rsidR="00525E66" w:rsidRPr="00E84AFB" w:rsidTr="007910B8">
        <w:trPr>
          <w:trHeight w:val="1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nr 112 / Michrów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>wprowadzenie</w:t>
            </w:r>
            <w:proofErr w:type="gramEnd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obustronnego oznakowania zakazu zatrzymywania się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nr 126 i 94/ Michrów</w:t>
            </w:r>
          </w:p>
          <w:p w:rsidR="00525E66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nr 9 i 12/1</w:t>
            </w:r>
          </w:p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Michrówek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525E66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wprowadzenie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oznakowania skrzyżowania, ograniczenia prędkości znaków A 7; B 20; oraz tabliczki </w:t>
            </w:r>
            <w:r w:rsidR="00FA4C07">
              <w:rPr>
                <w:rFonts w:ascii="Verdana" w:hAnsi="Verdana" w:cs="Calibri"/>
                <w:color w:val="auto"/>
                <w:sz w:val="16"/>
                <w:szCs w:val="16"/>
              </w:rPr>
              <w:t xml:space="preserve">podznakowej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T14b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0D71B2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nr 142 / Budki Petrykowskie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D71B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wprowadzenie progu zwalniającego </w:t>
            </w:r>
            <w:r w:rsidR="000D71B2">
              <w:rPr>
                <w:rFonts w:ascii="Verdana" w:hAnsi="Verdana" w:cs="Calibri"/>
                <w:color w:val="auto"/>
                <w:sz w:val="16"/>
                <w:szCs w:val="16"/>
              </w:rPr>
              <w:t>wyspowego z kostki brukowej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E8785E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Dz. 53 / </w:t>
            </w:r>
            <w:proofErr w:type="spellStart"/>
            <w:r>
              <w:rPr>
                <w:rFonts w:ascii="Verdana" w:hAnsi="Verdana" w:cs="Calibri"/>
                <w:color w:val="auto"/>
                <w:sz w:val="16"/>
                <w:szCs w:val="16"/>
              </w:rPr>
              <w:t>Wilczoruda</w:t>
            </w:r>
            <w:proofErr w:type="spellEnd"/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Parcela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E8785E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>wprowadzenie</w:t>
            </w:r>
            <w:proofErr w:type="gramEnd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 w:rsidR="00E8785E">
              <w:rPr>
                <w:rFonts w:ascii="Verdana" w:hAnsi="Verdana" w:cs="Calibri"/>
                <w:color w:val="auto"/>
                <w:sz w:val="16"/>
                <w:szCs w:val="16"/>
              </w:rPr>
              <w:t>oznakowania terenu zabudowanego znaki D-42 i D-43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Default="00E8785E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57/3</w:t>
            </w:r>
          </w:p>
          <w:p w:rsidR="00E8785E" w:rsidRPr="00E84AFB" w:rsidRDefault="00E8785E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hAnsi="Verdana" w:cs="Calibri"/>
                <w:color w:val="auto"/>
                <w:sz w:val="16"/>
                <w:szCs w:val="16"/>
              </w:rPr>
              <w:t>Witalówka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726AB4" w:rsidP="00726AB4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>W</w:t>
            </w:r>
            <w:r w:rsidR="00525E66" w:rsidRPr="00E84AFB">
              <w:rPr>
                <w:rFonts w:ascii="Verdana" w:hAnsi="Verdana" w:cs="Calibri"/>
                <w:color w:val="auto"/>
                <w:sz w:val="16"/>
                <w:szCs w:val="16"/>
              </w:rPr>
              <w:t>prowadzenie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oznakowania drogi znakiem D 4a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Default="00FA4C07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5/2; 192; 17</w:t>
            </w:r>
          </w:p>
          <w:p w:rsidR="00FA4C07" w:rsidRDefault="00FA4C07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Jeziora</w:t>
            </w:r>
          </w:p>
          <w:p w:rsidR="00FA4C07" w:rsidRPr="00E84AFB" w:rsidRDefault="00FA4C07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6" w:rsidRPr="00E84AFB" w:rsidRDefault="00525E66" w:rsidP="00FA4C07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>wprowadzenie</w:t>
            </w:r>
            <w:proofErr w:type="gramEnd"/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 w:rsidR="00FA4C07">
              <w:rPr>
                <w:rFonts w:ascii="Verdana" w:hAnsi="Verdana" w:cs="Calibri"/>
                <w:color w:val="auto"/>
                <w:sz w:val="16"/>
                <w:szCs w:val="16"/>
              </w:rPr>
              <w:t>oznakowania pionowego, oznakowania terenu zabudowanego, skrzyżowań oraz ograniczeń prędkości</w:t>
            </w: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 w:rsidR="00FA4C07">
              <w:rPr>
                <w:rFonts w:ascii="Verdana" w:hAnsi="Verdana" w:cs="Calibri"/>
                <w:color w:val="auto"/>
                <w:sz w:val="16"/>
                <w:szCs w:val="16"/>
              </w:rPr>
              <w:t>(tylko na odcinkach utwardzonych)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Default="007910B8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Dz. 62</w:t>
            </w:r>
          </w:p>
          <w:p w:rsidR="007910B8" w:rsidRPr="00E84AFB" w:rsidRDefault="007910B8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auto"/>
                <w:sz w:val="16"/>
                <w:szCs w:val="16"/>
              </w:rPr>
              <w:t>Wilczoruda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7910B8" w:rsidP="007910B8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proofErr w:type="gramStart"/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>oznakowanie</w:t>
            </w:r>
            <w:proofErr w:type="gramEnd"/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drogi znakami </w:t>
            </w:r>
            <w:bookmarkStart w:id="0" w:name="_GoBack"/>
            <w:bookmarkEnd w:id="0"/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>A-7 "ustąp pierwszeństwa" oraz skrzyżowania znakami A-6b "skrzyżowanie z drogą podporządkowaną występującą po prawej stronie" oraz A-6c "skrzyżowanie z drogą podporządkowaną występującą po lewej stronie"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:rsidTr="007910B8"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</w:tbl>
    <w:p w:rsidR="00D53207" w:rsidRDefault="00D53207"/>
    <w:sectPr w:rsidR="00D532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62" w:rsidRDefault="00D63C62" w:rsidP="007910B8">
      <w:r>
        <w:separator/>
      </w:r>
    </w:p>
  </w:endnote>
  <w:endnote w:type="continuationSeparator" w:id="0">
    <w:p w:rsidR="00D63C62" w:rsidRDefault="00D63C62" w:rsidP="007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62" w:rsidRDefault="00D63C62" w:rsidP="007910B8">
      <w:r>
        <w:separator/>
      </w:r>
    </w:p>
  </w:footnote>
  <w:footnote w:type="continuationSeparator" w:id="0">
    <w:p w:rsidR="00D63C62" w:rsidRDefault="00D63C62" w:rsidP="007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B8" w:rsidRDefault="007910B8">
    <w:pPr>
      <w:pStyle w:val="Nagwek"/>
    </w:pPr>
    <w:proofErr w:type="spellStart"/>
    <w:r>
      <w:t>Zał</w:t>
    </w:r>
    <w:proofErr w:type="spellEnd"/>
    <w:r>
      <w:t xml:space="preserve"> 1 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66"/>
    <w:rsid w:val="000D71B2"/>
    <w:rsid w:val="00525E66"/>
    <w:rsid w:val="00726AB4"/>
    <w:rsid w:val="007910B8"/>
    <w:rsid w:val="007A071F"/>
    <w:rsid w:val="009F5BDD"/>
    <w:rsid w:val="00D53207"/>
    <w:rsid w:val="00D63C62"/>
    <w:rsid w:val="00E8785E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E6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E6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5</cp:revision>
  <dcterms:created xsi:type="dcterms:W3CDTF">2022-05-09T15:01:00Z</dcterms:created>
  <dcterms:modified xsi:type="dcterms:W3CDTF">2022-06-01T11:01:00Z</dcterms:modified>
</cp:coreProperties>
</file>