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A" w:rsidRPr="00EE280C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EE28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PROJEKT</w:t>
      </w:r>
    </w:p>
    <w:p w:rsidR="008B4C5A" w:rsidRPr="00EE280C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B4C5A" w:rsidRPr="00EE280C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B4C5A" w:rsidRPr="00EE280C" w:rsidRDefault="008B4C5A" w:rsidP="008B4C5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EE7" w:rsidRPr="00EE280C" w:rsidRDefault="00FD1EE7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6624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</w:t>
      </w:r>
      <w:r w:rsidR="00D86624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D86624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</w:t>
      </w:r>
      <w:r w:rsidR="00D86624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</w:t>
      </w:r>
    </w:p>
    <w:p w:rsidR="00674924" w:rsidRPr="00EE280C" w:rsidRDefault="00C5534E" w:rsidP="006749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d</w:t>
      </w:r>
      <w:r w:rsidR="00D86624" w:rsidRPr="00EE280C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EE280C">
        <w:rPr>
          <w:rFonts w:ascii="Times New Roman" w:hAnsi="Times New Roman" w:cs="Times New Roman"/>
          <w:b/>
          <w:sz w:val="24"/>
          <w:szCs w:val="24"/>
        </w:rPr>
        <w:t xml:space="preserve">działek nr </w:t>
      </w:r>
      <w:r w:rsidR="00EE280C" w:rsidRPr="00EE280C">
        <w:rPr>
          <w:rFonts w:ascii="Times New Roman" w:hAnsi="Times New Roman" w:cs="Times New Roman"/>
          <w:b/>
          <w:sz w:val="24"/>
          <w:szCs w:val="24"/>
        </w:rPr>
        <w:t xml:space="preserve">32/1, 32/2, 32/3, 32/4, 32/5 </w:t>
      </w:r>
      <w:r w:rsidR="00721E41" w:rsidRPr="00EE280C">
        <w:rPr>
          <w:rFonts w:ascii="Times New Roman" w:hAnsi="Times New Roman" w:cs="Times New Roman"/>
          <w:b/>
          <w:sz w:val="24"/>
          <w:szCs w:val="24"/>
        </w:rPr>
        <w:t>położonych</w:t>
      </w:r>
      <w:r w:rsidR="009D721C" w:rsidRPr="00EE280C">
        <w:rPr>
          <w:rFonts w:ascii="Times New Roman" w:hAnsi="Times New Roman" w:cs="Times New Roman"/>
          <w:b/>
          <w:sz w:val="24"/>
          <w:szCs w:val="24"/>
        </w:rPr>
        <w:t xml:space="preserve"> we wsi </w:t>
      </w:r>
      <w:r w:rsidRPr="00EE280C">
        <w:rPr>
          <w:rFonts w:ascii="Times New Roman" w:hAnsi="Times New Roman" w:cs="Times New Roman"/>
          <w:b/>
          <w:sz w:val="24"/>
          <w:szCs w:val="24"/>
        </w:rPr>
        <w:t>Karolew, g</w:t>
      </w:r>
      <w:r w:rsidR="009D721C" w:rsidRPr="00EE280C">
        <w:rPr>
          <w:rFonts w:ascii="Times New Roman" w:hAnsi="Times New Roman" w:cs="Times New Roman"/>
          <w:b/>
          <w:sz w:val="24"/>
          <w:szCs w:val="24"/>
        </w:rPr>
        <w:t>mina Pniewy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5E1" w:rsidRPr="00EE280C" w:rsidRDefault="008245E1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5E1" w:rsidRPr="00EE280C" w:rsidRDefault="008245E1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5E1" w:rsidRPr="00EE280C" w:rsidRDefault="008245E1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5E1" w:rsidRPr="00EE280C" w:rsidRDefault="008245E1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A67" w:rsidRPr="00EE280C" w:rsidRDefault="009D721C" w:rsidP="008245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</w:t>
      </w:r>
      <w:r w:rsidR="008B4C5A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80C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grudzień</w:t>
      </w:r>
      <w:r w:rsidR="00BE7F2C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</w:p>
    <w:p w:rsidR="00912BCD" w:rsidRPr="00EE280C" w:rsidRDefault="00912BCD" w:rsidP="0091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D1EE7" w:rsidRPr="00EE280C" w:rsidRDefault="006933DF" w:rsidP="00EC654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EE280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Wersja 28.12</w:t>
      </w:r>
      <w:r w:rsidR="00BE7F2C" w:rsidRPr="00EE280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.2021</w:t>
      </w:r>
      <w:r w:rsidR="00FD1EE7" w:rsidRPr="00EE280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r</w:t>
      </w:r>
    </w:p>
    <w:p w:rsidR="00A05161" w:rsidRPr="00EE280C" w:rsidRDefault="00A05161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HWAŁA 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…………………...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="00071C01"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GMINY </w:t>
      </w:r>
      <w:r w:rsidR="009D721C"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PNIEWY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EE28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dn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</w:t>
      </w:r>
      <w:r w:rsidR="00BE7F2C"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…………2021</w:t>
      </w:r>
      <w:r w:rsidR="005529C4"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C01" w:rsidRPr="00EE280C" w:rsidRDefault="008B4C5A" w:rsidP="00FD1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E280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EE28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EE28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a</w:t>
      </w:r>
      <w:r w:rsidRPr="00EE280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w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="00F14DBD"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Pr="00EE28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m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E280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</w:t>
      </w:r>
      <w:r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EE280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w</w:t>
      </w:r>
      <w:r w:rsidR="00071C01"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ego</w:t>
      </w:r>
      <w:r w:rsidR="00C1105D" w:rsidRPr="00EE28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="00071C01"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</w:t>
      </w:r>
      <w:r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zagospodarowania </w:t>
      </w:r>
      <w:r w:rsidR="00071C01" w:rsidRPr="00EE2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przestrzennego </w:t>
      </w:r>
    </w:p>
    <w:p w:rsidR="00721E41" w:rsidRPr="00EE280C" w:rsidRDefault="006933DF" w:rsidP="00721E4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dla działek nr 32/1, 32/2, 32/3, 32/4, 32</w:t>
      </w:r>
      <w:r w:rsidR="00721E41" w:rsidRPr="00EE280C">
        <w:rPr>
          <w:rFonts w:ascii="Times New Roman" w:hAnsi="Times New Roman" w:cs="Times New Roman"/>
          <w:b/>
          <w:sz w:val="24"/>
          <w:szCs w:val="24"/>
        </w:rPr>
        <w:t>/5 położonych we wsi Karolew, gmina Pniewy</w:t>
      </w:r>
    </w:p>
    <w:p w:rsidR="00D3448E" w:rsidRPr="00EE280C" w:rsidRDefault="00D3448E" w:rsidP="00D3448E">
      <w:pPr>
        <w:widowControl w:val="0"/>
        <w:autoSpaceDE w:val="0"/>
        <w:autoSpaceDN w:val="0"/>
        <w:adjustRightInd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:rsidR="00674924" w:rsidRPr="00EE280C" w:rsidRDefault="00674924" w:rsidP="00C5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lastRenderedPageBreak/>
        <w:t xml:space="preserve">Na podstawie art.18 ust. 2 pkt 5 ustawy z dnia 8 marca 1990 r. o samorządzie gminnym </w:t>
      </w:r>
      <w:r w:rsidR="00D1570F" w:rsidRPr="00EE280C">
        <w:rPr>
          <w:rFonts w:ascii="Times New Roman" w:hAnsi="Times New Roman" w:cs="Times New Roman"/>
          <w:sz w:val="24"/>
          <w:szCs w:val="24"/>
        </w:rPr>
        <w:t>(</w:t>
      </w:r>
      <w:r w:rsidR="00D1570F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2021r. poz. 1372) 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oraz art. 20 ust.1 ustawy z dnia 27 marca 2003 r. o planowaniu i zagospodarowaniu przestrzennym </w:t>
      </w:r>
      <w:r w:rsidR="00D808F2" w:rsidRPr="00EE280C">
        <w:rPr>
          <w:rFonts w:ascii="Times New Roman" w:hAnsi="Times New Roman" w:cs="Times New Roman"/>
          <w:sz w:val="24"/>
          <w:szCs w:val="24"/>
        </w:rPr>
        <w:t>(Dz. U. z 2021</w:t>
      </w:r>
      <w:r w:rsidR="00EB7A38" w:rsidRPr="00EE280C">
        <w:rPr>
          <w:rFonts w:ascii="Times New Roman" w:hAnsi="Times New Roman" w:cs="Times New Roman"/>
          <w:sz w:val="24"/>
          <w:szCs w:val="24"/>
        </w:rPr>
        <w:t xml:space="preserve"> r. poz. 741</w:t>
      </w:r>
      <w:r w:rsidR="00D808F2" w:rsidRPr="00EE280C">
        <w:rPr>
          <w:rFonts w:ascii="Times New Roman" w:hAnsi="Times New Roman" w:cs="Times New Roman"/>
          <w:sz w:val="24"/>
          <w:szCs w:val="24"/>
        </w:rPr>
        <w:t xml:space="preserve">) 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w związku z uchwałą nr </w:t>
      </w:r>
      <w:r w:rsidR="00F14DBD" w:rsidRPr="00EE280C">
        <w:rPr>
          <w:rFonts w:ascii="Times New Roman" w:hAnsi="Times New Roman" w:cs="Times New Roman"/>
          <w:sz w:val="24"/>
          <w:szCs w:val="24"/>
        </w:rPr>
        <w:t>XLI</w:t>
      </w:r>
      <w:r w:rsidR="00C5534E" w:rsidRPr="00EE280C">
        <w:rPr>
          <w:rFonts w:ascii="Times New Roman" w:hAnsi="Times New Roman" w:cs="Times New Roman"/>
          <w:sz w:val="24"/>
          <w:szCs w:val="24"/>
        </w:rPr>
        <w:t>V.255</w:t>
      </w:r>
      <w:r w:rsidR="00F14DBD" w:rsidRPr="00EE280C">
        <w:rPr>
          <w:rFonts w:ascii="Times New Roman" w:hAnsi="Times New Roman" w:cs="Times New Roman"/>
          <w:sz w:val="24"/>
          <w:szCs w:val="24"/>
        </w:rPr>
        <w:t xml:space="preserve">.21 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Rady Gminy </w:t>
      </w:r>
      <w:r w:rsidR="009D721C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z dnia </w:t>
      </w:r>
      <w:r w:rsidR="00C5534E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14</w:t>
      </w:r>
      <w:r w:rsidR="00F14DBD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</w:t>
      </w:r>
      <w:r w:rsidR="00C5534E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czerwca</w:t>
      </w:r>
      <w:r w:rsidR="00F14DBD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2021r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w sprawie przystąpienia do sporządzenia </w:t>
      </w:r>
      <w:r w:rsidR="00F14DBD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zmiany 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miejscowego planu zagospodarowania przestrzennego </w:t>
      </w:r>
      <w:r w:rsidR="006933DF" w:rsidRPr="00EE280C">
        <w:rPr>
          <w:rFonts w:ascii="Times New Roman" w:hAnsi="Times New Roman" w:cs="Times New Roman"/>
          <w:sz w:val="24"/>
          <w:szCs w:val="24"/>
        </w:rPr>
        <w:t>dla działek nr 32</w:t>
      </w:r>
      <w:r w:rsidR="00C5534E" w:rsidRPr="00EE280C">
        <w:rPr>
          <w:rFonts w:ascii="Times New Roman" w:hAnsi="Times New Roman" w:cs="Times New Roman"/>
          <w:sz w:val="24"/>
          <w:szCs w:val="24"/>
        </w:rPr>
        <w:t>/1, 3</w:t>
      </w:r>
      <w:r w:rsidR="006933DF" w:rsidRPr="00EE280C">
        <w:rPr>
          <w:rFonts w:ascii="Times New Roman" w:hAnsi="Times New Roman" w:cs="Times New Roman"/>
          <w:sz w:val="24"/>
          <w:szCs w:val="24"/>
        </w:rPr>
        <w:t>2/2, 32/3, 32/4, 32</w:t>
      </w:r>
      <w:r w:rsidR="00721E41" w:rsidRPr="00EE280C">
        <w:rPr>
          <w:rFonts w:ascii="Times New Roman" w:hAnsi="Times New Roman" w:cs="Times New Roman"/>
          <w:sz w:val="24"/>
          <w:szCs w:val="24"/>
        </w:rPr>
        <w:t>/5, położonych</w:t>
      </w:r>
      <w:r w:rsidR="00C5534E" w:rsidRPr="00EE280C">
        <w:rPr>
          <w:rFonts w:ascii="Times New Roman" w:hAnsi="Times New Roman" w:cs="Times New Roman"/>
          <w:sz w:val="24"/>
          <w:szCs w:val="24"/>
        </w:rPr>
        <w:t xml:space="preserve"> we wsi Karolew, gmina Pniewy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, stwierdzając, że niniejsza uchwała nie narusza ustaleń Studium uwarunkowań i kierunków zagospodarowania przestrzennego Gminy </w:t>
      </w:r>
      <w:r w:rsidR="00D86624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zatwierdzonego uchwałą </w:t>
      </w:r>
      <w:r w:rsidRPr="00EE280C">
        <w:rPr>
          <w:rFonts w:ascii="Times New Roman" w:hAnsi="Times New Roman" w:cs="Times New Roman"/>
          <w:sz w:val="24"/>
          <w:szCs w:val="24"/>
        </w:rPr>
        <w:t xml:space="preserve">zatwierdzonego uchwałą Nr </w:t>
      </w:r>
      <w:r w:rsidR="00D86624" w:rsidRPr="00EE280C">
        <w:rPr>
          <w:rFonts w:ascii="Times New Roman" w:hAnsi="Times New Roman" w:cs="Times New Roman"/>
          <w:sz w:val="24"/>
          <w:szCs w:val="24"/>
        </w:rPr>
        <w:t>XXXiX.192.18</w:t>
      </w:r>
      <w:r w:rsidRPr="00EE280C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9D721C" w:rsidRPr="00EE280C">
        <w:rPr>
          <w:rFonts w:ascii="Times New Roman" w:hAnsi="Times New Roman" w:cs="Times New Roman"/>
          <w:sz w:val="24"/>
          <w:szCs w:val="24"/>
        </w:rPr>
        <w:t>Pniewy</w:t>
      </w:r>
      <w:r w:rsidRPr="00EE280C">
        <w:rPr>
          <w:rFonts w:ascii="Times New Roman" w:hAnsi="Times New Roman" w:cs="Times New Roman"/>
          <w:sz w:val="24"/>
          <w:szCs w:val="24"/>
        </w:rPr>
        <w:t xml:space="preserve"> z dnia </w:t>
      </w:r>
      <w:r w:rsidR="00D86624" w:rsidRPr="00EE280C">
        <w:rPr>
          <w:rFonts w:ascii="Times New Roman" w:hAnsi="Times New Roman" w:cs="Times New Roman"/>
          <w:sz w:val="24"/>
          <w:szCs w:val="24"/>
        </w:rPr>
        <w:t>11 wr</w:t>
      </w:r>
      <w:r w:rsidR="00C5534E" w:rsidRPr="00EE280C">
        <w:rPr>
          <w:rFonts w:ascii="Times New Roman" w:hAnsi="Times New Roman" w:cs="Times New Roman"/>
          <w:sz w:val="24"/>
          <w:szCs w:val="24"/>
        </w:rPr>
        <w:t>ze</w:t>
      </w:r>
      <w:r w:rsidR="00D86624" w:rsidRPr="00EE280C">
        <w:rPr>
          <w:rFonts w:ascii="Times New Roman" w:hAnsi="Times New Roman" w:cs="Times New Roman"/>
          <w:sz w:val="24"/>
          <w:szCs w:val="24"/>
        </w:rPr>
        <w:t xml:space="preserve">śnia 2018 </w:t>
      </w:r>
      <w:r w:rsidRPr="00EE280C">
        <w:rPr>
          <w:rFonts w:ascii="Times New Roman" w:hAnsi="Times New Roman" w:cs="Times New Roman"/>
          <w:sz w:val="24"/>
          <w:szCs w:val="24"/>
        </w:rPr>
        <w:t>r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Rada Gminy </w:t>
      </w:r>
      <w:r w:rsidR="009D721C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uchwala, co następuje:</w:t>
      </w:r>
    </w:p>
    <w:p w:rsidR="008B4C5A" w:rsidRPr="00EE280C" w:rsidRDefault="008B4C5A" w:rsidP="008B4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B4C5A" w:rsidRPr="00EE280C" w:rsidRDefault="008B4C5A" w:rsidP="00912BC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ogólne</w:t>
      </w:r>
    </w:p>
    <w:p w:rsidR="00912BCD" w:rsidRPr="00EE280C" w:rsidRDefault="00912BCD" w:rsidP="00912BC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F69" w:rsidRPr="00EE280C" w:rsidRDefault="008B4C5A" w:rsidP="009D721C">
      <w:pPr>
        <w:widowControl w:val="0"/>
        <w:autoSpaceDE w:val="0"/>
        <w:autoSpaceDN w:val="0"/>
        <w:adjustRightInd w:val="0"/>
        <w:spacing w:after="0" w:line="240" w:lineRule="auto"/>
        <w:ind w:right="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Uchwala się </w:t>
      </w:r>
      <w:r w:rsidR="00D86624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miejscowego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z</w:t>
      </w:r>
      <w:r w:rsidR="00C1105D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agospodarowania przestrzennego </w:t>
      </w:r>
      <w:r w:rsidR="00C5534E" w:rsidRPr="00EE280C">
        <w:rPr>
          <w:rFonts w:ascii="Times New Roman" w:hAnsi="Times New Roman" w:cs="Times New Roman"/>
          <w:sz w:val="24"/>
          <w:szCs w:val="24"/>
        </w:rPr>
        <w:t xml:space="preserve">dla działek nr </w:t>
      </w:r>
      <w:r w:rsidR="006933DF" w:rsidRPr="00EE280C">
        <w:rPr>
          <w:rFonts w:ascii="Times New Roman" w:hAnsi="Times New Roman" w:cs="Times New Roman"/>
          <w:sz w:val="24"/>
          <w:szCs w:val="24"/>
        </w:rPr>
        <w:t>32/1, 32/2, 32/3, 32/4, 32/5</w:t>
      </w:r>
      <w:r w:rsidR="00721E41" w:rsidRPr="00EE280C">
        <w:rPr>
          <w:rFonts w:ascii="Times New Roman" w:hAnsi="Times New Roman" w:cs="Times New Roman"/>
          <w:sz w:val="24"/>
          <w:szCs w:val="24"/>
        </w:rPr>
        <w:t>, położonych</w:t>
      </w:r>
      <w:r w:rsidR="00C5534E" w:rsidRPr="00EE280C">
        <w:rPr>
          <w:rFonts w:ascii="Times New Roman" w:hAnsi="Times New Roman" w:cs="Times New Roman"/>
          <w:sz w:val="24"/>
          <w:szCs w:val="24"/>
        </w:rPr>
        <w:t xml:space="preserve"> we wsi Karolew, gmina Pniewy</w:t>
      </w:r>
      <w:r w:rsidR="00F71B38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, </w:t>
      </w:r>
      <w:r w:rsidR="00C1105D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990707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</w:t>
      </w:r>
      <w:r w:rsidR="00990707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21C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obejmujący obszar, którego granice wyznaczone </w:t>
      </w:r>
      <w:r w:rsidR="009D721C" w:rsidRPr="00EE280C">
        <w:rPr>
          <w:rFonts w:ascii="Times New Roman" w:hAnsi="Times New Roman" w:cs="Times New Roman"/>
          <w:sz w:val="24"/>
          <w:szCs w:val="24"/>
        </w:rPr>
        <w:t xml:space="preserve">są zgodnie z załącznikiem graficznym do uchwały </w:t>
      </w:r>
      <w:r w:rsidR="00C5534E" w:rsidRPr="00EE280C">
        <w:rPr>
          <w:rFonts w:ascii="Times New Roman" w:hAnsi="Times New Roman" w:cs="Times New Roman"/>
          <w:sz w:val="24"/>
          <w:szCs w:val="24"/>
        </w:rPr>
        <w:t xml:space="preserve">XLIV.255.21 </w:t>
      </w:r>
      <w:r w:rsidR="009D721C" w:rsidRPr="00EE280C">
        <w:rPr>
          <w:rFonts w:ascii="Times New Roman" w:hAnsi="Times New Roman" w:cs="Times New Roman"/>
          <w:sz w:val="24"/>
          <w:szCs w:val="24"/>
        </w:rPr>
        <w:t xml:space="preserve">Rady Gminy Pniew z dnia </w:t>
      </w:r>
      <w:r w:rsidR="00C5534E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14 czerwca 2021r</w:t>
      </w:r>
      <w:r w:rsidR="00D86624" w:rsidRPr="00EE280C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.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2. Granice obszaru planu, o których mowa w ust. 1, przedstawia sporządzony w skali 1:1000 rysunek planu, będący integralną częścią planu – stanowiący załącznik nr 1 do niniejszej uchwały.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6" w:right="6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3. Załącznikami do niniejszej uchwały i jej integralnymi częściami są również:</w:t>
      </w:r>
    </w:p>
    <w:p w:rsidR="008B4C5A" w:rsidRPr="00EE280C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</w:t>
      </w:r>
      <w:r w:rsidR="00C1105D" w:rsidRPr="00EE280C">
        <w:rPr>
          <w:rFonts w:ascii="Times New Roman" w:hAnsi="Times New Roman" w:cs="Times New Roman"/>
          <w:sz w:val="24"/>
          <w:szCs w:val="24"/>
          <w:u w:color="000000"/>
        </w:rPr>
        <w:t xml:space="preserve">o sposobie rozpatrzenia uwag wniesionych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 planu stanowiące załącznik nr 2 do niniejszej uchwały;</w:t>
      </w:r>
    </w:p>
    <w:p w:rsidR="008B4C5A" w:rsidRPr="00EE280C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o sposobie realizacji inwestycji z zakresu infrastruktury technicznej, które należą do zadań własnych gminy oraz zasadach ich finansowania,</w:t>
      </w:r>
      <w:r w:rsidR="00A80F69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o finansach publicznych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załąc</w:t>
      </w:r>
      <w:r w:rsidR="00EB7A38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znik nr 3 do niniejszej uchwały:</w:t>
      </w:r>
    </w:p>
    <w:p w:rsidR="00EB7A38" w:rsidRPr="00EE280C" w:rsidRDefault="00EB7A38" w:rsidP="00EB7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przestrzenne miejscowego planu </w:t>
      </w:r>
      <w:r w:rsidR="009D721C" w:rsidRPr="00EE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zagospodarowania przestrzennego </w:t>
      </w:r>
      <w:r w:rsidRPr="00EE280C">
        <w:rPr>
          <w:rFonts w:ascii="Times New Roman" w:hAnsi="Times New Roman" w:cs="Times New Roman"/>
          <w:sz w:val="24"/>
          <w:szCs w:val="24"/>
          <w:shd w:val="clear" w:color="auto" w:fill="FFFFFF"/>
        </w:rPr>
        <w:t>zapisane w formie elektronicznej.</w:t>
      </w:r>
      <w:r w:rsidRPr="00EE280C">
        <w:rPr>
          <w:rFonts w:ascii="Times New Roman" w:hAnsi="Times New Roman" w:cs="Times New Roman"/>
          <w:sz w:val="24"/>
          <w:szCs w:val="24"/>
        </w:rPr>
        <w:t xml:space="preserve"> stanowiące załącznik nr 4 do niniejszej uchwały.</w:t>
      </w:r>
    </w:p>
    <w:p w:rsidR="00A80F69" w:rsidRPr="00EE280C" w:rsidRDefault="00A80F69" w:rsidP="00A0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F69" w:rsidRPr="00EE280C" w:rsidRDefault="00A80F69" w:rsidP="00A80F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Pr="00EE280C">
        <w:rPr>
          <w:rFonts w:ascii="Times New Roman" w:eastAsia="Times New Roman" w:hAnsi="Times New Roman" w:cs="Times New Roman"/>
          <w:sz w:val="24"/>
          <w:szCs w:val="24"/>
        </w:rPr>
        <w:t>W planie określa się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przeznaczenie terenów oraz linie rozgraniczające tereny o różnym przeznaczeniu lub różnych zasadach zagospodarowania;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 xml:space="preserve">zasady ochrony i kształtowania ładu przestrzennego;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 xml:space="preserve">zasady ochrony środowiska, przyrody i krajobrazu;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zasady kształtowania zabudowy oraz wskaźniki zagospodarowania terenu, maksymalną i minimalną intensywność zabudowy,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 przeznaczonych na parkowanie pojazdów zaopatrzonych w kartę parkingową i sposób ich realizacji oraz linie zabudowy i gabaryty obiektów.;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 xml:space="preserve">szczegółowe zasady i warunki scalania i podziału nieruchomości objętych planem miejscowym;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 xml:space="preserve">szczególne warunki zagospodarowania terenów oraz ograniczenia w ich użytkowaniu, w tym zakaz zabudowy;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zasady modernizacji, rozbudowy i budowy systemów infrastruktury technicznej</w:t>
      </w:r>
      <w:r w:rsidR="00A05161" w:rsidRPr="00EE280C">
        <w:rPr>
          <w:rFonts w:ascii="Times New Roman" w:eastAsia="Times New Roman" w:hAnsi="Times New Roman" w:cs="Times New Roman"/>
          <w:sz w:val="24"/>
          <w:szCs w:val="24"/>
        </w:rPr>
        <w:t xml:space="preserve"> i komunikacyjnej</w:t>
      </w:r>
      <w:r w:rsidRPr="00EE28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80F69" w:rsidRPr="00EE280C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stawki procentowe, na podstawie, których ustala się opłatę, o której mowa w art. 36 ust. 4 ustawy o planowaniu i zagospodarowaniu terenów;</w:t>
      </w:r>
    </w:p>
    <w:p w:rsidR="00A80F69" w:rsidRPr="00EE280C" w:rsidRDefault="00A80F69" w:rsidP="00B47C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Brak w planie ustaleń wymaganych art. 15 ust. 2 i ust. 3 ustawy z dnia 27 marca 2003 r. o planowaniu i zagospodarowaniu przestrzennym oznacza, że nie występuje potrzeba ich ustalenia, w szczególności dotyczy to:</w:t>
      </w:r>
    </w:p>
    <w:p w:rsidR="00A80F69" w:rsidRPr="00EE280C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granic i sposobów zagospodarowania terenów lub obiektów podlegających ochronie, ustalonych na podstawie przepisów odrębnych, w tym terenów górniczych, obszarów szczególnego zagrożenia powodzią i obszarów osuwania się mas ziemnych, ze względu na brak występowania ich w granicach planu;</w:t>
      </w:r>
    </w:p>
    <w:p w:rsidR="00A80F69" w:rsidRPr="00EE280C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zasad ochrony dziedzictwa kulturowego i zabytków, w tym krajobrazów kulturowych, oraz dóbr kultury współczesnej, ze względu na brak występowania w granicach planu obiektów podlegających ochronie w tym zakresie;</w:t>
      </w:r>
    </w:p>
    <w:p w:rsidR="00A80F69" w:rsidRPr="00EE280C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wymagań wynikających z potrzeb kształtowania przestrzeni publicznych, ze względu na brak w granicach planu obszarów przestrzeni publicznych </w:t>
      </w:r>
      <w:r w:rsidRPr="00EE280C">
        <w:rPr>
          <w:rFonts w:ascii="Times New Roman" w:hAnsi="Times New Roman" w:cs="Times New Roman"/>
          <w:sz w:val="24"/>
          <w:szCs w:val="24"/>
        </w:rPr>
        <w:lastRenderedPageBreak/>
        <w:t xml:space="preserve">określonych w studium uwarunkowań i kierunków zagospodarowania przestrzennego gminy </w:t>
      </w:r>
      <w:r w:rsidR="00D1570F" w:rsidRPr="00EE280C">
        <w:rPr>
          <w:rFonts w:ascii="Times New Roman" w:hAnsi="Times New Roman" w:cs="Times New Roman"/>
          <w:sz w:val="24"/>
          <w:szCs w:val="24"/>
        </w:rPr>
        <w:t>Pniewy</w:t>
      </w:r>
      <w:r w:rsidRPr="00EE280C">
        <w:rPr>
          <w:rFonts w:ascii="Times New Roman" w:hAnsi="Times New Roman" w:cs="Times New Roman"/>
          <w:sz w:val="24"/>
          <w:szCs w:val="24"/>
        </w:rPr>
        <w:t>;</w:t>
      </w:r>
    </w:p>
    <w:p w:rsidR="00A80F69" w:rsidRPr="00EE280C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sposobu i terminów tymczasowego zagospodarowania, urządzania i użytkowania terenów, ze względu na brak konieczności określania w planie.</w:t>
      </w:r>
    </w:p>
    <w:p w:rsidR="008B4C5A" w:rsidRPr="00EE280C" w:rsidRDefault="00EB7A38" w:rsidP="008B4C5A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8B4C5A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B4C5A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dalszych przepisach uchwały jest mowa o:</w:t>
      </w:r>
    </w:p>
    <w:p w:rsidR="009D721C" w:rsidRPr="00EE280C" w:rsidRDefault="009D721C" w:rsidP="009D721C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nieprzekraczalnych liniach zabudowy – należy przez to rozumieć wyznaczone na rysunku planu linie ograniczające przestrzeń, w obrębie, której możliwa jest lokalizacja </w:t>
      </w:r>
      <w:r w:rsidR="00CD2337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budynków</w:t>
      </w:r>
      <w:r w:rsidRPr="00EE280C">
        <w:rPr>
          <w:rFonts w:ascii="Times New Roman" w:hAnsi="Times New Roman" w:cs="Times New Roman"/>
          <w:sz w:val="24"/>
          <w:szCs w:val="24"/>
        </w:rPr>
        <w:t xml:space="preserve"> na zasadach określonych w planie;</w:t>
      </w:r>
    </w:p>
    <w:p w:rsidR="008B4C5A" w:rsidRPr="00EE280C" w:rsidRDefault="008B4C5A" w:rsidP="009D721C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terenu 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ustalone w planie dla terenu lub działki funkcje, których zasady realizacji określono w planie;</w:t>
      </w:r>
    </w:p>
    <w:p w:rsidR="001C0EEC" w:rsidRPr="00EE280C" w:rsidRDefault="008B4C5A" w:rsidP="00424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7471A1" w:rsidRPr="00EE280C">
        <w:rPr>
          <w:rFonts w:ascii="Times New Roman" w:hAnsi="Times New Roman" w:cs="Times New Roman"/>
          <w:sz w:val="24"/>
          <w:szCs w:val="24"/>
        </w:rPr>
        <w:t>należy przez to rozumieć fragment obszaru planu o określonym przeznaczeniu lub o określonych zasadach zagospodarowania, wydzielony na rysunku planu liniami rozgraniczającymi oraz oznaczony symbolem literowym</w:t>
      </w:r>
      <w:r w:rsidR="002F0514" w:rsidRPr="00EE280C">
        <w:rPr>
          <w:rFonts w:ascii="Times New Roman" w:hAnsi="Times New Roman" w:cs="Times New Roman"/>
          <w:sz w:val="24"/>
          <w:szCs w:val="24"/>
        </w:rPr>
        <w:t xml:space="preserve"> przeznaczenia terenu</w:t>
      </w:r>
      <w:r w:rsidR="007471A1" w:rsidRPr="00EE280C">
        <w:rPr>
          <w:rFonts w:ascii="Times New Roman" w:hAnsi="Times New Roman" w:cs="Times New Roman"/>
          <w:sz w:val="24"/>
          <w:szCs w:val="24"/>
        </w:rPr>
        <w:t>;</w:t>
      </w:r>
    </w:p>
    <w:p w:rsidR="002F0514" w:rsidRPr="00EE280C" w:rsidRDefault="002F0514" w:rsidP="002F051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usługach – należy przez to rozumieć działalność prowadzoną w budynkach lub lokalach użytkowych wbudowanych w budynki, służącą zaspokajaniu potrzeb ludności, niezwiązaną z wytwarzaniem dóbr materialnych metodami przemysłowymi, </w:t>
      </w:r>
      <w:r w:rsidRPr="00EE280C">
        <w:rPr>
          <w:rFonts w:ascii="Times New Roman" w:eastAsia="ArialNarrow" w:hAnsi="Times New Roman" w:cs="Times New Roman"/>
          <w:sz w:val="24"/>
          <w:szCs w:val="24"/>
        </w:rPr>
        <w:t>przy czym działalność ta nie może powodować przekroczenia dopuszczalnych standardów jakości środowiska poza tere</w:t>
      </w:r>
      <w:r w:rsidR="007D7C57" w:rsidRPr="00EE280C">
        <w:rPr>
          <w:rFonts w:ascii="Times New Roman" w:eastAsia="ArialNarrow" w:hAnsi="Times New Roman" w:cs="Times New Roman"/>
          <w:sz w:val="24"/>
          <w:szCs w:val="24"/>
        </w:rPr>
        <w:t>nem, na którym jest prowadzona.</w:t>
      </w:r>
    </w:p>
    <w:p w:rsidR="00D3448E" w:rsidRPr="00EE280C" w:rsidRDefault="00D3448E" w:rsidP="00B47C2E">
      <w:pPr>
        <w:pStyle w:val="Akapitzlist"/>
        <w:widowControl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 xml:space="preserve">Pojęcia występujące w niniejszej uchwale, nie wyjaśnione w ust.1 należy interpretować </w:t>
      </w:r>
      <w:r w:rsidR="00E560ED" w:rsidRPr="00EE280C">
        <w:rPr>
          <w:rFonts w:ascii="Times New Roman" w:hAnsi="Times New Roman"/>
          <w:sz w:val="24"/>
          <w:szCs w:val="24"/>
        </w:rPr>
        <w:t>z</w:t>
      </w:r>
      <w:r w:rsidRPr="00EE280C">
        <w:rPr>
          <w:rFonts w:ascii="Times New Roman" w:hAnsi="Times New Roman"/>
          <w:sz w:val="24"/>
          <w:szCs w:val="24"/>
        </w:rPr>
        <w:t>godnie z definicjami przyjętymi w ustawie o planowaniu i zagospodarowaniu przestrzennym oraz z definicjami wynikającymi z Polskich Norm i przepisów odrębnych, a także potocznie stosowanych definicji i znaczeń słów określonymi w słownikach języka polskiego.</w:t>
      </w:r>
    </w:p>
    <w:p w:rsidR="008B4C5A" w:rsidRPr="00EE280C" w:rsidRDefault="008B4C5A" w:rsidP="008B4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E280C" w:rsidRDefault="008B4C5A" w:rsidP="00303DC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03DC3" w:rsidRPr="00EE280C">
        <w:rPr>
          <w:rFonts w:ascii="Times New Roman" w:hAnsi="Times New Roman" w:cs="Times New Roman"/>
          <w:sz w:val="24"/>
          <w:szCs w:val="24"/>
        </w:rPr>
        <w:t>Następujące oznaczenia graficzne na rysunku planu są obowiązującymi ustaleniami planu:</w:t>
      </w:r>
    </w:p>
    <w:p w:rsidR="008B4C5A" w:rsidRPr="00EE280C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obszaru objętego planem;</w:t>
      </w:r>
    </w:p>
    <w:p w:rsidR="008B4C5A" w:rsidRPr="00EE280C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linia rozgraniczająca tereny o różnym przeznaczeniu lub różnych zasadach zagospodarowania;</w:t>
      </w:r>
    </w:p>
    <w:p w:rsidR="00D27B95" w:rsidRPr="00EE280C" w:rsidRDefault="00A05161" w:rsidP="00D27B9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numer i symbol literowy przeznaczenia terenu;</w:t>
      </w:r>
    </w:p>
    <w:p w:rsidR="008B4C5A" w:rsidRPr="00EE280C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nieprzekraczalne linie zabudowy;</w:t>
      </w:r>
    </w:p>
    <w:p w:rsidR="00A05161" w:rsidRPr="00EE280C" w:rsidRDefault="00A05161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wymiarowanie w metrach;</w:t>
      </w:r>
    </w:p>
    <w:p w:rsidR="008B4C5A" w:rsidRPr="00EE280C" w:rsidRDefault="008B4C5A" w:rsidP="00451A72">
      <w:pPr>
        <w:widowControl w:val="0"/>
        <w:autoSpaceDE w:val="0"/>
        <w:autoSpaceDN w:val="0"/>
        <w:adjustRightInd w:val="0"/>
        <w:spacing w:after="0" w:line="240" w:lineRule="auto"/>
        <w:ind w:right="61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2. Symbole graficzne występujące na rysunku planu, niewymienione w ust. 1 mają charakter informacyjny.</w:t>
      </w:r>
    </w:p>
    <w:p w:rsidR="008B4C5A" w:rsidRPr="00EE280C" w:rsidRDefault="008B4C5A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303DC3" w:rsidRPr="00EE280C" w:rsidRDefault="00303DC3" w:rsidP="00303DC3">
      <w:pPr>
        <w:pStyle w:val="Tekstpodstawowy"/>
        <w:tabs>
          <w:tab w:val="left" w:pos="1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Przeznaczenia terenów </w:t>
      </w: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F36F0F" w:rsidRPr="00EE280C" w:rsidRDefault="00F36F0F" w:rsidP="00F36F0F">
      <w:pPr>
        <w:widowControl w:val="0"/>
        <w:autoSpaceDE w:val="0"/>
        <w:autoSpaceDN w:val="0"/>
        <w:spacing w:before="1" w:after="0" w:line="232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Określa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każdego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</w:t>
      </w:r>
      <w:r w:rsidRPr="00EE280C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oznaczenie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porządkowe</w:t>
      </w:r>
      <w:r w:rsidRPr="00EE280C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składające</w:t>
      </w:r>
      <w:r w:rsidRPr="00EE280C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E280C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E280C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numeru</w:t>
      </w:r>
      <w:r w:rsidRPr="00EE280C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 symbolu literowego, przy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czym:</w:t>
      </w:r>
    </w:p>
    <w:p w:rsidR="00F36F0F" w:rsidRPr="00EE280C" w:rsidRDefault="00F36F0F" w:rsidP="009E627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numer to cyfra arabska określająca kolejny</w:t>
      </w:r>
      <w:r w:rsidRPr="00EE280C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teren;</w:t>
      </w:r>
    </w:p>
    <w:p w:rsidR="00F36F0F" w:rsidRPr="00EE280C" w:rsidRDefault="00F36F0F" w:rsidP="009E627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symbol literowy to oznaczenie na rysunku planu przeznaczenia</w:t>
      </w:r>
      <w:r w:rsidRPr="00EE280C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terenu.</w:t>
      </w:r>
    </w:p>
    <w:p w:rsidR="00F36F0F" w:rsidRPr="00EE280C" w:rsidRDefault="00F36F0F" w:rsidP="00F36F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 Ustala się następujące symbole literowe:</w:t>
      </w:r>
    </w:p>
    <w:p w:rsidR="00F36F0F" w:rsidRPr="00EE280C" w:rsidRDefault="00F36F0F" w:rsidP="009E6273">
      <w:pPr>
        <w:pStyle w:val="Akapitzlist"/>
        <w:widowControl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MU - teren zabudowy mieszkaniowo-usługowej;</w:t>
      </w:r>
    </w:p>
    <w:p w:rsidR="00F36F0F" w:rsidRPr="00EE280C" w:rsidRDefault="00F36F0F" w:rsidP="009E6273">
      <w:pPr>
        <w:pStyle w:val="Akapitzlist"/>
        <w:widowControl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KD</w:t>
      </w:r>
      <w:r w:rsidR="004A4CEC" w:rsidRPr="00EE280C">
        <w:rPr>
          <w:rFonts w:ascii="Times New Roman" w:hAnsi="Times New Roman"/>
          <w:sz w:val="24"/>
          <w:szCs w:val="24"/>
        </w:rPr>
        <w:t>-</w:t>
      </w:r>
      <w:r w:rsidRPr="00EE280C">
        <w:rPr>
          <w:rFonts w:ascii="Times New Roman" w:hAnsi="Times New Roman"/>
          <w:sz w:val="24"/>
          <w:szCs w:val="24"/>
        </w:rPr>
        <w:t>D – teren drogi publicznej klasy dojazdowej;</w:t>
      </w:r>
    </w:p>
    <w:p w:rsidR="00F36F0F" w:rsidRPr="00EE280C" w:rsidRDefault="00F36F0F" w:rsidP="00F36F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 Dla</w:t>
      </w:r>
      <w:r w:rsidRPr="00EE280C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terenów:</w:t>
      </w:r>
    </w:p>
    <w:p w:rsidR="00F36F0F" w:rsidRPr="00EE280C" w:rsidRDefault="00F36F0F" w:rsidP="009E6273">
      <w:pPr>
        <w:widowControl w:val="0"/>
        <w:numPr>
          <w:ilvl w:val="0"/>
          <w:numId w:val="25"/>
        </w:numPr>
        <w:autoSpaceDE w:val="0"/>
        <w:autoSpaceDN w:val="0"/>
        <w:spacing w:after="0" w:line="235" w:lineRule="auto"/>
        <w:ind w:left="425"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4A4CEC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.M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 przeznaczenie terenu określa się, jako powierzchnię użytkową zabudowy w odniesieniu do działki budowlanej;</w:t>
      </w:r>
    </w:p>
    <w:p w:rsidR="00303DC3" w:rsidRPr="00EE280C" w:rsidRDefault="00F36F0F" w:rsidP="009E6273">
      <w:pPr>
        <w:widowControl w:val="0"/>
        <w:numPr>
          <w:ilvl w:val="0"/>
          <w:numId w:val="25"/>
        </w:numPr>
        <w:autoSpaceDE w:val="0"/>
        <w:autoSpaceDN w:val="0"/>
        <w:spacing w:before="19" w:after="0" w:line="232" w:lineRule="auto"/>
        <w:ind w:left="426" w:right="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4A4CEC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KD</w:t>
      </w:r>
      <w:r w:rsidR="004A4CEC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 przeznaczenie</w:t>
      </w:r>
      <w:r w:rsidRPr="00EE280C">
        <w:rPr>
          <w:rFonts w:ascii="Times New Roman" w:eastAsia="Times New Roman" w:hAnsi="Times New Roman" w:cs="Times New Roman"/>
          <w:spacing w:val="-19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 określa się w odniesieniu do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terenu.</w:t>
      </w:r>
    </w:p>
    <w:p w:rsidR="00A33E1C" w:rsidRPr="00EE280C" w:rsidRDefault="00A33E1C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303DC3" w:rsidRPr="00EE280C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ochrony i kształtowania ładu przestrzennego</w:t>
      </w:r>
    </w:p>
    <w:p w:rsidR="00303DC3" w:rsidRPr="00EE280C" w:rsidRDefault="00303DC3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03DC3" w:rsidRPr="00EE280C" w:rsidRDefault="00A4166C" w:rsidP="00303DC3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  <w:r w:rsidR="00303DC3"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303DC3" w:rsidRPr="00EE280C">
        <w:rPr>
          <w:rFonts w:ascii="Times New Roman" w:eastAsia="Times New Roman" w:hAnsi="Times New Roman"/>
          <w:sz w:val="24"/>
          <w:szCs w:val="24"/>
          <w:lang w:eastAsia="pl-PL"/>
        </w:rPr>
        <w:t>1. W zakresie kształtowania zabudowy nakazuje się zachowanie i realizację zabudowy:</w:t>
      </w:r>
    </w:p>
    <w:p w:rsidR="00F36F0F" w:rsidRPr="00EE280C" w:rsidRDefault="00F36F0F" w:rsidP="009E6273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nakazuje się realizację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zabudowy:</w:t>
      </w:r>
    </w:p>
    <w:p w:rsidR="00F36F0F" w:rsidRPr="00EE280C" w:rsidRDefault="00F36F0F" w:rsidP="009E6273">
      <w:pPr>
        <w:widowControl w:val="0"/>
        <w:numPr>
          <w:ilvl w:val="1"/>
          <w:numId w:val="28"/>
        </w:numPr>
        <w:autoSpaceDE w:val="0"/>
        <w:autoSpaceDN w:val="0"/>
        <w:spacing w:before="17" w:after="0" w:line="232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 z zasadami zagospodarowania terenu oraz parametrami i wskaźnikami kształtowania zabudowy określonymi w przepisach szczegółowych dla</w:t>
      </w:r>
      <w:r w:rsidRPr="00EE280C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terenów,</w:t>
      </w:r>
    </w:p>
    <w:p w:rsidR="00F36F0F" w:rsidRPr="00EE280C" w:rsidRDefault="00F36F0F" w:rsidP="009E6273">
      <w:pPr>
        <w:widowControl w:val="0"/>
        <w:numPr>
          <w:ilvl w:val="1"/>
          <w:numId w:val="28"/>
        </w:numPr>
        <w:autoSpaceDE w:val="0"/>
        <w:autoSpaceDN w:val="0"/>
        <w:spacing w:before="14" w:after="0" w:line="235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ramach linii rozgraniczających wydzielonych na rysunku planu terenów o różnym przeznaczeniu lub różnych zasadach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zagospodarowania;</w:t>
      </w:r>
    </w:p>
    <w:p w:rsidR="00F36F0F" w:rsidRPr="00EE280C" w:rsidRDefault="00F36F0F" w:rsidP="009E6273">
      <w:pPr>
        <w:widowControl w:val="0"/>
        <w:numPr>
          <w:ilvl w:val="1"/>
          <w:numId w:val="28"/>
        </w:numPr>
        <w:autoSpaceDE w:val="0"/>
        <w:autoSpaceDN w:val="0"/>
        <w:spacing w:before="7" w:after="0" w:line="237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</w:t>
      </w:r>
      <w:r w:rsidRPr="00EE280C">
        <w:rPr>
          <w:rFonts w:ascii="Times New Roman" w:eastAsia="Times New Roman" w:hAnsi="Times New Roman" w:cs="Times New Roman"/>
          <w:spacing w:val="-1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wyznaczonymi</w:t>
      </w:r>
      <w:r w:rsidRPr="00EE280C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</w:t>
      </w:r>
      <w:r w:rsidRPr="00EE280C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rysunku</w:t>
      </w:r>
      <w:r w:rsidRPr="00EE280C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planu</w:t>
      </w:r>
      <w:r w:rsidRPr="00EE280C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nieprzekraczalnymi</w:t>
      </w:r>
      <w:r w:rsidRPr="00EE280C">
        <w:rPr>
          <w:rFonts w:ascii="Times New Roman" w:eastAsia="Times New Roman" w:hAnsi="Times New Roman" w:cs="Times New Roman"/>
          <w:spacing w:val="3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liniami</w:t>
      </w:r>
      <w:r w:rsidRPr="00EE280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zabudowy,</w:t>
      </w:r>
      <w:r w:rsidRPr="00EE280C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</w:p>
    <w:p w:rsidR="00F36F0F" w:rsidRPr="00EE280C" w:rsidRDefault="00F36F0F" w:rsidP="009E6273">
      <w:pPr>
        <w:widowControl w:val="0"/>
        <w:numPr>
          <w:ilvl w:val="0"/>
          <w:numId w:val="28"/>
        </w:numPr>
        <w:autoSpaceDE w:val="0"/>
        <w:autoSpaceDN w:val="0"/>
        <w:spacing w:before="11" w:after="0" w:line="237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dla nieprzekraczalnych linii zabudowy nakazuje się sytuowanie </w:t>
      </w:r>
      <w:r w:rsidR="00CD2337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budynków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 xml:space="preserve">ramach wyznaczonych linii na rysunku planu, przy czym dopuszcza się wysunięcie poza wyznaczoną nieprzekraczalną linię zabudowy, o nie więcej niż 1,5 m, elementów wejść do </w:t>
      </w:r>
      <w:r w:rsidRPr="00EE280C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>bu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dynków w szczególności: schodów, podestów, daszków, pochylni oraz elementów termomodernizacji;</w:t>
      </w:r>
    </w:p>
    <w:p w:rsidR="00F36F0F" w:rsidRPr="00EE280C" w:rsidRDefault="00F36F0F" w:rsidP="009E6273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zakazuje się realizacji wysunięć, o których mowa w pkt 2 poza granicę obszaru objętego planem.</w:t>
      </w:r>
    </w:p>
    <w:p w:rsidR="00F36F0F" w:rsidRPr="00EE280C" w:rsidRDefault="00F36F0F" w:rsidP="009E6273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dopuszcza się lokalizację zabudowy bezpośrednio przy granicy z sąsiednią działką budowlaną.</w:t>
      </w:r>
    </w:p>
    <w:p w:rsidR="00CD2337" w:rsidRPr="00EE280C" w:rsidRDefault="00CD2337" w:rsidP="009E6273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dopuszcza się realizację obiektów budowlanych nie będących budynkami o wysokości do 15,0 m jeżeli ustalenia szczegółowe dla poszczególnych terenów nie stanowią inaczej.</w:t>
      </w:r>
    </w:p>
    <w:p w:rsidR="00303DC3" w:rsidRPr="00EE280C" w:rsidRDefault="00303DC3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DC3" w:rsidRPr="00EE280C" w:rsidRDefault="00A4166C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  <w:r w:rsidR="00303DC3"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303DC3" w:rsidRPr="00EE28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3DC3" w:rsidRPr="00EE280C">
        <w:rPr>
          <w:rFonts w:ascii="Times New Roman" w:hAnsi="Times New Roman"/>
          <w:sz w:val="24"/>
          <w:szCs w:val="24"/>
        </w:rPr>
        <w:t>W zakresie kolorystyki obiektów budowlanych:</w:t>
      </w:r>
    </w:p>
    <w:p w:rsidR="00303DC3" w:rsidRPr="00EE280C" w:rsidRDefault="00303DC3" w:rsidP="009E6273">
      <w:pPr>
        <w:pStyle w:val="Akapitzlist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stosow</w:t>
      </w:r>
      <w:r w:rsidR="002724EE" w:rsidRPr="00EE280C">
        <w:rPr>
          <w:rFonts w:ascii="Times New Roman" w:hAnsi="Times New Roman"/>
          <w:sz w:val="24"/>
          <w:szCs w:val="24"/>
        </w:rPr>
        <w:t>anie stonowanej kolorystyki dla</w:t>
      </w:r>
      <w:r w:rsidRPr="00EE280C">
        <w:rPr>
          <w:rFonts w:ascii="Times New Roman" w:hAnsi="Times New Roman"/>
          <w:sz w:val="24"/>
          <w:szCs w:val="24"/>
        </w:rPr>
        <w:t xml:space="preserve"> elewacji budynków;</w:t>
      </w:r>
    </w:p>
    <w:p w:rsidR="00303DC3" w:rsidRPr="00EE280C" w:rsidRDefault="00303DC3" w:rsidP="009E6273">
      <w:pPr>
        <w:pStyle w:val="Akapitzlist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ustalenie pkt 1 nie dotyczy materiałów elewacyjnych i pokryć dachowych w kolorach dla nich naturalnych, w szczególności: drewna, cegły, kamienia i szkła.</w:t>
      </w:r>
    </w:p>
    <w:p w:rsidR="00EE7B6B" w:rsidRPr="00EE280C" w:rsidRDefault="00EE7B6B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5534E" w:rsidRPr="00EE280C" w:rsidRDefault="00C5534E" w:rsidP="00C5534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EE280C">
        <w:rPr>
          <w:rFonts w:ascii="Times New Roman" w:hAnsi="Times New Roman" w:cs="Times New Roman"/>
          <w:sz w:val="24"/>
          <w:szCs w:val="24"/>
        </w:rPr>
        <w:t>Ustala się, że</w:t>
      </w:r>
      <w:r w:rsidRPr="00EE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0C">
        <w:rPr>
          <w:rFonts w:ascii="Times New Roman" w:hAnsi="Times New Roman" w:cs="Times New Roman"/>
          <w:sz w:val="24"/>
          <w:szCs w:val="24"/>
        </w:rPr>
        <w:t xml:space="preserve">granicami terenów rozmieszczenia inwestycji celu publicznego w ramach obszaru planu jest teren </w:t>
      </w:r>
      <w:r w:rsidRPr="00EE280C">
        <w:rPr>
          <w:rFonts w:ascii="Times New Roman" w:eastAsia="Times New Roman" w:hAnsi="Times New Roman" w:cs="Times New Roman"/>
          <w:sz w:val="24"/>
          <w:lang w:bidi="pl-PL"/>
        </w:rPr>
        <w:t>1.KD-D.</w:t>
      </w:r>
    </w:p>
    <w:p w:rsidR="00C5534E" w:rsidRPr="00EE280C" w:rsidRDefault="00C5534E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03DC3" w:rsidRPr="00EE280C" w:rsidRDefault="00303DC3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/>
          <w:b/>
          <w:bCs/>
          <w:sz w:val="24"/>
          <w:szCs w:val="24"/>
          <w:lang w:eastAsia="pl-PL"/>
        </w:rPr>
        <w:t>Rozdział 4</w:t>
      </w:r>
    </w:p>
    <w:p w:rsidR="00303DC3" w:rsidRPr="00EE280C" w:rsidRDefault="00303DC3" w:rsidP="00303DC3">
      <w:pPr>
        <w:pStyle w:val="Tekstpodstawowy"/>
        <w:tabs>
          <w:tab w:val="left" w:pos="1353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ochrony środowiska, przyrody i krajobrazu:</w:t>
      </w:r>
    </w:p>
    <w:p w:rsidR="00303DC3" w:rsidRPr="00EE280C" w:rsidRDefault="00A4166C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  <w:r w:rsidR="00303DC3" w:rsidRPr="00EE280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03DC3" w:rsidRPr="00EE280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</w:t>
      </w:r>
      <w:r w:rsidR="00303DC3" w:rsidRPr="00EE280C">
        <w:rPr>
          <w:rFonts w:ascii="Times New Roman" w:hAnsi="Times New Roman"/>
          <w:sz w:val="24"/>
          <w:szCs w:val="24"/>
        </w:rPr>
        <w:t xml:space="preserve">zasad </w:t>
      </w:r>
      <w:r w:rsidR="00303DC3" w:rsidRPr="00EE280C">
        <w:rPr>
          <w:rFonts w:ascii="Times New Roman" w:hAnsi="Times New Roman"/>
          <w:bCs/>
          <w:sz w:val="24"/>
          <w:szCs w:val="24"/>
        </w:rPr>
        <w:t>ochrony środowiska, przyrody i krajobrazu kulturowego:</w:t>
      </w:r>
    </w:p>
    <w:p w:rsidR="008B4C5A" w:rsidRPr="00EE280C" w:rsidRDefault="008B4C5A" w:rsidP="00F14DBD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przekraczania </w:t>
      </w:r>
      <w:r w:rsidR="00366496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standardów</w:t>
      </w:r>
      <w:r w:rsidR="004D5ACC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6496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 środowiska, przy zachowaniu i zastosowaniu przepisów odrębnych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1A72" w:rsidRPr="00EE280C" w:rsidRDefault="00F71090" w:rsidP="00424B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lokalizacji</w:t>
      </w:r>
      <w:r w:rsidR="008B4C5A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przedsięwzięć mogących zawsze znacząco oddziaływać na środowisko przy zachowaniu i z</w:t>
      </w:r>
      <w:r w:rsidR="00451A72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astosowaniu przepisów odrębnych, </w:t>
      </w:r>
      <w:r w:rsidR="00451A72" w:rsidRPr="00EE280C">
        <w:rPr>
          <w:rFonts w:ascii="Times New Roman" w:hAnsi="Times New Roman" w:cs="Times New Roman"/>
          <w:sz w:val="24"/>
          <w:szCs w:val="24"/>
        </w:rPr>
        <w:t>za wyjątkiem obiektów infrastruktury</w:t>
      </w:r>
      <w:r w:rsidR="00451A72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A72" w:rsidRPr="00EE280C">
        <w:rPr>
          <w:rFonts w:ascii="Times New Roman" w:hAnsi="Times New Roman" w:cs="Times New Roman"/>
          <w:sz w:val="24"/>
          <w:szCs w:val="24"/>
        </w:rPr>
        <w:t>technicznej i komunikacyjnej, służącej obsłudze mieszkańców i użytkowników terenu;</w:t>
      </w:r>
    </w:p>
    <w:p w:rsidR="00CA142A" w:rsidRPr="00EE280C" w:rsidRDefault="00CA142A" w:rsidP="00057C42">
      <w:pPr>
        <w:widowControl w:val="0"/>
        <w:numPr>
          <w:ilvl w:val="0"/>
          <w:numId w:val="3"/>
        </w:numPr>
        <w:tabs>
          <w:tab w:val="clear" w:pos="936"/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Style w:val="ustZnak"/>
          <w:rFonts w:eastAsia="Calibri"/>
          <w:sz w:val="24"/>
          <w:szCs w:val="24"/>
        </w:rPr>
        <w:t xml:space="preserve">W zakresie ochrony przed hałasem </w:t>
      </w:r>
      <w:r w:rsidRPr="00EE280C">
        <w:rPr>
          <w:rFonts w:ascii="Times New Roman" w:hAnsi="Times New Roman" w:cs="Times New Roman"/>
          <w:sz w:val="24"/>
          <w:szCs w:val="24"/>
        </w:rPr>
        <w:t xml:space="preserve">nakazuje się zapewnienie standardu akustycznego w zakresie dopuszczalnego poziomu hałasu w środowisku w rozumieniu przepisów odrębnych dla terenu </w:t>
      </w:r>
      <w:r w:rsidR="00F36F0F" w:rsidRPr="00EE280C">
        <w:rPr>
          <w:rFonts w:ascii="Times New Roman" w:hAnsi="Times New Roman" w:cs="Times New Roman"/>
          <w:sz w:val="24"/>
          <w:szCs w:val="24"/>
        </w:rPr>
        <w:t>1</w:t>
      </w:r>
      <w:r w:rsidR="004A4CEC" w:rsidRPr="00EE280C">
        <w:rPr>
          <w:rFonts w:ascii="Times New Roman" w:hAnsi="Times New Roman" w:cs="Times New Roman"/>
          <w:sz w:val="24"/>
          <w:szCs w:val="24"/>
        </w:rPr>
        <w:t>.</w:t>
      </w:r>
      <w:r w:rsidR="0067353D" w:rsidRPr="00EE280C">
        <w:rPr>
          <w:rFonts w:ascii="Times New Roman" w:hAnsi="Times New Roman" w:cs="Times New Roman"/>
          <w:sz w:val="24"/>
          <w:szCs w:val="24"/>
        </w:rPr>
        <w:t>M</w:t>
      </w:r>
      <w:r w:rsidRPr="00EE280C">
        <w:rPr>
          <w:rFonts w:ascii="Times New Roman" w:hAnsi="Times New Roman" w:cs="Times New Roman"/>
          <w:sz w:val="24"/>
          <w:szCs w:val="24"/>
        </w:rPr>
        <w:t>U jak dla terenów zabudowy mieszkaniowo-usługowej.</w:t>
      </w:r>
    </w:p>
    <w:p w:rsidR="008B4C5A" w:rsidRPr="00EE280C" w:rsidRDefault="008B4C5A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:rsidR="00303DC3" w:rsidRPr="00EE280C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</w:rPr>
        <w:t>Zasady kształtowania krajobrazu</w:t>
      </w:r>
    </w:p>
    <w:p w:rsidR="00303DC3" w:rsidRPr="00EE280C" w:rsidRDefault="00303DC3" w:rsidP="003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E280C" w:rsidRDefault="00A4166C" w:rsidP="009E6273">
      <w:pPr>
        <w:numPr>
          <w:ilvl w:val="1"/>
          <w:numId w:val="20"/>
        </w:numPr>
        <w:tabs>
          <w:tab w:val="left" w:pos="604"/>
        </w:tabs>
        <w:spacing w:after="0" w:line="240" w:lineRule="auto"/>
        <w:ind w:left="604" w:hanging="1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03DC3" w:rsidRPr="00EE280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03DC3" w:rsidRPr="00EE280C">
        <w:rPr>
          <w:rFonts w:ascii="Times New Roman" w:eastAsia="Times New Roman" w:hAnsi="Times New Roman" w:cs="Times New Roman"/>
          <w:sz w:val="24"/>
          <w:szCs w:val="24"/>
        </w:rPr>
        <w:t>1.Ustala się zasady kształtowania krajobrazu poprzez:</w:t>
      </w:r>
    </w:p>
    <w:p w:rsidR="00303DC3" w:rsidRPr="00EE280C" w:rsidRDefault="00303DC3" w:rsidP="009E6273">
      <w:pPr>
        <w:numPr>
          <w:ilvl w:val="0"/>
          <w:numId w:val="21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wydzielenie terenu, w ramach którego obowiązują określone zasady kształtowania zabudowy i zagospodarowania zawarte w ustaleniach szczegółowych dla terenu, jako elementy przestrzenne wpływające na walory krajobrazowe i walory estetyczno-widokowe;</w:t>
      </w:r>
    </w:p>
    <w:p w:rsidR="00303DC3" w:rsidRPr="00EE280C" w:rsidRDefault="00303DC3" w:rsidP="009E6273">
      <w:pPr>
        <w:numPr>
          <w:ilvl w:val="0"/>
          <w:numId w:val="21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harmonijne wkomponowanie nowo</w:t>
      </w:r>
      <w:r w:rsidR="00DC637C" w:rsidRPr="00EE2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</w:rPr>
        <w:t>realizowanych budynków w istniejący otaczający krajobraz zgodnie z parametrami i wskaźnikami kształtowania zabudowy zawartymi w ustaleniach szczegółowych dla terenu.</w:t>
      </w:r>
    </w:p>
    <w:p w:rsidR="00303DC3" w:rsidRPr="00EE280C" w:rsidRDefault="00303DC3" w:rsidP="009E6273">
      <w:pPr>
        <w:numPr>
          <w:ilvl w:val="3"/>
          <w:numId w:val="21"/>
        </w:numPr>
        <w:tabs>
          <w:tab w:val="left" w:pos="856"/>
        </w:tabs>
        <w:spacing w:after="0" w:line="240" w:lineRule="auto"/>
        <w:ind w:left="4" w:right="20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80C">
        <w:rPr>
          <w:rFonts w:ascii="Times New Roman" w:eastAsia="Times New Roman" w:hAnsi="Times New Roman" w:cs="Times New Roman"/>
          <w:sz w:val="24"/>
          <w:szCs w:val="24"/>
        </w:rPr>
        <w:t>Nie określa się granic i sposobów zagospodarowania krajobrazów priorytetowych określonych w audycie krajobrazowym, który dla województwa mazowieckiego nie został sporządzony.</w:t>
      </w:r>
    </w:p>
    <w:p w:rsidR="00303DC3" w:rsidRPr="00EE280C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6</w:t>
      </w:r>
    </w:p>
    <w:p w:rsidR="00303DC3" w:rsidRPr="00EE280C" w:rsidRDefault="00303DC3" w:rsidP="00303DC3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zasady i warunki scalania i podziału nieruchomo</w:t>
      </w:r>
      <w:r w:rsidRPr="00EE280C">
        <w:rPr>
          <w:rFonts w:ascii="Times New Roman" w:hAnsi="Times New Roman" w:cs="Times New Roman"/>
          <w:sz w:val="24"/>
          <w:szCs w:val="24"/>
          <w:lang w:eastAsia="pl-PL"/>
        </w:rPr>
        <w:t>ś</w:t>
      </w: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ci</w:t>
      </w:r>
    </w:p>
    <w:p w:rsidR="00303DC3" w:rsidRPr="00EE280C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E280C" w:rsidRDefault="00A4166C" w:rsidP="00303DC3">
      <w:pPr>
        <w:spacing w:after="0" w:line="240" w:lineRule="auto"/>
        <w:ind w:right="-45" w:firstLine="425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§ 10</w:t>
      </w:r>
      <w:r w:rsidR="00303DC3" w:rsidRPr="00EE280C">
        <w:rPr>
          <w:rFonts w:ascii="Times New Roman" w:hAnsi="Times New Roman" w:cs="Times New Roman"/>
          <w:b/>
          <w:sz w:val="24"/>
          <w:szCs w:val="24"/>
        </w:rPr>
        <w:t>.</w:t>
      </w:r>
      <w:r w:rsidR="00303DC3" w:rsidRPr="00EE280C">
        <w:rPr>
          <w:rFonts w:ascii="Times New Roman" w:hAnsi="Times New Roman" w:cs="Times New Roman"/>
          <w:sz w:val="24"/>
          <w:szCs w:val="24"/>
        </w:rPr>
        <w:t xml:space="preserve"> W zakresie szczegółowych zasad i warunków scalania i podziału nieruchomości objętych planem miejscowym:</w:t>
      </w:r>
    </w:p>
    <w:p w:rsidR="00303DC3" w:rsidRPr="00EE280C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993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kąt położenia granicy działki w stosunku do pasa drogowego w przedziale od 60º do 120º;</w:t>
      </w:r>
    </w:p>
    <w:p w:rsidR="00303DC3" w:rsidRPr="00EE280C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minimalną szerokość fr</w:t>
      </w:r>
      <w:r w:rsidR="00F36F0F" w:rsidRPr="00EE280C">
        <w:rPr>
          <w:rFonts w:ascii="Times New Roman" w:hAnsi="Times New Roman"/>
          <w:sz w:val="24"/>
          <w:szCs w:val="24"/>
        </w:rPr>
        <w:t xml:space="preserve">ontu działki nie mniejszą niż </w:t>
      </w:r>
      <w:r w:rsidR="004A4CEC" w:rsidRPr="00EE280C">
        <w:rPr>
          <w:rFonts w:ascii="Times New Roman" w:hAnsi="Times New Roman"/>
          <w:sz w:val="24"/>
          <w:szCs w:val="24"/>
        </w:rPr>
        <w:t>20</w:t>
      </w:r>
      <w:r w:rsidRPr="00EE280C">
        <w:rPr>
          <w:rFonts w:ascii="Times New Roman" w:hAnsi="Times New Roman"/>
          <w:sz w:val="24"/>
          <w:szCs w:val="24"/>
        </w:rPr>
        <w:t>,0 m;</w:t>
      </w:r>
    </w:p>
    <w:p w:rsidR="00303DC3" w:rsidRPr="00EE280C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minimalną powierz</w:t>
      </w:r>
      <w:r w:rsidR="00F36F0F" w:rsidRPr="00EE280C">
        <w:rPr>
          <w:rFonts w:ascii="Times New Roman" w:hAnsi="Times New Roman"/>
          <w:sz w:val="24"/>
          <w:szCs w:val="24"/>
        </w:rPr>
        <w:t xml:space="preserve">chnię działki nie mniejszą niż </w:t>
      </w:r>
      <w:r w:rsidR="004A4CEC" w:rsidRPr="00EE280C">
        <w:rPr>
          <w:rFonts w:ascii="Times New Roman" w:hAnsi="Times New Roman"/>
          <w:sz w:val="24"/>
          <w:szCs w:val="24"/>
        </w:rPr>
        <w:t>15</w:t>
      </w:r>
      <w:r w:rsidRPr="00EE280C">
        <w:rPr>
          <w:rFonts w:ascii="Times New Roman" w:hAnsi="Times New Roman"/>
          <w:sz w:val="24"/>
          <w:szCs w:val="24"/>
        </w:rPr>
        <w:t>00 m</w:t>
      </w:r>
      <w:r w:rsidRPr="00EE280C">
        <w:rPr>
          <w:rFonts w:ascii="Times New Roman" w:hAnsi="Times New Roman"/>
          <w:sz w:val="24"/>
          <w:szCs w:val="24"/>
          <w:vertAlign w:val="superscript"/>
        </w:rPr>
        <w:t>2</w:t>
      </w:r>
      <w:r w:rsidRPr="00EE280C">
        <w:rPr>
          <w:rFonts w:ascii="Times New Roman" w:hAnsi="Times New Roman"/>
          <w:sz w:val="24"/>
          <w:szCs w:val="24"/>
        </w:rPr>
        <w:t>.</w:t>
      </w:r>
    </w:p>
    <w:p w:rsidR="008B4C5A" w:rsidRPr="00EE280C" w:rsidRDefault="008B4C5A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DC3" w:rsidRPr="00EE280C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7</w:t>
      </w:r>
    </w:p>
    <w:p w:rsidR="00303DC3" w:rsidRPr="00EE280C" w:rsidRDefault="00303DC3" w:rsidP="00303DC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Szczególne warunki zagospodarowania terenów oraz ograniczenia w ich użytkowaniu, w tym zakaz zabudowy</w:t>
      </w:r>
    </w:p>
    <w:p w:rsidR="00303DC3" w:rsidRPr="00EE280C" w:rsidRDefault="00303DC3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DC3" w:rsidRPr="00EE280C" w:rsidRDefault="00A4166C" w:rsidP="00303DC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  <w:r w:rsidR="00303DC3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3DC3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03DC3" w:rsidRPr="00EE280C">
        <w:rPr>
          <w:rFonts w:ascii="Times New Roman" w:hAnsi="Times New Roman" w:cs="Times New Roman"/>
          <w:sz w:val="24"/>
          <w:szCs w:val="24"/>
        </w:rPr>
        <w:t>Zakazuje się lokalizowania zakładów stwarzających zagrożenie dla życia lub zdrowia ludzi, a w szczególności zakładów stwarzających zagrożenie wystąpienia poważnych awarii przemysłowych;</w:t>
      </w:r>
    </w:p>
    <w:p w:rsidR="00303DC3" w:rsidRPr="00EE280C" w:rsidRDefault="00303DC3" w:rsidP="009E62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hAnsi="Times New Roman"/>
          <w:sz w:val="24"/>
          <w:szCs w:val="24"/>
        </w:rPr>
        <w:lastRenderedPageBreak/>
        <w:t>Zakazuje się prowadzenia działalności w zakresie przetwarzania odpadów.</w:t>
      </w:r>
    </w:p>
    <w:p w:rsidR="00A573D9" w:rsidRPr="00EE280C" w:rsidRDefault="000B481E" w:rsidP="009E62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hAnsi="Times New Roman"/>
          <w:sz w:val="24"/>
          <w:szCs w:val="24"/>
        </w:rPr>
        <w:t>Zakazuje się przeznaczania terenu pod składowiska opału i odpadów, złomowiska, handel paliwami i gazem płynnym, pod nowe obiekty obsługi technicznej pojazdów i naprawy pojazdów mechanicznych.</w:t>
      </w:r>
      <w:r w:rsidR="00F36F0F" w:rsidRPr="00EE280C">
        <w:rPr>
          <w:rFonts w:ascii="Times New Roman" w:eastAsia="Times New Roman" w:hAnsi="Times New Roman"/>
          <w:b/>
          <w:sz w:val="24"/>
          <w:szCs w:val="24"/>
          <w:lang w:eastAsia="pl-PL" w:bidi="pl-PL"/>
        </w:rPr>
        <w:t xml:space="preserve"> </w:t>
      </w:r>
    </w:p>
    <w:p w:rsidR="00D1570F" w:rsidRPr="00EE280C" w:rsidRDefault="00D1570F" w:rsidP="009E62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/>
        </w:rPr>
        <w:t>Dla realizowanej nowej zabudowy obowiązują  ograniczenia lokalizowania zabudowy od granic lasów wynikające z przepisów odrębnych z zakresu prawa budowalnego, w szczególności warunków technicznych, jakim powinny odpowiadać budynki i ich usytuowanie.</w:t>
      </w:r>
    </w:p>
    <w:p w:rsidR="00D1570F" w:rsidRPr="00EE280C" w:rsidRDefault="00D1570F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573D9" w:rsidRPr="00EE280C" w:rsidRDefault="00941183" w:rsidP="00A5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8</w:t>
      </w:r>
    </w:p>
    <w:p w:rsidR="00A573D9" w:rsidRPr="00EE280C" w:rsidRDefault="00A573D9" w:rsidP="00A573D9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Zasady modernizacji, rozbudowy i budowy systemów komunikacji:</w:t>
      </w:r>
    </w:p>
    <w:p w:rsidR="00A573D9" w:rsidRPr="00EE280C" w:rsidRDefault="00A573D9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F36F0F" w:rsidRPr="00EE280C" w:rsidRDefault="00F36F0F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 1</w:t>
      </w:r>
      <w:r w:rsidR="00A74636"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. </w:t>
      </w:r>
      <w:r w:rsidR="00A573D9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</w:t>
      </w:r>
      <w:r w:rsidR="00A573D9"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A573D9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zasad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modernizacji, rozbudowy i budowy systemów</w:t>
      </w:r>
      <w:r w:rsidRPr="00EE280C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komunikacji:</w:t>
      </w:r>
    </w:p>
    <w:p w:rsidR="004353D7" w:rsidRPr="00EE280C" w:rsidRDefault="00F36F0F" w:rsidP="009E627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układu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drogowo-ulicznego</w:t>
      </w:r>
      <w:r w:rsidR="004353D7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:rsidR="00F36F0F" w:rsidRPr="00EE280C" w:rsidRDefault="004353D7" w:rsidP="009E6273">
      <w:pPr>
        <w:pStyle w:val="Akapitzlist"/>
        <w:numPr>
          <w:ilvl w:val="1"/>
          <w:numId w:val="29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ustala się, że </w:t>
      </w:r>
      <w:r w:rsidR="00F36F0F"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układ dróg publicznych na o</w:t>
      </w:r>
      <w:r w:rsidR="00A573D9"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bszarze objętym planem stanowi fragment drogi </w:t>
      </w:r>
      <w:r w:rsidR="00A573D9" w:rsidRPr="00EE280C">
        <w:rPr>
          <w:rFonts w:ascii="Times New Roman" w:eastAsia="Times New Roman" w:hAnsi="Times New Roman"/>
          <w:sz w:val="24"/>
          <w:szCs w:val="24"/>
          <w:lang w:bidi="pl-PL"/>
        </w:rPr>
        <w:t>1.KD</w:t>
      </w:r>
      <w:r w:rsidR="004A4CEC" w:rsidRPr="00EE280C">
        <w:rPr>
          <w:rFonts w:ascii="Times New Roman" w:eastAsia="Times New Roman" w:hAnsi="Times New Roman"/>
          <w:sz w:val="24"/>
          <w:szCs w:val="24"/>
          <w:lang w:bidi="pl-PL"/>
        </w:rPr>
        <w:t>-</w:t>
      </w:r>
      <w:r w:rsidR="00A573D9" w:rsidRPr="00EE280C">
        <w:rPr>
          <w:rFonts w:ascii="Times New Roman" w:eastAsia="Times New Roman" w:hAnsi="Times New Roman"/>
          <w:sz w:val="24"/>
          <w:szCs w:val="24"/>
          <w:lang w:bidi="pl-PL"/>
        </w:rPr>
        <w:t>D</w:t>
      </w:r>
      <w:r w:rsidR="00F36F0F" w:rsidRPr="00EE280C">
        <w:rPr>
          <w:rFonts w:ascii="Times New Roman" w:eastAsia="Times New Roman" w:hAnsi="Times New Roman"/>
          <w:sz w:val="24"/>
          <w:szCs w:val="24"/>
          <w:lang w:bidi="pl-PL"/>
        </w:rPr>
        <w:t xml:space="preserve"> – droga klasy </w:t>
      </w:r>
      <w:r w:rsidR="00A573D9" w:rsidRPr="00EE280C">
        <w:rPr>
          <w:rFonts w:ascii="Times New Roman" w:eastAsia="Times New Roman" w:hAnsi="Times New Roman"/>
          <w:sz w:val="24"/>
          <w:szCs w:val="24"/>
          <w:lang w:bidi="pl-PL"/>
        </w:rPr>
        <w:t>dojazdowej</w:t>
      </w:r>
      <w:r w:rsidR="004A4CEC" w:rsidRPr="00EE280C">
        <w:rPr>
          <w:rFonts w:ascii="Times New Roman" w:eastAsia="Times New Roman" w:hAnsi="Times New Roman"/>
          <w:sz w:val="24"/>
          <w:szCs w:val="24"/>
          <w:lang w:bidi="pl-PL"/>
        </w:rPr>
        <w:t xml:space="preserve"> - projektowana</w:t>
      </w:r>
      <w:r w:rsidR="00A573D9" w:rsidRPr="00EE280C">
        <w:rPr>
          <w:rFonts w:ascii="Times New Roman" w:eastAsia="Times New Roman" w:hAnsi="Times New Roman"/>
          <w:sz w:val="24"/>
          <w:szCs w:val="24"/>
          <w:lang w:bidi="pl-PL"/>
        </w:rPr>
        <w:t>;</w:t>
      </w:r>
    </w:p>
    <w:p w:rsidR="00A573D9" w:rsidRPr="00EE280C" w:rsidRDefault="004353D7" w:rsidP="009E6273">
      <w:pPr>
        <w:pStyle w:val="ALITERA"/>
        <w:numPr>
          <w:ilvl w:val="1"/>
          <w:numId w:val="29"/>
        </w:numPr>
        <w:tabs>
          <w:tab w:val="left" w:pos="-567"/>
          <w:tab w:val="left" w:pos="-284"/>
        </w:tabs>
        <w:ind w:left="709" w:hanging="283"/>
        <w:jc w:val="both"/>
        <w:rPr>
          <w:rFonts w:ascii="Times New Roman" w:hAnsi="Times New Roman" w:cs="Times New Roman"/>
        </w:rPr>
      </w:pPr>
      <w:r w:rsidRPr="00EE280C">
        <w:rPr>
          <w:rFonts w:ascii="Times New Roman" w:hAnsi="Times New Roman" w:cs="Times New Roman"/>
        </w:rPr>
        <w:t>dopuszcza się wyznaczanie dróg wewnętrznych i ciągów pieszo-jezdnych będących uzupełnieniem obsługi komunikacyjnej istniejącego i nowego zagospodarowania na obszarze objętym planem:</w:t>
      </w:r>
    </w:p>
    <w:p w:rsidR="00F36F0F" w:rsidRPr="00EE280C" w:rsidRDefault="00F36F0F" w:rsidP="009E627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parkowania ustala</w:t>
      </w:r>
      <w:r w:rsidRPr="00EE280C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się:</w:t>
      </w:r>
    </w:p>
    <w:p w:rsidR="00F36F0F" w:rsidRPr="00EE280C" w:rsidRDefault="00F36F0F" w:rsidP="009E6273">
      <w:pPr>
        <w:widowControl w:val="0"/>
        <w:numPr>
          <w:ilvl w:val="1"/>
          <w:numId w:val="29"/>
        </w:numPr>
        <w:autoSpaceDE w:val="0"/>
        <w:autoSpaceDN w:val="0"/>
        <w:spacing w:before="14" w:after="0" w:line="235" w:lineRule="auto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realizację miejsc do parkowania dla obiektów nowo realizowanych, istniejących rozbudowywanych lub zmieniających sposób użytkowania, w obrębie działek budowlanych, na których znajdują się te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obiekty;</w:t>
      </w:r>
    </w:p>
    <w:p w:rsidR="00F36F0F" w:rsidRPr="00EE280C" w:rsidRDefault="00F36F0F" w:rsidP="009E6273">
      <w:pPr>
        <w:widowControl w:val="0"/>
        <w:numPr>
          <w:ilvl w:val="1"/>
          <w:numId w:val="29"/>
        </w:numPr>
        <w:autoSpaceDE w:val="0"/>
        <w:autoSpaceDN w:val="0"/>
        <w:spacing w:before="1" w:after="0" w:line="251" w:lineRule="exact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minimalne wskaźniki parkingowe dla samochodów</w:t>
      </w:r>
      <w:r w:rsidRPr="00EE280C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osobowych:</w:t>
      </w:r>
    </w:p>
    <w:p w:rsidR="00F36F0F" w:rsidRPr="00EE280C" w:rsidRDefault="004A4CEC" w:rsidP="009E6273">
      <w:pPr>
        <w:widowControl w:val="0"/>
        <w:numPr>
          <w:ilvl w:val="2"/>
          <w:numId w:val="29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 miejsce</w:t>
      </w:r>
      <w:r w:rsidR="00F36F0F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A05161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postojowe na każde 30</w:t>
      </w:r>
      <w:r w:rsidR="00F36F0F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="00F36F0F" w:rsidRPr="00EE280C">
        <w:rPr>
          <w:rFonts w:ascii="Times New Roman" w:eastAsia="Times New Roman" w:hAnsi="Times New Roman" w:cs="Times New Roman"/>
          <w:position w:val="11"/>
          <w:sz w:val="24"/>
          <w:szCs w:val="24"/>
          <w:lang w:eastAsia="pl-PL" w:bidi="pl-PL"/>
        </w:rPr>
        <w:t xml:space="preserve">2 </w:t>
      </w:r>
      <w:r w:rsidR="00F36F0F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powierzchni użytkowej usług, ale nie mniej niż </w:t>
      </w:r>
      <w:r w:rsidR="00A05161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 miejsce</w:t>
      </w:r>
      <w:r w:rsidR="00F36F0F" w:rsidRPr="00EE280C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="00F36F0F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postojowe,</w:t>
      </w:r>
    </w:p>
    <w:p w:rsidR="00F36F0F" w:rsidRPr="00EE280C" w:rsidRDefault="00A05161" w:rsidP="009E6273">
      <w:pPr>
        <w:widowControl w:val="0"/>
        <w:numPr>
          <w:ilvl w:val="2"/>
          <w:numId w:val="29"/>
        </w:numPr>
        <w:autoSpaceDE w:val="0"/>
        <w:autoSpaceDN w:val="0"/>
        <w:spacing w:before="18" w:after="0" w:line="223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 miejsca postojowe na 1</w:t>
      </w:r>
      <w:r w:rsidR="00F36F0F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lokal mieszkalny, dla zabudowy jednorodzinnej przy czym dopuszcza się miejsce postojowe, realizowane w garażu wbudowanym,</w:t>
      </w:r>
    </w:p>
    <w:p w:rsidR="00F36F0F" w:rsidRPr="00EE280C" w:rsidRDefault="00F36F0F" w:rsidP="009E6273">
      <w:pPr>
        <w:widowControl w:val="0"/>
        <w:numPr>
          <w:ilvl w:val="1"/>
          <w:numId w:val="29"/>
        </w:numPr>
        <w:autoSpaceDE w:val="0"/>
        <w:autoSpaceDN w:val="0"/>
        <w:spacing w:before="16" w:after="0" w:line="232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określa się realizację miejsc postojowych dla pojazdów zaopatrzonych w kartę parkingową w ilości przewidzianej w przepisach odrębnych z zakresu dróg</w:t>
      </w:r>
      <w:r w:rsidRPr="00EE280C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publicznych.</w:t>
      </w:r>
    </w:p>
    <w:p w:rsidR="00A4166C" w:rsidRPr="00EE280C" w:rsidRDefault="00A4166C" w:rsidP="00A4166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3D9" w:rsidRPr="00EE280C" w:rsidRDefault="00A573D9" w:rsidP="00A573D9">
      <w:pPr>
        <w:widowControl w:val="0"/>
        <w:autoSpaceDE w:val="0"/>
        <w:autoSpaceDN w:val="0"/>
        <w:spacing w:before="95" w:after="0" w:line="232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lastRenderedPageBreak/>
        <w:t>§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A74636"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13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.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 Określa się zasady modernizacji, rozbudowy i budowy systemów infrastruktury technicznej:</w:t>
      </w:r>
    </w:p>
    <w:p w:rsidR="004353D7" w:rsidRPr="00EE280C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ustala się lokalizowanie infrastruktury technicznej w liniach rozgraniczających dróg publicznych w taki sposób, aby ich lokalizacja nie kolidowała z projektowanymi lub istniejącymi urządzeniami drogowymi lub zagospodarowaniem terenu, przy czym dopuszcza się  lokalizowanie infrastruktury technicznej poza liniami rozgraniczającymi dróg publicznych, w taki sposób, aby ich lokalizacja nie kolidowała z projektowanym lub istniejącą zabudową i zagospodarowaniem terenu, zgodnie z przepisami odrębnymi;</w:t>
      </w:r>
    </w:p>
    <w:p w:rsidR="004353D7" w:rsidRPr="00EE280C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dopuszcza się lokalizowanie urządzeń budowlanych z zakresu infrastruktury technicznej na całym obszarze planu zgodnie z przepisami odrębnymi;</w:t>
      </w:r>
    </w:p>
    <w:p w:rsidR="004353D7" w:rsidRPr="00EE280C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dopuszcza się zachowanie, budowę i przebudowę infrastruktury technicznej zgodnie </w:t>
      </w:r>
      <w:r w:rsidRPr="00EE280C">
        <w:rPr>
          <w:rFonts w:ascii="Times New Roman" w:hAnsi="Times New Roman" w:cs="Times New Roman"/>
          <w:sz w:val="24"/>
          <w:szCs w:val="24"/>
        </w:rPr>
        <w:br/>
        <w:t>z ustaleniami planu i wymogami zawartymi w przepisach odrębnych;</w:t>
      </w:r>
    </w:p>
    <w:p w:rsidR="004353D7" w:rsidRPr="00EE280C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minimalne parametry dla sieci: wodociągowej </w:t>
      </w:r>
      <w:r w:rsidRPr="00EE280C">
        <w:rPr>
          <w:rFonts w:ascii="Times New Roman" w:hAnsi="Times New Roman"/>
          <w:b/>
          <w:sz w:val="24"/>
          <w:szCs w:val="24"/>
        </w:rPr>
        <w:t>- </w:t>
      </w:r>
      <w:r w:rsidRPr="00EE280C">
        <w:rPr>
          <w:rFonts w:ascii="Times New Roman" w:hAnsi="Times New Roman"/>
          <w:sz w:val="24"/>
          <w:szCs w:val="24"/>
        </w:rPr>
        <w:t>DN 100, kanalizacyjnej </w:t>
      </w:r>
      <w:r w:rsidRPr="00EE280C">
        <w:rPr>
          <w:rFonts w:ascii="Times New Roman" w:hAnsi="Times New Roman"/>
          <w:b/>
          <w:sz w:val="24"/>
          <w:szCs w:val="24"/>
        </w:rPr>
        <w:t>-</w:t>
      </w:r>
      <w:r w:rsidRPr="00EE280C">
        <w:rPr>
          <w:rFonts w:ascii="Times New Roman" w:hAnsi="Times New Roman"/>
          <w:sz w:val="24"/>
          <w:szCs w:val="24"/>
        </w:rPr>
        <w:t> DN 100, ciepłowniczej </w:t>
      </w:r>
      <w:r w:rsidRPr="00EE280C">
        <w:rPr>
          <w:rFonts w:ascii="Times New Roman" w:hAnsi="Times New Roman"/>
          <w:b/>
          <w:sz w:val="24"/>
          <w:szCs w:val="24"/>
        </w:rPr>
        <w:t>-</w:t>
      </w:r>
      <w:r w:rsidRPr="00EE280C">
        <w:rPr>
          <w:rFonts w:ascii="Times New Roman" w:hAnsi="Times New Roman"/>
          <w:sz w:val="24"/>
          <w:szCs w:val="24"/>
        </w:rPr>
        <w:t xml:space="preserve"> DN 20, gazowniczej </w:t>
      </w:r>
      <w:r w:rsidRPr="00EE280C">
        <w:rPr>
          <w:rFonts w:ascii="Times New Roman" w:hAnsi="Times New Roman"/>
          <w:b/>
          <w:sz w:val="24"/>
          <w:szCs w:val="24"/>
        </w:rPr>
        <w:t>-</w:t>
      </w:r>
      <w:r w:rsidRPr="00EE280C">
        <w:rPr>
          <w:rFonts w:ascii="Times New Roman" w:hAnsi="Times New Roman"/>
          <w:sz w:val="24"/>
          <w:szCs w:val="24"/>
        </w:rPr>
        <w:t> DN 20, elektroenergetycznej </w:t>
      </w:r>
      <w:r w:rsidRPr="00EE280C">
        <w:rPr>
          <w:rFonts w:ascii="Times New Roman" w:hAnsi="Times New Roman"/>
          <w:b/>
          <w:sz w:val="24"/>
          <w:szCs w:val="24"/>
        </w:rPr>
        <w:t>-</w:t>
      </w:r>
      <w:r w:rsidRPr="00EE280C">
        <w:rPr>
          <w:rFonts w:ascii="Times New Roman" w:hAnsi="Times New Roman"/>
          <w:sz w:val="24"/>
          <w:szCs w:val="24"/>
        </w:rPr>
        <w:t> 0,4 kV,</w:t>
      </w:r>
    </w:p>
    <w:p w:rsidR="004353D7" w:rsidRPr="00EE280C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dla urządzeń wykorzystujących energię z odnawialnych źródeł energii, ustala się maksymalną moc określoną w przepisach odrębnych dla mikroinstalacji.</w:t>
      </w:r>
    </w:p>
    <w:p w:rsidR="004353D7" w:rsidRPr="00EE280C" w:rsidRDefault="004353D7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zaopatrzenia w wodę:</w:t>
      </w:r>
    </w:p>
    <w:p w:rsidR="004353D7" w:rsidRPr="00EE280C" w:rsidRDefault="004353D7" w:rsidP="009E6273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zaopatrzenie w wodę z gminnej sieci wodociągowej;</w:t>
      </w:r>
    </w:p>
    <w:p w:rsidR="004353D7" w:rsidRPr="00EE280C" w:rsidRDefault="004353D7" w:rsidP="009E6273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dopuszcza się zaopatrzenie w wodę ze studni i studni głębinowych zgodnie z przepisami odrębnymi.</w:t>
      </w:r>
    </w:p>
    <w:p w:rsidR="004353D7" w:rsidRPr="00EE280C" w:rsidRDefault="004353D7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odprowadzania ścieków:</w:t>
      </w:r>
    </w:p>
    <w:p w:rsidR="004353D7" w:rsidRPr="00EE280C" w:rsidRDefault="004353D7" w:rsidP="009E6273">
      <w:pPr>
        <w:pStyle w:val="Akapitzlist"/>
        <w:widowControl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eastAsia="Times New Roman" w:hAnsi="Times New Roman"/>
          <w:sz w:val="24"/>
          <w:szCs w:val="24"/>
        </w:rPr>
        <w:t>ustala się odprowadzanie ścieków sanitarnych gminnej sieci kanalizacyjnej;</w:t>
      </w:r>
    </w:p>
    <w:p w:rsidR="004353D7" w:rsidRPr="00EE280C" w:rsidRDefault="004353D7" w:rsidP="009E6273">
      <w:pPr>
        <w:pStyle w:val="Akapitzlist"/>
        <w:widowControl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bCs/>
          <w:sz w:val="24"/>
          <w:szCs w:val="24"/>
        </w:rPr>
        <w:t>dopuszcza się odprowadzanie ścieków sanitarnych do szczelnych zbiorników bezodpływowych (szamb) lub przydomowych oczyszczalni ścieków zgodnie z przepisami odrębnymi;</w:t>
      </w:r>
    </w:p>
    <w:p w:rsidR="004353D7" w:rsidRPr="00EE280C" w:rsidRDefault="00A573D9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bidi="pl-PL"/>
        </w:rPr>
        <w:t>W zakresie odprowadzania wód opadowych lub roztopowych:</w:t>
      </w:r>
    </w:p>
    <w:p w:rsidR="004353D7" w:rsidRPr="00EE280C" w:rsidRDefault="004353D7" w:rsidP="009E6273">
      <w:pPr>
        <w:pStyle w:val="Akapitzlist"/>
        <w:widowControl/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ustala się zagospodarowanie wód opadowych lub roztopowych w miejscu ich powstawania poprzez wprowadzenie do ziemi, jeżeli pozwalają na to warunki gruntowo-wodne lub odprowadzenie do zbiorników retencyjnych;</w:t>
      </w:r>
    </w:p>
    <w:p w:rsidR="004353D7" w:rsidRPr="00EE280C" w:rsidRDefault="004353D7" w:rsidP="009E6273">
      <w:pPr>
        <w:pStyle w:val="Akapitzlist"/>
        <w:widowControl/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lastRenderedPageBreak/>
        <w:t>dopuszcza się, w przypadku braku możliwości realizacji ustaleń pkt 1, odprowadzenie wód opadowych lub roztopowych do sieci kanalizacji deszczowej przy zastosowaniu urządzeń opóźniających ich odpływ do odbiornika;</w:t>
      </w:r>
    </w:p>
    <w:p w:rsidR="004353D7" w:rsidRPr="00EE280C" w:rsidRDefault="004353D7" w:rsidP="009E6273">
      <w:pPr>
        <w:pStyle w:val="Akapitzlist"/>
        <w:widowControl/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dla istniejących obiektów budowlanych dopuszcza się zagospodarowanie wód opadowych lub roztopowych w dotychczasowy sposób, zgodny z przepisami odrębnymi.</w:t>
      </w:r>
    </w:p>
    <w:p w:rsidR="004353D7" w:rsidRPr="00EE280C" w:rsidRDefault="004353D7" w:rsidP="009E6273">
      <w:pPr>
        <w:pStyle w:val="Akapitzlist"/>
        <w:widowControl/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dopuszcza się realizację zbiorników retencyjnych oraz retencyjno - chłonnych na całym obszarze planu w sposób nie kolidujący z projektowanym i istniejącym zagospodarowaniem terenu.</w:t>
      </w:r>
    </w:p>
    <w:p w:rsidR="00A573D9" w:rsidRPr="00EE280C" w:rsidRDefault="00A573D9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zaopatrzenia w energię elektryczną ustala się zasilanie w energię elektryczną z:</w:t>
      </w:r>
    </w:p>
    <w:p w:rsidR="00A573D9" w:rsidRPr="00EE280C" w:rsidRDefault="00A573D9" w:rsidP="009E627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sieci elektroenergetycznej niskiego lub średniego napięcia,</w:t>
      </w:r>
    </w:p>
    <w:p w:rsidR="00A573D9" w:rsidRPr="00EE280C" w:rsidRDefault="00A573D9" w:rsidP="009E627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urządzeń kogeneracyjnych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lub,</w:t>
      </w:r>
    </w:p>
    <w:p w:rsidR="00A573D9" w:rsidRPr="00EE280C" w:rsidRDefault="00A573D9" w:rsidP="009E627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odnawialnych źródeł energii wykorzystujących energię promieniowania słonecznego lub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geotermalną.</w:t>
      </w:r>
    </w:p>
    <w:p w:rsidR="00A573D9" w:rsidRPr="00EE280C" w:rsidRDefault="00A573D9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zaopatrzenia w</w:t>
      </w:r>
      <w:r w:rsidRPr="00EE280C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gaz:</w:t>
      </w:r>
    </w:p>
    <w:p w:rsidR="00A573D9" w:rsidRPr="00EE280C" w:rsidRDefault="00A573D9" w:rsidP="009E6273">
      <w:pPr>
        <w:widowControl w:val="0"/>
        <w:numPr>
          <w:ilvl w:val="0"/>
          <w:numId w:val="30"/>
        </w:numPr>
        <w:autoSpaceDE w:val="0"/>
        <w:autoSpaceDN w:val="0"/>
        <w:spacing w:before="15" w:after="0" w:line="23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dopuszcza się zaopatrzenie w gaz z sieci gazowej średniego lub niskiego ciśnienia projektowanych</w:t>
      </w:r>
      <w:r w:rsidRPr="00EE280C"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gazociągów;</w:t>
      </w:r>
    </w:p>
    <w:p w:rsidR="00A573D9" w:rsidRPr="00EE280C" w:rsidRDefault="00A573D9" w:rsidP="009E6273">
      <w:pPr>
        <w:widowControl w:val="0"/>
        <w:numPr>
          <w:ilvl w:val="0"/>
          <w:numId w:val="30"/>
        </w:numPr>
        <w:autoSpaceDE w:val="0"/>
        <w:autoSpaceDN w:val="0"/>
        <w:spacing w:before="16" w:after="0" w:line="23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dopuszcza się wykorzystanie gazu ziemnego w urządzeniach wytwarzających ciepło oraz urządzeniach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kogeneracji.</w:t>
      </w:r>
    </w:p>
    <w:p w:rsidR="00A573D9" w:rsidRPr="00EE280C" w:rsidRDefault="00A573D9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zakresie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zaopatrzenia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ciepło</w:t>
      </w:r>
      <w:r w:rsidRPr="00EE280C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</w:t>
      </w:r>
      <w:r w:rsidRPr="00EE280C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ogrzewanie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indywidualnych</w:t>
      </w:r>
      <w:r w:rsidRPr="00EE280C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źródeł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ciepła z zastosowaniem rodzajów instalacji i paliw konwencjonalnych lub wykorzystujących odnawialne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źródła</w:t>
      </w:r>
      <w:r w:rsidRPr="00EE280C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energii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lub urządzeń kogeneracyjnych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przepisami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odrębnymi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uwzględnieniem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ustaleń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ust. 5 pkt 2 i 3.</w:t>
      </w:r>
    </w:p>
    <w:p w:rsidR="00A74636" w:rsidRPr="00EE280C" w:rsidRDefault="00A74636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obsługi telekomunikacyjnej ustala się zachowanie istniejących i realizację nowych:</w:t>
      </w:r>
    </w:p>
    <w:p w:rsidR="00A74636" w:rsidRPr="00EE280C" w:rsidRDefault="00A74636" w:rsidP="009E6273">
      <w:pPr>
        <w:pStyle w:val="Akapitzlist"/>
        <w:widowControl/>
        <w:numPr>
          <w:ilvl w:val="3"/>
          <w:numId w:val="18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sieci kablowych lub,</w:t>
      </w:r>
    </w:p>
    <w:p w:rsidR="00A74636" w:rsidRPr="00EE280C" w:rsidRDefault="00A74636" w:rsidP="009E6273">
      <w:pPr>
        <w:pStyle w:val="Akapitzlist"/>
        <w:widowControl/>
        <w:numPr>
          <w:ilvl w:val="3"/>
          <w:numId w:val="1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sieci bezprzewodowych wraz z urządzeniami telekomunikacyjnymi;</w:t>
      </w:r>
    </w:p>
    <w:p w:rsidR="00A573D9" w:rsidRPr="00EE280C" w:rsidRDefault="00A573D9" w:rsidP="009E6273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gospodarowania odpadami obowiązują przepisy odrębne, w tym dotyczące zasad</w:t>
      </w:r>
      <w:r w:rsidRPr="00EE280C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segregacji.</w:t>
      </w:r>
    </w:p>
    <w:p w:rsidR="00A573D9" w:rsidRPr="00EE280C" w:rsidRDefault="00A573D9" w:rsidP="00A573D9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8B4C5A" w:rsidRPr="00EE280C" w:rsidRDefault="008B4C5A" w:rsidP="00B60FB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DC3" w:rsidRPr="00EE280C" w:rsidRDefault="0094118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9</w:t>
      </w:r>
    </w:p>
    <w:p w:rsidR="00303DC3" w:rsidRPr="00EE280C" w:rsidRDefault="00303DC3" w:rsidP="00303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Stawki procentowe, na podstawie których ustala si</w:t>
      </w:r>
      <w:r w:rsidRPr="00EE280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ę </w:t>
      </w: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opłat</w:t>
      </w:r>
      <w:r w:rsidRPr="00EE280C">
        <w:rPr>
          <w:rFonts w:ascii="Times New Roman" w:hAnsi="Times New Roman" w:cs="Times New Roman"/>
          <w:b/>
          <w:sz w:val="24"/>
          <w:szCs w:val="24"/>
          <w:lang w:eastAsia="pl-PL"/>
        </w:rPr>
        <w:t>ę</w:t>
      </w:r>
      <w:r w:rsidRPr="00EE28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o której mowa w art.36 ust. 4 ustawy o planowaniu i zagospodarowaniu przestrzennym</w:t>
      </w:r>
    </w:p>
    <w:p w:rsidR="00A74636" w:rsidRPr="00EE280C" w:rsidRDefault="00A74636" w:rsidP="00A746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§ 14</w:t>
      </w:r>
      <w:r w:rsidRPr="00EE280C">
        <w:rPr>
          <w:rFonts w:ascii="Times New Roman" w:hAnsi="Times New Roman" w:cs="Times New Roman"/>
          <w:sz w:val="24"/>
          <w:szCs w:val="24"/>
        </w:rPr>
        <w:t>. Określa się stawkę procentową służącą naliczeniu jednorazowej opłaty od wzrostu wartości nieruchomości w związku z uchwaleniem planu miejscowego, dla:</w:t>
      </w:r>
    </w:p>
    <w:p w:rsidR="00A74636" w:rsidRPr="00EE280C" w:rsidRDefault="00A74636" w:rsidP="009E6273">
      <w:pPr>
        <w:numPr>
          <w:ilvl w:val="2"/>
          <w:numId w:val="34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terenu 1</w:t>
      </w:r>
      <w:r w:rsidR="0067353D" w:rsidRPr="00EE280C">
        <w:rPr>
          <w:rFonts w:ascii="Times New Roman" w:hAnsi="Times New Roman" w:cs="Times New Roman"/>
          <w:sz w:val="24"/>
          <w:szCs w:val="24"/>
        </w:rPr>
        <w:t>.</w:t>
      </w:r>
      <w:r w:rsidR="00D1570F" w:rsidRPr="00EE280C">
        <w:rPr>
          <w:rFonts w:ascii="Times New Roman" w:hAnsi="Times New Roman" w:cs="Times New Roman"/>
          <w:sz w:val="24"/>
          <w:szCs w:val="24"/>
        </w:rPr>
        <w:t>MU  – 15</w:t>
      </w:r>
      <w:r w:rsidRPr="00EE280C">
        <w:rPr>
          <w:rFonts w:ascii="Times New Roman" w:hAnsi="Times New Roman" w:cs="Times New Roman"/>
          <w:sz w:val="24"/>
          <w:szCs w:val="24"/>
        </w:rPr>
        <w:t>%;</w:t>
      </w:r>
    </w:p>
    <w:p w:rsidR="00A74636" w:rsidRPr="00EE280C" w:rsidRDefault="00A74636" w:rsidP="009E6273">
      <w:pPr>
        <w:numPr>
          <w:ilvl w:val="2"/>
          <w:numId w:val="34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terenu 1</w:t>
      </w:r>
      <w:r w:rsidR="0067353D" w:rsidRPr="00EE280C">
        <w:rPr>
          <w:rFonts w:ascii="Times New Roman" w:hAnsi="Times New Roman" w:cs="Times New Roman"/>
          <w:sz w:val="24"/>
          <w:szCs w:val="24"/>
        </w:rPr>
        <w:t>.</w:t>
      </w:r>
      <w:r w:rsidRPr="00EE280C">
        <w:rPr>
          <w:rFonts w:ascii="Times New Roman" w:hAnsi="Times New Roman" w:cs="Times New Roman"/>
          <w:sz w:val="24"/>
          <w:szCs w:val="24"/>
        </w:rPr>
        <w:t>KD</w:t>
      </w:r>
      <w:r w:rsidR="0067353D" w:rsidRPr="00EE280C">
        <w:rPr>
          <w:rFonts w:ascii="Times New Roman" w:hAnsi="Times New Roman" w:cs="Times New Roman"/>
          <w:sz w:val="24"/>
          <w:szCs w:val="24"/>
        </w:rPr>
        <w:t>-</w:t>
      </w:r>
      <w:r w:rsidRPr="00EE280C">
        <w:rPr>
          <w:rFonts w:ascii="Times New Roman" w:hAnsi="Times New Roman" w:cs="Times New Roman"/>
          <w:sz w:val="24"/>
          <w:szCs w:val="24"/>
        </w:rPr>
        <w:t>D -</w:t>
      </w:r>
      <w:r w:rsidRPr="00EE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0C">
        <w:rPr>
          <w:rFonts w:ascii="Times New Roman" w:hAnsi="Times New Roman" w:cs="Times New Roman"/>
          <w:sz w:val="24"/>
          <w:szCs w:val="24"/>
        </w:rPr>
        <w:t>nie określa się;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B95" w:rsidRPr="00EE280C" w:rsidRDefault="00D27B95" w:rsidP="00644B3B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</w:p>
    <w:p w:rsidR="00644B3B" w:rsidRPr="00EE280C" w:rsidRDefault="00644B3B" w:rsidP="00644B3B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  <w:r w:rsidRPr="00EE280C">
        <w:rPr>
          <w:rFonts w:ascii="Times New Roman" w:hAnsi="Times New Roman"/>
          <w:szCs w:val="24"/>
        </w:rPr>
        <w:t xml:space="preserve">Rozdział </w:t>
      </w:r>
      <w:r w:rsidR="00941183" w:rsidRPr="00EE280C">
        <w:rPr>
          <w:rFonts w:ascii="Times New Roman" w:hAnsi="Times New Roman"/>
          <w:szCs w:val="24"/>
        </w:rPr>
        <w:t>10</w:t>
      </w:r>
    </w:p>
    <w:p w:rsidR="00644B3B" w:rsidRPr="00EE280C" w:rsidRDefault="00644B3B" w:rsidP="00D27B95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  <w:r w:rsidRPr="00EE280C">
        <w:rPr>
          <w:rFonts w:ascii="Times New Roman" w:hAnsi="Times New Roman"/>
          <w:szCs w:val="24"/>
        </w:rPr>
        <w:t>Przepisy szczegółowe</w:t>
      </w:r>
    </w:p>
    <w:p w:rsidR="00D27B95" w:rsidRPr="00EE280C" w:rsidRDefault="00D27B95" w:rsidP="00D27B9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4B3B" w:rsidRPr="00EE280C" w:rsidRDefault="00A74636" w:rsidP="00644B3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§ 15</w:t>
      </w:r>
      <w:r w:rsidR="00644B3B" w:rsidRPr="00EE280C">
        <w:rPr>
          <w:rFonts w:ascii="Times New Roman" w:hAnsi="Times New Roman" w:cs="Times New Roman"/>
          <w:b/>
          <w:sz w:val="24"/>
          <w:szCs w:val="24"/>
        </w:rPr>
        <w:t>.</w:t>
      </w:r>
      <w:r w:rsidR="00644B3B" w:rsidRPr="00EE280C">
        <w:rPr>
          <w:rFonts w:ascii="Times New Roman" w:hAnsi="Times New Roman" w:cs="Times New Roman"/>
          <w:sz w:val="24"/>
          <w:szCs w:val="24"/>
        </w:rPr>
        <w:t xml:space="preserve"> Dla terenu </w:t>
      </w:r>
      <w:r w:rsidR="00B60FB5" w:rsidRPr="00EE280C">
        <w:rPr>
          <w:rFonts w:ascii="Times New Roman" w:hAnsi="Times New Roman" w:cs="Times New Roman"/>
          <w:sz w:val="24"/>
          <w:szCs w:val="24"/>
        </w:rPr>
        <w:t xml:space="preserve">zabudowy </w:t>
      </w:r>
      <w:r w:rsidR="00511DAB" w:rsidRPr="00EE280C">
        <w:rPr>
          <w:rFonts w:ascii="Times New Roman" w:hAnsi="Times New Roman" w:cs="Times New Roman"/>
          <w:sz w:val="24"/>
          <w:szCs w:val="24"/>
        </w:rPr>
        <w:t xml:space="preserve">mieszkaniowo-usługowej </w:t>
      </w:r>
      <w:r w:rsidR="0067353D" w:rsidRPr="00EE280C">
        <w:rPr>
          <w:rFonts w:ascii="Times New Roman" w:hAnsi="Times New Roman" w:cs="Times New Roman"/>
          <w:sz w:val="24"/>
          <w:szCs w:val="24"/>
        </w:rPr>
        <w:t>1.</w:t>
      </w:r>
      <w:r w:rsidR="00511DAB" w:rsidRPr="00EE280C">
        <w:rPr>
          <w:rFonts w:ascii="Times New Roman" w:hAnsi="Times New Roman" w:cs="Times New Roman"/>
          <w:sz w:val="24"/>
          <w:szCs w:val="24"/>
        </w:rPr>
        <w:t>M</w:t>
      </w:r>
      <w:r w:rsidR="00B60FB5" w:rsidRPr="00EE280C">
        <w:rPr>
          <w:rFonts w:ascii="Times New Roman" w:hAnsi="Times New Roman" w:cs="Times New Roman"/>
          <w:sz w:val="24"/>
          <w:szCs w:val="24"/>
        </w:rPr>
        <w:t>U</w:t>
      </w:r>
      <w:r w:rsidR="00644B3B" w:rsidRPr="00EE280C">
        <w:rPr>
          <w:rFonts w:ascii="Times New Roman" w:hAnsi="Times New Roman" w:cs="Times New Roman"/>
          <w:sz w:val="24"/>
          <w:szCs w:val="24"/>
        </w:rPr>
        <w:t>:</w:t>
      </w:r>
    </w:p>
    <w:p w:rsidR="00CA142A" w:rsidRPr="00EE280C" w:rsidRDefault="00B60FB5" w:rsidP="009E6273">
      <w:pPr>
        <w:pStyle w:val="Akapitzlist"/>
        <w:widowControl/>
        <w:numPr>
          <w:ilvl w:val="0"/>
          <w:numId w:val="19"/>
        </w:numPr>
        <w:spacing w:after="0" w:line="223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U</w:t>
      </w:r>
      <w:r w:rsidR="00644B3B" w:rsidRPr="00EE280C">
        <w:rPr>
          <w:rFonts w:ascii="Times New Roman" w:hAnsi="Times New Roman"/>
          <w:sz w:val="24"/>
          <w:szCs w:val="24"/>
        </w:rPr>
        <w:t>stala się</w:t>
      </w:r>
      <w:r w:rsidRPr="00EE280C">
        <w:rPr>
          <w:rFonts w:ascii="Times New Roman" w:hAnsi="Times New Roman"/>
          <w:sz w:val="24"/>
          <w:szCs w:val="24"/>
        </w:rPr>
        <w:t xml:space="preserve"> przeznaczenie terenu</w:t>
      </w:r>
      <w:r w:rsidR="00CA142A" w:rsidRPr="00EE280C">
        <w:rPr>
          <w:rFonts w:ascii="Times New Roman" w:hAnsi="Times New Roman"/>
          <w:sz w:val="24"/>
          <w:szCs w:val="24"/>
        </w:rPr>
        <w:t>:</w:t>
      </w:r>
    </w:p>
    <w:p w:rsidR="008245E1" w:rsidRPr="00EE280C" w:rsidRDefault="008245E1" w:rsidP="009E6273">
      <w:pPr>
        <w:pStyle w:val="Akapitzlist"/>
        <w:widowControl/>
        <w:numPr>
          <w:ilvl w:val="2"/>
          <w:numId w:val="36"/>
        </w:numPr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zabudowy mieszkaniowa jednorodzinna; lub</w:t>
      </w:r>
    </w:p>
    <w:p w:rsidR="008245E1" w:rsidRPr="00EE280C" w:rsidRDefault="008245E1" w:rsidP="009E6273">
      <w:pPr>
        <w:pStyle w:val="Akapitzlist"/>
        <w:widowControl/>
        <w:numPr>
          <w:ilvl w:val="2"/>
          <w:numId w:val="36"/>
        </w:numPr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zabudowa mieszkaniowa wielorodzinna; lub</w:t>
      </w:r>
    </w:p>
    <w:p w:rsidR="008245E1" w:rsidRPr="00EE280C" w:rsidRDefault="008245E1" w:rsidP="009E6273">
      <w:pPr>
        <w:pStyle w:val="Akapitzlist"/>
        <w:widowControl/>
        <w:numPr>
          <w:ilvl w:val="2"/>
          <w:numId w:val="36"/>
        </w:numPr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zabudowa usługowa.</w:t>
      </w:r>
    </w:p>
    <w:p w:rsidR="00644B3B" w:rsidRPr="00EE280C" w:rsidRDefault="00644B3B" w:rsidP="009E6273">
      <w:pPr>
        <w:pStyle w:val="Akapitzlist"/>
        <w:widowControl/>
        <w:numPr>
          <w:ilvl w:val="0"/>
          <w:numId w:val="19"/>
        </w:numPr>
        <w:spacing w:after="0" w:line="223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W zakresie zasad kształtowania zabudowy i zagospodarowania terenu:</w:t>
      </w:r>
    </w:p>
    <w:p w:rsidR="00644B3B" w:rsidRPr="00EE280C" w:rsidRDefault="00644B3B" w:rsidP="009E6273">
      <w:pPr>
        <w:pStyle w:val="Numerowany"/>
        <w:numPr>
          <w:ilvl w:val="0"/>
          <w:numId w:val="11"/>
        </w:numPr>
        <w:spacing w:line="223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nakazuje się zachowanie i realizację zabudowy zgodnie z parametrami i wskaźnikami kształtowania zabudowy określonymi w ust.3;</w:t>
      </w:r>
    </w:p>
    <w:p w:rsidR="00220FA3" w:rsidRPr="00EE280C" w:rsidRDefault="00644B3B" w:rsidP="009E6273">
      <w:pPr>
        <w:numPr>
          <w:ilvl w:val="0"/>
          <w:numId w:val="15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dopuszcza się realizację na </w:t>
      </w:r>
      <w:r w:rsidR="00674924" w:rsidRPr="00EE280C">
        <w:rPr>
          <w:rFonts w:ascii="Times New Roman" w:hAnsi="Times New Roman" w:cs="Times New Roman"/>
          <w:sz w:val="24"/>
          <w:szCs w:val="24"/>
        </w:rPr>
        <w:t>potrzeby projektowanej zabudowy</w:t>
      </w:r>
      <w:r w:rsidR="00220FA3" w:rsidRPr="00EE280C">
        <w:rPr>
          <w:rFonts w:ascii="Times New Roman" w:hAnsi="Times New Roman" w:cs="Times New Roman"/>
          <w:sz w:val="24"/>
          <w:szCs w:val="24"/>
        </w:rPr>
        <w:t>:</w:t>
      </w:r>
    </w:p>
    <w:p w:rsidR="00644B3B" w:rsidRPr="00EE280C" w:rsidRDefault="00644B3B" w:rsidP="009E6273">
      <w:pPr>
        <w:pStyle w:val="Akapitzlist"/>
        <w:numPr>
          <w:ilvl w:val="2"/>
          <w:numId w:val="15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obiektów i urząd</w:t>
      </w:r>
      <w:r w:rsidR="00220FA3" w:rsidRPr="00EE280C">
        <w:rPr>
          <w:rFonts w:ascii="Times New Roman" w:hAnsi="Times New Roman"/>
          <w:sz w:val="24"/>
          <w:szCs w:val="24"/>
        </w:rPr>
        <w:t>zeń infrastruktury technicznej,</w:t>
      </w:r>
    </w:p>
    <w:p w:rsidR="00220FA3" w:rsidRPr="00EE280C" w:rsidRDefault="00220FA3" w:rsidP="009E6273">
      <w:pPr>
        <w:pStyle w:val="Akapitzlist"/>
        <w:numPr>
          <w:ilvl w:val="2"/>
          <w:numId w:val="15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280C">
        <w:rPr>
          <w:rFonts w:ascii="Times New Roman" w:hAnsi="Times New Roman"/>
          <w:sz w:val="24"/>
          <w:szCs w:val="24"/>
        </w:rPr>
        <w:t>budynków gospodarczych i garaży;</w:t>
      </w:r>
    </w:p>
    <w:p w:rsidR="00A355F8" w:rsidRPr="00EE280C" w:rsidRDefault="00A355F8" w:rsidP="009E6273">
      <w:pPr>
        <w:pStyle w:val="Numerowany"/>
        <w:numPr>
          <w:ilvl w:val="0"/>
          <w:numId w:val="15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ustala się geometrię dachu – jednospadowe, dwuspadowe i wielospadowe o nachyleniu głównych połaci dachu do </w:t>
      </w:r>
      <w:r w:rsidR="00220FA3" w:rsidRPr="00EE280C">
        <w:rPr>
          <w:rFonts w:ascii="Times New Roman" w:hAnsi="Times New Roman" w:cs="Times New Roman"/>
          <w:sz w:val="24"/>
          <w:szCs w:val="24"/>
        </w:rPr>
        <w:t>12</w:t>
      </w:r>
      <w:r w:rsidR="00220FA3" w:rsidRPr="00EE280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20FA3" w:rsidRPr="00EE280C">
        <w:rPr>
          <w:rFonts w:ascii="Times New Roman" w:hAnsi="Times New Roman" w:cs="Times New Roman"/>
          <w:sz w:val="24"/>
          <w:szCs w:val="24"/>
        </w:rPr>
        <w:t>-4</w:t>
      </w:r>
      <w:r w:rsidR="001079FF" w:rsidRPr="00EE280C">
        <w:rPr>
          <w:rFonts w:ascii="Times New Roman" w:hAnsi="Times New Roman" w:cs="Times New Roman"/>
          <w:sz w:val="24"/>
          <w:szCs w:val="24"/>
        </w:rPr>
        <w:t>5</w:t>
      </w:r>
      <w:r w:rsidR="00220FA3" w:rsidRPr="00EE280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E280C">
        <w:rPr>
          <w:rFonts w:ascii="Times New Roman" w:hAnsi="Times New Roman" w:cs="Times New Roman"/>
          <w:sz w:val="24"/>
          <w:szCs w:val="24"/>
        </w:rPr>
        <w:t>, dachy płaskie lub dachy krzywiznowe oparte na łuku.</w:t>
      </w:r>
    </w:p>
    <w:p w:rsidR="00644B3B" w:rsidRPr="00EE280C" w:rsidRDefault="00644B3B" w:rsidP="009E6273">
      <w:pPr>
        <w:numPr>
          <w:ilvl w:val="6"/>
          <w:numId w:val="12"/>
        </w:numPr>
        <w:tabs>
          <w:tab w:val="clear" w:pos="25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parametrów i wskaźników kształtowania zabudowy:</w:t>
      </w:r>
    </w:p>
    <w:p w:rsidR="00220FA3" w:rsidRPr="00EE280C" w:rsidRDefault="00220FA3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65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minimalną intensywność zabudowy –</w:t>
      </w:r>
      <w:r w:rsidRPr="00EE280C">
        <w:rPr>
          <w:rFonts w:ascii="Times New Roman" w:eastAsia="Times New Roman" w:hAnsi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0,1;</w:t>
      </w:r>
    </w:p>
    <w:p w:rsidR="00220FA3" w:rsidRPr="00EE280C" w:rsidRDefault="00220FA3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7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intensywność zabudowy –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="004A4CEC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1,0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8245E1" w:rsidRPr="00EE280C" w:rsidRDefault="008245E1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wysokość</w:t>
      </w:r>
      <w:r w:rsidRPr="00EE280C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zabudowy, z zastrzeżeniem pkt 4, dla: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E280C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12,0m,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usługowej – 15,0m,</w:t>
      </w:r>
    </w:p>
    <w:p w:rsidR="00220FA3" w:rsidRPr="00EE280C" w:rsidRDefault="00220FA3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wysokość dla bud</w:t>
      </w:r>
      <w:r w:rsidR="004A4CEC"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ynków gospodarczych i garaży – 6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,0m;</w:t>
      </w:r>
    </w:p>
    <w:p w:rsidR="00220FA3" w:rsidRPr="00EE280C" w:rsidRDefault="00220FA3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6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ustala się minimalny procentowy udział powierzchni biologicznie czynnej: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E280C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40%,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usługowej – 30%;</w:t>
      </w:r>
    </w:p>
    <w:p w:rsidR="008245E1" w:rsidRPr="00EE280C" w:rsidRDefault="008245E1" w:rsidP="009E6273">
      <w:pPr>
        <w:widowControl w:val="0"/>
        <w:numPr>
          <w:ilvl w:val="0"/>
          <w:numId w:val="24"/>
        </w:numPr>
        <w:autoSpaceDE w:val="0"/>
        <w:autoSpaceDN w:val="0"/>
        <w:spacing w:before="9" w:after="0" w:line="22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procentową powierzchnię zabudowy w stosunku do działki budowlanej dla: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E280C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60%,</w:t>
      </w:r>
    </w:p>
    <w:p w:rsidR="008245E1" w:rsidRPr="00EE280C" w:rsidRDefault="008245E1" w:rsidP="009E6273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/>
          <w:sz w:val="24"/>
          <w:szCs w:val="24"/>
          <w:lang w:eastAsia="pl-PL" w:bidi="pl-PL"/>
        </w:rPr>
        <w:t>zabudowy usługowej –  70%;</w:t>
      </w:r>
    </w:p>
    <w:p w:rsidR="00220FA3" w:rsidRPr="00EE280C" w:rsidRDefault="00220FA3" w:rsidP="009E6273">
      <w:pPr>
        <w:widowControl w:val="0"/>
        <w:numPr>
          <w:ilvl w:val="0"/>
          <w:numId w:val="24"/>
        </w:numPr>
        <w:autoSpaceDE w:val="0"/>
        <w:autoSpaceDN w:val="0"/>
        <w:spacing w:after="0" w:line="25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ustala się minimalną powierzchnię nowo wydzielonych działek budowlanych </w:t>
      </w: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-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1500</w:t>
      </w:r>
      <w:r w:rsidRPr="00EE280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E280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m².</w:t>
      </w:r>
    </w:p>
    <w:p w:rsidR="00644B3B" w:rsidRPr="00EE280C" w:rsidRDefault="00644B3B" w:rsidP="009E6273">
      <w:pPr>
        <w:numPr>
          <w:ilvl w:val="0"/>
          <w:numId w:val="13"/>
        </w:numPr>
        <w:spacing w:after="0" w:line="223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zasad obsługi komunikacyjnej:</w:t>
      </w:r>
    </w:p>
    <w:p w:rsidR="00644B3B" w:rsidRPr="00EE280C" w:rsidRDefault="00644B3B" w:rsidP="009E6273">
      <w:pPr>
        <w:numPr>
          <w:ilvl w:val="0"/>
          <w:numId w:val="14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ustala się obsługę komunikacyjną terenów z </w:t>
      </w:r>
      <w:r w:rsidR="00A74636" w:rsidRPr="00EE280C">
        <w:rPr>
          <w:rFonts w:ascii="Times New Roman" w:hAnsi="Times New Roman" w:cs="Times New Roman"/>
          <w:sz w:val="24"/>
          <w:szCs w:val="24"/>
        </w:rPr>
        <w:t>drogi 1</w:t>
      </w:r>
      <w:r w:rsidR="0067353D" w:rsidRPr="00EE280C">
        <w:rPr>
          <w:rFonts w:ascii="Times New Roman" w:hAnsi="Times New Roman" w:cs="Times New Roman"/>
          <w:sz w:val="24"/>
          <w:szCs w:val="24"/>
        </w:rPr>
        <w:t>.</w:t>
      </w:r>
      <w:r w:rsidR="00A74636" w:rsidRPr="00EE280C">
        <w:rPr>
          <w:rFonts w:ascii="Times New Roman" w:hAnsi="Times New Roman" w:cs="Times New Roman"/>
          <w:sz w:val="24"/>
          <w:szCs w:val="24"/>
        </w:rPr>
        <w:t>KD</w:t>
      </w:r>
      <w:r w:rsidR="0067353D" w:rsidRPr="00EE280C">
        <w:rPr>
          <w:rFonts w:ascii="Times New Roman" w:hAnsi="Times New Roman" w:cs="Times New Roman"/>
          <w:sz w:val="24"/>
          <w:szCs w:val="24"/>
        </w:rPr>
        <w:t>-</w:t>
      </w:r>
      <w:r w:rsidR="00A74636" w:rsidRPr="00EE280C">
        <w:rPr>
          <w:rFonts w:ascii="Times New Roman" w:hAnsi="Times New Roman" w:cs="Times New Roman"/>
          <w:sz w:val="24"/>
          <w:szCs w:val="24"/>
        </w:rPr>
        <w:t>D</w:t>
      </w:r>
      <w:r w:rsidR="008B7F17" w:rsidRPr="00EE280C">
        <w:rPr>
          <w:rFonts w:ascii="Times New Roman" w:hAnsi="Times New Roman" w:cs="Times New Roman"/>
          <w:sz w:val="24"/>
          <w:szCs w:val="24"/>
        </w:rPr>
        <w:t xml:space="preserve"> oraz dróg przylegających do obszaru planu.</w:t>
      </w:r>
      <w:r w:rsidR="00A74636" w:rsidRPr="00EE280C">
        <w:rPr>
          <w:rFonts w:ascii="Times New Roman" w:hAnsi="Times New Roman" w:cs="Times New Roman"/>
          <w:sz w:val="24"/>
          <w:szCs w:val="24"/>
        </w:rPr>
        <w:t>;</w:t>
      </w:r>
    </w:p>
    <w:p w:rsidR="00A74636" w:rsidRPr="00EE280C" w:rsidRDefault="00A74636" w:rsidP="009E6273">
      <w:pPr>
        <w:numPr>
          <w:ilvl w:val="0"/>
          <w:numId w:val="14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zakresie parkowania obowiązują przepisy</w:t>
      </w:r>
      <w:r w:rsidR="008B7F17" w:rsidRPr="00EE280C">
        <w:rPr>
          <w:rFonts w:ascii="Times New Roman" w:hAnsi="Times New Roman" w:cs="Times New Roman"/>
          <w:sz w:val="24"/>
          <w:szCs w:val="24"/>
        </w:rPr>
        <w:t xml:space="preserve"> §13</w:t>
      </w:r>
      <w:r w:rsidRPr="00EE280C">
        <w:rPr>
          <w:rFonts w:ascii="Times New Roman" w:hAnsi="Times New Roman" w:cs="Times New Roman"/>
          <w:sz w:val="24"/>
          <w:szCs w:val="24"/>
        </w:rPr>
        <w:t xml:space="preserve"> pkt 3</w:t>
      </w:r>
      <w:r w:rsidR="0067353D" w:rsidRPr="00EE280C">
        <w:rPr>
          <w:rFonts w:ascii="Times New Roman" w:hAnsi="Times New Roman" w:cs="Times New Roman"/>
          <w:sz w:val="24"/>
          <w:szCs w:val="24"/>
        </w:rPr>
        <w:t>.</w:t>
      </w:r>
    </w:p>
    <w:p w:rsidR="00644B3B" w:rsidRPr="00EE280C" w:rsidRDefault="00C30CBD" w:rsidP="009E6273">
      <w:pPr>
        <w:pStyle w:val="Numerowany"/>
        <w:numPr>
          <w:ilvl w:val="0"/>
          <w:numId w:val="13"/>
        </w:numPr>
        <w:spacing w:line="223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</w:t>
      </w:r>
      <w:r w:rsidR="00644B3B" w:rsidRPr="00EE280C">
        <w:rPr>
          <w:rFonts w:ascii="Times New Roman" w:hAnsi="Times New Roman" w:cs="Times New Roman"/>
          <w:sz w:val="24"/>
          <w:szCs w:val="24"/>
        </w:rPr>
        <w:t xml:space="preserve"> zakresie nieuregulowanym powyżej, obowiązują przepisy ogólne, dotyczące w szczególności nakazów, zakazów, dopuszczeń i ograniczeń w zagospodarowaniu terenów.</w:t>
      </w:r>
    </w:p>
    <w:p w:rsidR="004A4CEC" w:rsidRPr="00EE280C" w:rsidRDefault="004A4CEC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EC" w:rsidRPr="00EE280C" w:rsidRDefault="004A4CEC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b/>
          <w:sz w:val="24"/>
          <w:szCs w:val="24"/>
        </w:rPr>
        <w:t>§ 16.</w:t>
      </w:r>
      <w:r w:rsidRPr="00EE280C">
        <w:rPr>
          <w:rFonts w:ascii="Times New Roman" w:hAnsi="Times New Roman" w:cs="Times New Roman"/>
          <w:sz w:val="24"/>
          <w:szCs w:val="24"/>
        </w:rPr>
        <w:t xml:space="preserve"> Dla terenu drogi publicznej klasy dojazdowej 1.KD-D:</w:t>
      </w:r>
    </w:p>
    <w:p w:rsidR="004A4CEC" w:rsidRPr="00EE280C" w:rsidRDefault="004A4CEC" w:rsidP="009E6273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przeznaczenia terenu ustala się przeznaczenie podstawowe – teren drogi publicznej klasy dojazdowej;</w:t>
      </w:r>
      <w:r w:rsidRPr="00EE28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CEC" w:rsidRPr="00EE280C" w:rsidRDefault="004A4CEC" w:rsidP="009E6273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>W zakresie zasad zagospodarowania terenu ustala się realizację fragmentu pasa drogowego zgodnie z rysunkiem planu.</w:t>
      </w:r>
    </w:p>
    <w:p w:rsidR="004A4CEC" w:rsidRPr="00EE280C" w:rsidRDefault="004A4CEC" w:rsidP="009E6273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280C">
        <w:rPr>
          <w:rFonts w:ascii="Times New Roman" w:hAnsi="Times New Roman" w:cs="Times New Roman"/>
          <w:sz w:val="24"/>
          <w:szCs w:val="24"/>
        </w:rPr>
        <w:t xml:space="preserve">W zakresie nieuregulowanym powyżej, obowiązują przepisy ogólne dotyczące, </w:t>
      </w:r>
      <w:r w:rsidRPr="00EE280C">
        <w:rPr>
          <w:rFonts w:ascii="Times New Roman" w:hAnsi="Times New Roman" w:cs="Times New Roman"/>
          <w:sz w:val="24"/>
          <w:szCs w:val="24"/>
        </w:rPr>
        <w:br/>
        <w:t>w szczególności nakazów, zakazów, dopuszczeń i ograniczeń w zagospodarowaniu terenów</w:t>
      </w:r>
    </w:p>
    <w:p w:rsidR="00A84A82" w:rsidRPr="00EE280C" w:rsidRDefault="00A84A82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page14"/>
      <w:bookmarkEnd w:id="1"/>
    </w:p>
    <w:p w:rsidR="008B4C5A" w:rsidRPr="00EE280C" w:rsidRDefault="00941183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11</w:t>
      </w:r>
    </w:p>
    <w:p w:rsidR="008B4C5A" w:rsidRPr="00EE280C" w:rsidRDefault="008B4C5A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końcowe</w:t>
      </w:r>
    </w:p>
    <w:p w:rsidR="00E64BB1" w:rsidRPr="00EE280C" w:rsidRDefault="00E64BB1" w:rsidP="009D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35C93" w:rsidRPr="00EE280C" w:rsidRDefault="004A4CEC" w:rsidP="007D7C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  <w:r w:rsidR="00035C93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35C93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</w:t>
      </w:r>
      <w:r w:rsidR="00A355F8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</w:t>
      </w:r>
      <w:r w:rsidR="00035C93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D721C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</w:t>
      </w:r>
      <w:r w:rsidR="00035C93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C5A" w:rsidRPr="00EE280C" w:rsidRDefault="008B4C5A" w:rsidP="00424B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4A4CEC" w:rsidP="007D7C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  <w:r w:rsidR="008B4C5A" w:rsidRPr="00EE2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B4C5A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</w:t>
      </w:r>
      <w:r w:rsidR="00424BED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jej ogłoszenia w Dzienniku </w:t>
      </w:r>
      <w:r w:rsidR="008B4C5A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Urzędowym Województwa </w:t>
      </w:r>
      <w:r w:rsidR="00BB57BE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Mazowieckiego.</w:t>
      </w:r>
    </w:p>
    <w:p w:rsidR="008B4C5A" w:rsidRPr="00EE280C" w:rsidRDefault="008B4C5A" w:rsidP="00865713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E49" w:rsidRPr="00EE280C" w:rsidRDefault="00D55E49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B4C5A" w:rsidRPr="00EE280C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7D7C57" w:rsidRPr="00EE280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sectPr w:rsidR="008B4C5A" w:rsidRPr="00EE280C" w:rsidSect="00E324C3">
      <w:foot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B3" w:rsidRDefault="00B76DB3">
      <w:pPr>
        <w:spacing w:after="0" w:line="240" w:lineRule="auto"/>
      </w:pPr>
      <w:r>
        <w:separator/>
      </w:r>
    </w:p>
  </w:endnote>
  <w:endnote w:type="continuationSeparator" w:id="0">
    <w:p w:rsidR="00B76DB3" w:rsidRDefault="00B7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8C" w:rsidRPr="00800011" w:rsidRDefault="00B76DB3">
    <w:pPr>
      <w:pStyle w:val="Stopka"/>
      <w:jc w:val="center"/>
      <w:rPr>
        <w:rFonts w:ascii="Times New Roman" w:hAnsi="Times New Roman"/>
      </w:rPr>
    </w:pPr>
    <w:sdt>
      <w:sdtPr>
        <w:id w:val="1827985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3A4E07" w:rsidRPr="00800011">
          <w:rPr>
            <w:rFonts w:ascii="Times New Roman" w:hAnsi="Times New Roman"/>
          </w:rPr>
          <w:fldChar w:fldCharType="begin"/>
        </w:r>
        <w:r w:rsidR="008B4C5A" w:rsidRPr="00800011">
          <w:rPr>
            <w:rFonts w:ascii="Times New Roman" w:hAnsi="Times New Roman"/>
          </w:rPr>
          <w:instrText xml:space="preserve"> PAGE   \* MERGEFORMAT </w:instrText>
        </w:r>
        <w:r w:rsidR="003A4E07" w:rsidRPr="00800011">
          <w:rPr>
            <w:rFonts w:ascii="Times New Roman" w:hAnsi="Times New Roman"/>
          </w:rPr>
          <w:fldChar w:fldCharType="separate"/>
        </w:r>
        <w:r w:rsidR="000173F2">
          <w:rPr>
            <w:rFonts w:ascii="Times New Roman" w:hAnsi="Times New Roman"/>
            <w:noProof/>
          </w:rPr>
          <w:t>1</w:t>
        </w:r>
        <w:r w:rsidR="003A4E07" w:rsidRPr="00800011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B3" w:rsidRDefault="00B76DB3">
      <w:pPr>
        <w:spacing w:after="0" w:line="240" w:lineRule="auto"/>
      </w:pPr>
      <w:r>
        <w:separator/>
      </w:r>
    </w:p>
  </w:footnote>
  <w:footnote w:type="continuationSeparator" w:id="0">
    <w:p w:rsidR="00B76DB3" w:rsidRDefault="00B7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1EAD36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CE0247"/>
    <w:multiLevelType w:val="hybridMultilevel"/>
    <w:tmpl w:val="C95A3456"/>
    <w:lvl w:ilvl="0" w:tplc="C46AB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1DF"/>
    <w:multiLevelType w:val="hybridMultilevel"/>
    <w:tmpl w:val="1A9AFFE2"/>
    <w:lvl w:ilvl="0" w:tplc="197617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869"/>
    <w:multiLevelType w:val="multilevel"/>
    <w:tmpl w:val="DDE4FBF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FE6DF3"/>
    <w:multiLevelType w:val="multilevel"/>
    <w:tmpl w:val="634CD2E0"/>
    <w:lvl w:ilvl="0">
      <w:start w:val="6"/>
      <w:numFmt w:val="ordinal"/>
      <w:lvlText w:val="§ %1"/>
      <w:lvlJc w:val="left"/>
      <w:pPr>
        <w:tabs>
          <w:tab w:val="num" w:pos="930"/>
        </w:tabs>
        <w:ind w:left="210" w:firstLine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ust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pkt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6" w15:restartNumberingAfterBreak="0">
    <w:nsid w:val="1A9E57C9"/>
    <w:multiLevelType w:val="hybridMultilevel"/>
    <w:tmpl w:val="B0D0C6EC"/>
    <w:lvl w:ilvl="0" w:tplc="405A3C9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5AA"/>
    <w:multiLevelType w:val="multilevel"/>
    <w:tmpl w:val="C0FAC00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8" w15:restartNumberingAfterBreak="0">
    <w:nsid w:val="1B1D6002"/>
    <w:multiLevelType w:val="hybridMultilevel"/>
    <w:tmpl w:val="F26A979A"/>
    <w:lvl w:ilvl="0" w:tplc="9936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94"/>
    <w:multiLevelType w:val="hybridMultilevel"/>
    <w:tmpl w:val="ADD4397C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1FC67AFA">
      <w:start w:val="1"/>
      <w:numFmt w:val="lowerLetter"/>
      <w:lvlText w:val="%2)"/>
      <w:lvlJc w:val="left"/>
      <w:pPr>
        <w:ind w:left="836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62282190">
      <w:numFmt w:val="bullet"/>
      <w:lvlText w:val="-"/>
      <w:lvlJc w:val="left"/>
      <w:pPr>
        <w:ind w:left="1110" w:hanging="274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10" w15:restartNumberingAfterBreak="0">
    <w:nsid w:val="21B41F29"/>
    <w:multiLevelType w:val="hybridMultilevel"/>
    <w:tmpl w:val="518601E0"/>
    <w:lvl w:ilvl="0" w:tplc="0B92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1FB6"/>
    <w:multiLevelType w:val="hybridMultilevel"/>
    <w:tmpl w:val="B0AC3C8E"/>
    <w:lvl w:ilvl="0" w:tplc="55028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60556"/>
    <w:multiLevelType w:val="hybridMultilevel"/>
    <w:tmpl w:val="A840532C"/>
    <w:lvl w:ilvl="0" w:tplc="9D30AC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B7C"/>
    <w:multiLevelType w:val="hybridMultilevel"/>
    <w:tmpl w:val="B20C04FC"/>
    <w:lvl w:ilvl="0" w:tplc="6E042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421DA7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D703F29"/>
    <w:multiLevelType w:val="hybridMultilevel"/>
    <w:tmpl w:val="9AC854F8"/>
    <w:lvl w:ilvl="0" w:tplc="32B004BA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D5D28822">
      <w:start w:val="1"/>
      <w:numFmt w:val="lowerLetter"/>
      <w:lvlText w:val="%2)"/>
      <w:lvlJc w:val="left"/>
      <w:pPr>
        <w:ind w:left="819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1F94C9D0">
      <w:numFmt w:val="bullet"/>
      <w:lvlText w:val="•"/>
      <w:lvlJc w:val="left"/>
      <w:pPr>
        <w:ind w:left="1768" w:hanging="243"/>
      </w:pPr>
      <w:rPr>
        <w:rFonts w:hint="default"/>
        <w:lang w:val="pl-PL" w:eastAsia="pl-PL" w:bidi="pl-PL"/>
      </w:rPr>
    </w:lvl>
    <w:lvl w:ilvl="3" w:tplc="A69E9E98">
      <w:numFmt w:val="bullet"/>
      <w:lvlText w:val="•"/>
      <w:lvlJc w:val="left"/>
      <w:pPr>
        <w:ind w:left="2717" w:hanging="243"/>
      </w:pPr>
      <w:rPr>
        <w:rFonts w:hint="default"/>
        <w:lang w:val="pl-PL" w:eastAsia="pl-PL" w:bidi="pl-PL"/>
      </w:rPr>
    </w:lvl>
    <w:lvl w:ilvl="4" w:tplc="A934E20C">
      <w:numFmt w:val="bullet"/>
      <w:lvlText w:val="•"/>
      <w:lvlJc w:val="left"/>
      <w:pPr>
        <w:ind w:left="3666" w:hanging="243"/>
      </w:pPr>
      <w:rPr>
        <w:rFonts w:hint="default"/>
        <w:lang w:val="pl-PL" w:eastAsia="pl-PL" w:bidi="pl-PL"/>
      </w:rPr>
    </w:lvl>
    <w:lvl w:ilvl="5" w:tplc="7FBAA600">
      <w:numFmt w:val="bullet"/>
      <w:lvlText w:val="•"/>
      <w:lvlJc w:val="left"/>
      <w:pPr>
        <w:ind w:left="4615" w:hanging="243"/>
      </w:pPr>
      <w:rPr>
        <w:rFonts w:hint="default"/>
        <w:lang w:val="pl-PL" w:eastAsia="pl-PL" w:bidi="pl-PL"/>
      </w:rPr>
    </w:lvl>
    <w:lvl w:ilvl="6" w:tplc="C9B24544">
      <w:numFmt w:val="bullet"/>
      <w:lvlText w:val="•"/>
      <w:lvlJc w:val="left"/>
      <w:pPr>
        <w:ind w:left="5564" w:hanging="243"/>
      </w:pPr>
      <w:rPr>
        <w:rFonts w:hint="default"/>
        <w:lang w:val="pl-PL" w:eastAsia="pl-PL" w:bidi="pl-PL"/>
      </w:rPr>
    </w:lvl>
    <w:lvl w:ilvl="7" w:tplc="AEE63CC2">
      <w:numFmt w:val="bullet"/>
      <w:lvlText w:val="•"/>
      <w:lvlJc w:val="left"/>
      <w:pPr>
        <w:ind w:left="6512" w:hanging="243"/>
      </w:pPr>
      <w:rPr>
        <w:rFonts w:hint="default"/>
        <w:lang w:val="pl-PL" w:eastAsia="pl-PL" w:bidi="pl-PL"/>
      </w:rPr>
    </w:lvl>
    <w:lvl w:ilvl="8" w:tplc="62667046">
      <w:numFmt w:val="bullet"/>
      <w:lvlText w:val="•"/>
      <w:lvlJc w:val="left"/>
      <w:pPr>
        <w:ind w:left="7461" w:hanging="243"/>
      </w:pPr>
      <w:rPr>
        <w:rFonts w:hint="default"/>
        <w:lang w:val="pl-PL" w:eastAsia="pl-PL" w:bidi="pl-PL"/>
      </w:rPr>
    </w:lvl>
  </w:abstractNum>
  <w:abstractNum w:abstractNumId="16" w15:restartNumberingAfterBreak="0">
    <w:nsid w:val="42EF0302"/>
    <w:multiLevelType w:val="hybridMultilevel"/>
    <w:tmpl w:val="2D8CB4EE"/>
    <w:lvl w:ilvl="0" w:tplc="8FE4B66C">
      <w:start w:val="1"/>
      <w:numFmt w:val="decimal"/>
      <w:lvlText w:val="%1)"/>
      <w:lvlJc w:val="left"/>
      <w:pPr>
        <w:ind w:left="560" w:hanging="4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4907CCE">
      <w:start w:val="1"/>
      <w:numFmt w:val="lowerLetter"/>
      <w:lvlText w:val="%2)"/>
      <w:lvlJc w:val="left"/>
      <w:pPr>
        <w:ind w:left="819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2" w:tplc="55761E80">
      <w:numFmt w:val="bullet"/>
      <w:lvlText w:val="•"/>
      <w:lvlJc w:val="left"/>
      <w:pPr>
        <w:ind w:left="1768" w:hanging="276"/>
      </w:pPr>
      <w:rPr>
        <w:rFonts w:hint="default"/>
        <w:lang w:val="pl-PL" w:eastAsia="pl-PL" w:bidi="pl-PL"/>
      </w:rPr>
    </w:lvl>
    <w:lvl w:ilvl="3" w:tplc="8480A1F8">
      <w:numFmt w:val="bullet"/>
      <w:lvlText w:val="•"/>
      <w:lvlJc w:val="left"/>
      <w:pPr>
        <w:ind w:left="2717" w:hanging="276"/>
      </w:pPr>
      <w:rPr>
        <w:rFonts w:hint="default"/>
        <w:lang w:val="pl-PL" w:eastAsia="pl-PL" w:bidi="pl-PL"/>
      </w:rPr>
    </w:lvl>
    <w:lvl w:ilvl="4" w:tplc="459CE670">
      <w:numFmt w:val="bullet"/>
      <w:lvlText w:val="•"/>
      <w:lvlJc w:val="left"/>
      <w:pPr>
        <w:ind w:left="3666" w:hanging="276"/>
      </w:pPr>
      <w:rPr>
        <w:rFonts w:hint="default"/>
        <w:lang w:val="pl-PL" w:eastAsia="pl-PL" w:bidi="pl-PL"/>
      </w:rPr>
    </w:lvl>
    <w:lvl w:ilvl="5" w:tplc="15049438">
      <w:numFmt w:val="bullet"/>
      <w:lvlText w:val="•"/>
      <w:lvlJc w:val="left"/>
      <w:pPr>
        <w:ind w:left="4615" w:hanging="276"/>
      </w:pPr>
      <w:rPr>
        <w:rFonts w:hint="default"/>
        <w:lang w:val="pl-PL" w:eastAsia="pl-PL" w:bidi="pl-PL"/>
      </w:rPr>
    </w:lvl>
    <w:lvl w:ilvl="6" w:tplc="A1FEF720">
      <w:numFmt w:val="bullet"/>
      <w:lvlText w:val="•"/>
      <w:lvlJc w:val="left"/>
      <w:pPr>
        <w:ind w:left="5564" w:hanging="276"/>
      </w:pPr>
      <w:rPr>
        <w:rFonts w:hint="default"/>
        <w:lang w:val="pl-PL" w:eastAsia="pl-PL" w:bidi="pl-PL"/>
      </w:rPr>
    </w:lvl>
    <w:lvl w:ilvl="7" w:tplc="4C0A9676">
      <w:numFmt w:val="bullet"/>
      <w:lvlText w:val="•"/>
      <w:lvlJc w:val="left"/>
      <w:pPr>
        <w:ind w:left="6512" w:hanging="276"/>
      </w:pPr>
      <w:rPr>
        <w:rFonts w:hint="default"/>
        <w:lang w:val="pl-PL" w:eastAsia="pl-PL" w:bidi="pl-PL"/>
      </w:rPr>
    </w:lvl>
    <w:lvl w:ilvl="8" w:tplc="D8AA9210">
      <w:numFmt w:val="bullet"/>
      <w:lvlText w:val="•"/>
      <w:lvlJc w:val="left"/>
      <w:pPr>
        <w:ind w:left="7461" w:hanging="276"/>
      </w:pPr>
      <w:rPr>
        <w:rFonts w:hint="default"/>
        <w:lang w:val="pl-PL" w:eastAsia="pl-PL" w:bidi="pl-PL"/>
      </w:rPr>
    </w:lvl>
  </w:abstractNum>
  <w:abstractNum w:abstractNumId="17" w15:restartNumberingAfterBreak="0">
    <w:nsid w:val="52F66816"/>
    <w:multiLevelType w:val="multilevel"/>
    <w:tmpl w:val="D422D162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ascii="Times New Roman" w:hAnsi="Times New Roman" w:hint="default"/>
        <w:b w:val="0"/>
        <w:i w:val="0"/>
        <w:sz w:val="24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8" w15:restartNumberingAfterBreak="0">
    <w:nsid w:val="540A3E04"/>
    <w:multiLevelType w:val="hybridMultilevel"/>
    <w:tmpl w:val="D6B0E094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F895E8">
      <w:start w:val="1"/>
      <w:numFmt w:val="decimal"/>
      <w:lvlText w:val="%3)"/>
      <w:lvlJc w:val="left"/>
      <w:pPr>
        <w:ind w:left="2160" w:hanging="180"/>
      </w:pPr>
      <w:rPr>
        <w:rFonts w:ascii="ca" w:hAnsi="ca" w:hint="default"/>
        <w:b w:val="0"/>
        <w:i w:val="0"/>
        <w:color w:val="000000"/>
        <w:sz w:val="24"/>
        <w:u w:color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27BA"/>
    <w:multiLevelType w:val="hybridMultilevel"/>
    <w:tmpl w:val="9FCCFDAA"/>
    <w:lvl w:ilvl="0" w:tplc="D7A432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71154"/>
    <w:multiLevelType w:val="multilevel"/>
    <w:tmpl w:val="F0D6FFC6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pacing w:val="-1"/>
        <w:w w:val="99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1" w15:restartNumberingAfterBreak="0">
    <w:nsid w:val="57ED5E8C"/>
    <w:multiLevelType w:val="multilevel"/>
    <w:tmpl w:val="7898B9C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6C2160"/>
    <w:multiLevelType w:val="hybridMultilevel"/>
    <w:tmpl w:val="32600068"/>
    <w:lvl w:ilvl="0" w:tplc="1466CB3C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5666CB0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2E6C7366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6B88AE58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D166AD56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2C1441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BFF838DE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104EE930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9AC4F848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23" w15:restartNumberingAfterBreak="0">
    <w:nsid w:val="5DEC6A32"/>
    <w:multiLevelType w:val="hybridMultilevel"/>
    <w:tmpl w:val="9CD4EB38"/>
    <w:lvl w:ilvl="0" w:tplc="088AF9AA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B0084"/>
    <w:multiLevelType w:val="hybridMultilevel"/>
    <w:tmpl w:val="EB0EFF10"/>
    <w:lvl w:ilvl="0" w:tplc="F1608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E8"/>
    <w:multiLevelType w:val="hybridMultilevel"/>
    <w:tmpl w:val="6BC27A16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26B7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00764"/>
    <w:multiLevelType w:val="hybridMultilevel"/>
    <w:tmpl w:val="125491D0"/>
    <w:lvl w:ilvl="0" w:tplc="DA20B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1874"/>
    <w:multiLevelType w:val="multilevel"/>
    <w:tmpl w:val="91FE608E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9" w15:restartNumberingAfterBreak="0">
    <w:nsid w:val="6C490BA2"/>
    <w:multiLevelType w:val="multilevel"/>
    <w:tmpl w:val="CDF853B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0" w15:restartNumberingAfterBreak="0">
    <w:nsid w:val="6CEA2A7F"/>
    <w:multiLevelType w:val="multilevel"/>
    <w:tmpl w:val="38E4E4D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1" w15:restartNumberingAfterBreak="0">
    <w:nsid w:val="6D552FC0"/>
    <w:multiLevelType w:val="hybridMultilevel"/>
    <w:tmpl w:val="67EE8F0E"/>
    <w:lvl w:ilvl="0" w:tplc="A92CA92C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EE5EF6"/>
    <w:multiLevelType w:val="hybridMultilevel"/>
    <w:tmpl w:val="A96AFB3E"/>
    <w:lvl w:ilvl="0" w:tplc="41AAAA9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1D3A8402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A328D064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42D659D4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9C005CDC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B776DD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699AB03C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63F8A158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3DC4DD10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33" w15:restartNumberingAfterBreak="0">
    <w:nsid w:val="75267448"/>
    <w:multiLevelType w:val="hybridMultilevel"/>
    <w:tmpl w:val="9C469116"/>
    <w:lvl w:ilvl="0" w:tplc="6F268286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CFA2BDC">
      <w:numFmt w:val="bullet"/>
      <w:lvlText w:val="•"/>
      <w:lvlJc w:val="left"/>
      <w:pPr>
        <w:ind w:left="1421" w:hanging="428"/>
      </w:pPr>
      <w:rPr>
        <w:rFonts w:hint="default"/>
        <w:lang w:val="pl-PL" w:eastAsia="pl-PL" w:bidi="pl-PL"/>
      </w:rPr>
    </w:lvl>
    <w:lvl w:ilvl="2" w:tplc="FA3C9322">
      <w:numFmt w:val="bullet"/>
      <w:lvlText w:val="•"/>
      <w:lvlJc w:val="left"/>
      <w:pPr>
        <w:ind w:left="2303" w:hanging="428"/>
      </w:pPr>
      <w:rPr>
        <w:rFonts w:hint="default"/>
        <w:lang w:val="pl-PL" w:eastAsia="pl-PL" w:bidi="pl-PL"/>
      </w:rPr>
    </w:lvl>
    <w:lvl w:ilvl="3" w:tplc="005050C2">
      <w:numFmt w:val="bullet"/>
      <w:lvlText w:val="•"/>
      <w:lvlJc w:val="left"/>
      <w:pPr>
        <w:ind w:left="3185" w:hanging="428"/>
      </w:pPr>
      <w:rPr>
        <w:rFonts w:hint="default"/>
        <w:lang w:val="pl-PL" w:eastAsia="pl-PL" w:bidi="pl-PL"/>
      </w:rPr>
    </w:lvl>
    <w:lvl w:ilvl="4" w:tplc="A238C200">
      <w:numFmt w:val="bullet"/>
      <w:lvlText w:val="•"/>
      <w:lvlJc w:val="left"/>
      <w:pPr>
        <w:ind w:left="4067" w:hanging="428"/>
      </w:pPr>
      <w:rPr>
        <w:rFonts w:hint="default"/>
        <w:lang w:val="pl-PL" w:eastAsia="pl-PL" w:bidi="pl-PL"/>
      </w:rPr>
    </w:lvl>
    <w:lvl w:ilvl="5" w:tplc="F866295E">
      <w:numFmt w:val="bullet"/>
      <w:lvlText w:val="•"/>
      <w:lvlJc w:val="left"/>
      <w:pPr>
        <w:ind w:left="4949" w:hanging="428"/>
      </w:pPr>
      <w:rPr>
        <w:rFonts w:hint="default"/>
        <w:lang w:val="pl-PL" w:eastAsia="pl-PL" w:bidi="pl-PL"/>
      </w:rPr>
    </w:lvl>
    <w:lvl w:ilvl="6" w:tplc="7B22297E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1A5EEF40">
      <w:numFmt w:val="bullet"/>
      <w:lvlText w:val="•"/>
      <w:lvlJc w:val="left"/>
      <w:pPr>
        <w:ind w:left="6713" w:hanging="428"/>
      </w:pPr>
      <w:rPr>
        <w:rFonts w:hint="default"/>
        <w:lang w:val="pl-PL" w:eastAsia="pl-PL" w:bidi="pl-PL"/>
      </w:rPr>
    </w:lvl>
    <w:lvl w:ilvl="8" w:tplc="F6E65FE8">
      <w:numFmt w:val="bullet"/>
      <w:lvlText w:val="•"/>
      <w:lvlJc w:val="left"/>
      <w:pPr>
        <w:ind w:left="7595" w:hanging="428"/>
      </w:pPr>
      <w:rPr>
        <w:rFonts w:hint="default"/>
        <w:lang w:val="pl-PL" w:eastAsia="pl-PL" w:bidi="pl-PL"/>
      </w:rPr>
    </w:lvl>
  </w:abstractNum>
  <w:abstractNum w:abstractNumId="34" w15:restartNumberingAfterBreak="0">
    <w:nsid w:val="78AA534F"/>
    <w:multiLevelType w:val="hybridMultilevel"/>
    <w:tmpl w:val="AC640010"/>
    <w:lvl w:ilvl="0" w:tplc="B84E1882">
      <w:start w:val="1"/>
      <w:numFmt w:val="decimal"/>
      <w:lvlText w:val="%1)"/>
      <w:lvlJc w:val="left"/>
      <w:pPr>
        <w:ind w:left="48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506B4CE">
      <w:numFmt w:val="bullet"/>
      <w:lvlText w:val="•"/>
      <w:lvlJc w:val="left"/>
      <w:pPr>
        <w:ind w:left="1367" w:hanging="365"/>
      </w:pPr>
      <w:rPr>
        <w:rFonts w:hint="default"/>
        <w:lang w:val="pl-PL" w:eastAsia="pl-PL" w:bidi="pl-PL"/>
      </w:rPr>
    </w:lvl>
    <w:lvl w:ilvl="2" w:tplc="F9FCE80A">
      <w:numFmt w:val="bullet"/>
      <w:lvlText w:val="•"/>
      <w:lvlJc w:val="left"/>
      <w:pPr>
        <w:ind w:left="2255" w:hanging="365"/>
      </w:pPr>
      <w:rPr>
        <w:rFonts w:hint="default"/>
        <w:lang w:val="pl-PL" w:eastAsia="pl-PL" w:bidi="pl-PL"/>
      </w:rPr>
    </w:lvl>
    <w:lvl w:ilvl="3" w:tplc="8ED40110">
      <w:numFmt w:val="bullet"/>
      <w:lvlText w:val="•"/>
      <w:lvlJc w:val="left"/>
      <w:pPr>
        <w:ind w:left="3143" w:hanging="365"/>
      </w:pPr>
      <w:rPr>
        <w:rFonts w:hint="default"/>
        <w:lang w:val="pl-PL" w:eastAsia="pl-PL" w:bidi="pl-PL"/>
      </w:rPr>
    </w:lvl>
    <w:lvl w:ilvl="4" w:tplc="185CC09E">
      <w:numFmt w:val="bullet"/>
      <w:lvlText w:val="•"/>
      <w:lvlJc w:val="left"/>
      <w:pPr>
        <w:ind w:left="4031" w:hanging="365"/>
      </w:pPr>
      <w:rPr>
        <w:rFonts w:hint="default"/>
        <w:lang w:val="pl-PL" w:eastAsia="pl-PL" w:bidi="pl-PL"/>
      </w:rPr>
    </w:lvl>
    <w:lvl w:ilvl="5" w:tplc="E8B2B448">
      <w:numFmt w:val="bullet"/>
      <w:lvlText w:val="•"/>
      <w:lvlJc w:val="left"/>
      <w:pPr>
        <w:ind w:left="4919" w:hanging="365"/>
      </w:pPr>
      <w:rPr>
        <w:rFonts w:hint="default"/>
        <w:lang w:val="pl-PL" w:eastAsia="pl-PL" w:bidi="pl-PL"/>
      </w:rPr>
    </w:lvl>
    <w:lvl w:ilvl="6" w:tplc="B60C67BA">
      <w:numFmt w:val="bullet"/>
      <w:lvlText w:val="•"/>
      <w:lvlJc w:val="left"/>
      <w:pPr>
        <w:ind w:left="5807" w:hanging="365"/>
      </w:pPr>
      <w:rPr>
        <w:rFonts w:hint="default"/>
        <w:lang w:val="pl-PL" w:eastAsia="pl-PL" w:bidi="pl-PL"/>
      </w:rPr>
    </w:lvl>
    <w:lvl w:ilvl="7" w:tplc="ABFE9DAE">
      <w:numFmt w:val="bullet"/>
      <w:lvlText w:val="•"/>
      <w:lvlJc w:val="left"/>
      <w:pPr>
        <w:ind w:left="6695" w:hanging="365"/>
      </w:pPr>
      <w:rPr>
        <w:rFonts w:hint="default"/>
        <w:lang w:val="pl-PL" w:eastAsia="pl-PL" w:bidi="pl-PL"/>
      </w:rPr>
    </w:lvl>
    <w:lvl w:ilvl="8" w:tplc="C1B6F7DA">
      <w:numFmt w:val="bullet"/>
      <w:lvlText w:val="•"/>
      <w:lvlJc w:val="left"/>
      <w:pPr>
        <w:ind w:left="7583" w:hanging="365"/>
      </w:pPr>
      <w:rPr>
        <w:rFonts w:hint="default"/>
        <w:lang w:val="pl-PL" w:eastAsia="pl-PL" w:bidi="pl-PL"/>
      </w:rPr>
    </w:lvl>
  </w:abstractNum>
  <w:abstractNum w:abstractNumId="35" w15:restartNumberingAfterBreak="0">
    <w:nsid w:val="7EF973BF"/>
    <w:multiLevelType w:val="hybridMultilevel"/>
    <w:tmpl w:val="09929956"/>
    <w:lvl w:ilvl="0" w:tplc="26D04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27"/>
  </w:num>
  <w:num w:numId="5">
    <w:abstractNumId w:val="8"/>
  </w:num>
  <w:num w:numId="6">
    <w:abstractNumId w:val="30"/>
  </w:num>
  <w:num w:numId="7">
    <w:abstractNumId w:val="19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26"/>
  </w:num>
  <w:num w:numId="14">
    <w:abstractNumId w:val="12"/>
  </w:num>
  <w:num w:numId="15">
    <w:abstractNumId w:val="4"/>
  </w:num>
  <w:num w:numId="16">
    <w:abstractNumId w:val="7"/>
  </w:num>
  <w:num w:numId="17">
    <w:abstractNumId w:val="29"/>
  </w:num>
  <w:num w:numId="18">
    <w:abstractNumId w:val="20"/>
  </w:num>
  <w:num w:numId="19">
    <w:abstractNumId w:val="25"/>
  </w:num>
  <w:num w:numId="20">
    <w:abstractNumId w:val="0"/>
  </w:num>
  <w:num w:numId="21">
    <w:abstractNumId w:val="1"/>
  </w:num>
  <w:num w:numId="22">
    <w:abstractNumId w:val="31"/>
  </w:num>
  <w:num w:numId="23">
    <w:abstractNumId w:val="5"/>
  </w:num>
  <w:num w:numId="24">
    <w:abstractNumId w:val="15"/>
  </w:num>
  <w:num w:numId="25">
    <w:abstractNumId w:val="32"/>
  </w:num>
  <w:num w:numId="26">
    <w:abstractNumId w:val="22"/>
  </w:num>
  <w:num w:numId="27">
    <w:abstractNumId w:val="35"/>
  </w:num>
  <w:num w:numId="28">
    <w:abstractNumId w:val="16"/>
  </w:num>
  <w:num w:numId="29">
    <w:abstractNumId w:val="9"/>
  </w:num>
  <w:num w:numId="30">
    <w:abstractNumId w:val="34"/>
  </w:num>
  <w:num w:numId="31">
    <w:abstractNumId w:val="33"/>
  </w:num>
  <w:num w:numId="32">
    <w:abstractNumId w:val="17"/>
  </w:num>
  <w:num w:numId="33">
    <w:abstractNumId w:val="28"/>
  </w:num>
  <w:num w:numId="34">
    <w:abstractNumId w:val="21"/>
  </w:num>
  <w:num w:numId="35">
    <w:abstractNumId w:val="13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C"/>
    <w:rsid w:val="0000147B"/>
    <w:rsid w:val="00002069"/>
    <w:rsid w:val="00004D69"/>
    <w:rsid w:val="00006D14"/>
    <w:rsid w:val="00006E13"/>
    <w:rsid w:val="0000790D"/>
    <w:rsid w:val="00016A75"/>
    <w:rsid w:val="000173F2"/>
    <w:rsid w:val="000324E3"/>
    <w:rsid w:val="00032A35"/>
    <w:rsid w:val="00035C93"/>
    <w:rsid w:val="0004423B"/>
    <w:rsid w:val="00057C42"/>
    <w:rsid w:val="00061682"/>
    <w:rsid w:val="00065CF2"/>
    <w:rsid w:val="00071C01"/>
    <w:rsid w:val="000749ED"/>
    <w:rsid w:val="00083BF3"/>
    <w:rsid w:val="00096C9C"/>
    <w:rsid w:val="000A79D4"/>
    <w:rsid w:val="000B0038"/>
    <w:rsid w:val="000B481E"/>
    <w:rsid w:val="000B4FCD"/>
    <w:rsid w:val="000C577F"/>
    <w:rsid w:val="000E5096"/>
    <w:rsid w:val="000F6B4E"/>
    <w:rsid w:val="00107491"/>
    <w:rsid w:val="001079FF"/>
    <w:rsid w:val="00190139"/>
    <w:rsid w:val="00190892"/>
    <w:rsid w:val="001B5520"/>
    <w:rsid w:val="001C0EEC"/>
    <w:rsid w:val="001C4AAD"/>
    <w:rsid w:val="001C5BF8"/>
    <w:rsid w:val="001E1E43"/>
    <w:rsid w:val="001F27FD"/>
    <w:rsid w:val="001F59E2"/>
    <w:rsid w:val="00220038"/>
    <w:rsid w:val="00220FA3"/>
    <w:rsid w:val="0023327A"/>
    <w:rsid w:val="00235C5E"/>
    <w:rsid w:val="0023654D"/>
    <w:rsid w:val="0025263C"/>
    <w:rsid w:val="00255FDD"/>
    <w:rsid w:val="00256B7F"/>
    <w:rsid w:val="00257D36"/>
    <w:rsid w:val="002724EE"/>
    <w:rsid w:val="00293777"/>
    <w:rsid w:val="002961B7"/>
    <w:rsid w:val="002A15D0"/>
    <w:rsid w:val="002B341C"/>
    <w:rsid w:val="002C02F2"/>
    <w:rsid w:val="002C2B3A"/>
    <w:rsid w:val="002C5288"/>
    <w:rsid w:val="002F0514"/>
    <w:rsid w:val="00303DC3"/>
    <w:rsid w:val="003072AB"/>
    <w:rsid w:val="00313010"/>
    <w:rsid w:val="003367BF"/>
    <w:rsid w:val="00366496"/>
    <w:rsid w:val="003A04B7"/>
    <w:rsid w:val="003A4E07"/>
    <w:rsid w:val="003B25C2"/>
    <w:rsid w:val="003F6E28"/>
    <w:rsid w:val="004017CB"/>
    <w:rsid w:val="00414CE1"/>
    <w:rsid w:val="00424BED"/>
    <w:rsid w:val="004275AB"/>
    <w:rsid w:val="004353D7"/>
    <w:rsid w:val="00451A72"/>
    <w:rsid w:val="0045441D"/>
    <w:rsid w:val="00460874"/>
    <w:rsid w:val="00497670"/>
    <w:rsid w:val="004A190A"/>
    <w:rsid w:val="004A4CEC"/>
    <w:rsid w:val="004D5ACC"/>
    <w:rsid w:val="00511DAB"/>
    <w:rsid w:val="005327D7"/>
    <w:rsid w:val="005529C4"/>
    <w:rsid w:val="00554076"/>
    <w:rsid w:val="0057061F"/>
    <w:rsid w:val="005716C0"/>
    <w:rsid w:val="00590580"/>
    <w:rsid w:val="00597DF9"/>
    <w:rsid w:val="005B5E29"/>
    <w:rsid w:val="005E27F0"/>
    <w:rsid w:val="005F31E7"/>
    <w:rsid w:val="00624B09"/>
    <w:rsid w:val="006429A0"/>
    <w:rsid w:val="00644B3B"/>
    <w:rsid w:val="0064529D"/>
    <w:rsid w:val="00671615"/>
    <w:rsid w:val="0067353D"/>
    <w:rsid w:val="00674924"/>
    <w:rsid w:val="00682D87"/>
    <w:rsid w:val="006933DF"/>
    <w:rsid w:val="006A5E89"/>
    <w:rsid w:val="006C2D7D"/>
    <w:rsid w:val="006E4175"/>
    <w:rsid w:val="006E7360"/>
    <w:rsid w:val="00721E41"/>
    <w:rsid w:val="007263F4"/>
    <w:rsid w:val="007471A1"/>
    <w:rsid w:val="00785941"/>
    <w:rsid w:val="00790045"/>
    <w:rsid w:val="00791539"/>
    <w:rsid w:val="00792452"/>
    <w:rsid w:val="007A47C6"/>
    <w:rsid w:val="007A4A71"/>
    <w:rsid w:val="007A5004"/>
    <w:rsid w:val="007D7C57"/>
    <w:rsid w:val="007E28F2"/>
    <w:rsid w:val="007F0A6D"/>
    <w:rsid w:val="00804EB8"/>
    <w:rsid w:val="008068F4"/>
    <w:rsid w:val="00807AD9"/>
    <w:rsid w:val="008245E1"/>
    <w:rsid w:val="008342F9"/>
    <w:rsid w:val="00850671"/>
    <w:rsid w:val="00864733"/>
    <w:rsid w:val="00865713"/>
    <w:rsid w:val="0088075E"/>
    <w:rsid w:val="00881944"/>
    <w:rsid w:val="008B4C5A"/>
    <w:rsid w:val="008B7F17"/>
    <w:rsid w:val="008D6885"/>
    <w:rsid w:val="008E12E7"/>
    <w:rsid w:val="009054F6"/>
    <w:rsid w:val="009076CF"/>
    <w:rsid w:val="00912BCD"/>
    <w:rsid w:val="00927F0C"/>
    <w:rsid w:val="00941183"/>
    <w:rsid w:val="00947194"/>
    <w:rsid w:val="009613BF"/>
    <w:rsid w:val="009809CF"/>
    <w:rsid w:val="00990707"/>
    <w:rsid w:val="00997E58"/>
    <w:rsid w:val="009C0D5D"/>
    <w:rsid w:val="009C6EFA"/>
    <w:rsid w:val="009D721C"/>
    <w:rsid w:val="009E6273"/>
    <w:rsid w:val="00A05161"/>
    <w:rsid w:val="00A0659E"/>
    <w:rsid w:val="00A10BF9"/>
    <w:rsid w:val="00A249B8"/>
    <w:rsid w:val="00A33E1C"/>
    <w:rsid w:val="00A355F8"/>
    <w:rsid w:val="00A4166C"/>
    <w:rsid w:val="00A573D9"/>
    <w:rsid w:val="00A74636"/>
    <w:rsid w:val="00A8056F"/>
    <w:rsid w:val="00A80F69"/>
    <w:rsid w:val="00A84A82"/>
    <w:rsid w:val="00A870D8"/>
    <w:rsid w:val="00A9432D"/>
    <w:rsid w:val="00A96E53"/>
    <w:rsid w:val="00AD4A67"/>
    <w:rsid w:val="00AD71F3"/>
    <w:rsid w:val="00AE031E"/>
    <w:rsid w:val="00AE717A"/>
    <w:rsid w:val="00B00A5E"/>
    <w:rsid w:val="00B3280A"/>
    <w:rsid w:val="00B36045"/>
    <w:rsid w:val="00B447EC"/>
    <w:rsid w:val="00B47C2E"/>
    <w:rsid w:val="00B57ABA"/>
    <w:rsid w:val="00B60FB5"/>
    <w:rsid w:val="00B61C8E"/>
    <w:rsid w:val="00B76DB3"/>
    <w:rsid w:val="00B93500"/>
    <w:rsid w:val="00B9432D"/>
    <w:rsid w:val="00BB57BE"/>
    <w:rsid w:val="00BD551C"/>
    <w:rsid w:val="00BE7F2C"/>
    <w:rsid w:val="00C01D5C"/>
    <w:rsid w:val="00C1105D"/>
    <w:rsid w:val="00C276D1"/>
    <w:rsid w:val="00C30CBD"/>
    <w:rsid w:val="00C41EA1"/>
    <w:rsid w:val="00C4361C"/>
    <w:rsid w:val="00C5534E"/>
    <w:rsid w:val="00C653CB"/>
    <w:rsid w:val="00C86FEE"/>
    <w:rsid w:val="00C8798D"/>
    <w:rsid w:val="00C975CF"/>
    <w:rsid w:val="00CA142A"/>
    <w:rsid w:val="00CC0D5D"/>
    <w:rsid w:val="00CD2337"/>
    <w:rsid w:val="00CF0BDC"/>
    <w:rsid w:val="00CF3C19"/>
    <w:rsid w:val="00D0486C"/>
    <w:rsid w:val="00D14A4D"/>
    <w:rsid w:val="00D1570F"/>
    <w:rsid w:val="00D24745"/>
    <w:rsid w:val="00D27980"/>
    <w:rsid w:val="00D27B95"/>
    <w:rsid w:val="00D3448E"/>
    <w:rsid w:val="00D55E49"/>
    <w:rsid w:val="00D65A78"/>
    <w:rsid w:val="00D67C57"/>
    <w:rsid w:val="00D70699"/>
    <w:rsid w:val="00D808F2"/>
    <w:rsid w:val="00D86624"/>
    <w:rsid w:val="00D92A8F"/>
    <w:rsid w:val="00DA5FCF"/>
    <w:rsid w:val="00DB1E1C"/>
    <w:rsid w:val="00DC637C"/>
    <w:rsid w:val="00E037AB"/>
    <w:rsid w:val="00E07477"/>
    <w:rsid w:val="00E14B3D"/>
    <w:rsid w:val="00E50CFD"/>
    <w:rsid w:val="00E5327B"/>
    <w:rsid w:val="00E54822"/>
    <w:rsid w:val="00E560ED"/>
    <w:rsid w:val="00E61072"/>
    <w:rsid w:val="00E63336"/>
    <w:rsid w:val="00E63466"/>
    <w:rsid w:val="00E64BB1"/>
    <w:rsid w:val="00E755FC"/>
    <w:rsid w:val="00E86E04"/>
    <w:rsid w:val="00EB7A38"/>
    <w:rsid w:val="00EC4852"/>
    <w:rsid w:val="00EC6545"/>
    <w:rsid w:val="00EE280C"/>
    <w:rsid w:val="00EE5407"/>
    <w:rsid w:val="00EE7B6B"/>
    <w:rsid w:val="00EF18D1"/>
    <w:rsid w:val="00EF4C66"/>
    <w:rsid w:val="00F14DBD"/>
    <w:rsid w:val="00F16C63"/>
    <w:rsid w:val="00F36F0F"/>
    <w:rsid w:val="00F5260A"/>
    <w:rsid w:val="00F71090"/>
    <w:rsid w:val="00F71B38"/>
    <w:rsid w:val="00F732C0"/>
    <w:rsid w:val="00F77DAB"/>
    <w:rsid w:val="00F904A4"/>
    <w:rsid w:val="00F91F51"/>
    <w:rsid w:val="00FA4A2A"/>
    <w:rsid w:val="00FD01B1"/>
    <w:rsid w:val="00FD1754"/>
    <w:rsid w:val="00FD1EE7"/>
    <w:rsid w:val="00FE323B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8350-C360-494A-AD23-9BDFF035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5A"/>
  </w:style>
  <w:style w:type="paragraph" w:styleId="Tekstpodstawowy2">
    <w:name w:val="Body Text 2"/>
    <w:basedOn w:val="Normalny"/>
    <w:link w:val="Tekstpodstawowy2Znak"/>
    <w:uiPriority w:val="99"/>
    <w:unhideWhenUsed/>
    <w:rsid w:val="0094719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9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904A4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D344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3448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448E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48E"/>
  </w:style>
  <w:style w:type="paragraph" w:customStyle="1" w:styleId="Numerowany">
    <w:name w:val="Numerowany"/>
    <w:basedOn w:val="Normalny"/>
    <w:rsid w:val="002C2B3A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TERA">
    <w:name w:val="A_LITERA"/>
    <w:basedOn w:val="Normalny"/>
    <w:qFormat/>
    <w:rsid w:val="00065CF2"/>
    <w:pPr>
      <w:widowControl w:val="0"/>
      <w:autoSpaceDE w:val="0"/>
      <w:autoSpaceDN w:val="0"/>
      <w:spacing w:after="0" w:line="240" w:lineRule="auto"/>
      <w:ind w:left="1134"/>
    </w:pPr>
    <w:rPr>
      <w:rFonts w:ascii="Arial Narrow" w:eastAsia="Times New Roman" w:hAnsi="Arial Narrow" w:cs="Arial"/>
      <w:kern w:val="28"/>
      <w:sz w:val="24"/>
      <w:szCs w:val="24"/>
      <w:lang w:eastAsia="pl-PL"/>
    </w:rPr>
  </w:style>
  <w:style w:type="paragraph" w:customStyle="1" w:styleId="Default">
    <w:name w:val="Default"/>
    <w:rsid w:val="00A9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9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51"/>
    <w:rPr>
      <w:rFonts w:ascii="Segoe UI" w:hAnsi="Segoe UI" w:cs="Segoe UI"/>
      <w:sz w:val="18"/>
      <w:szCs w:val="18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44B3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rsid w:val="005327D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16C6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71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01"/>
  </w:style>
  <w:style w:type="character" w:customStyle="1" w:styleId="gwp2dd46d7efont">
    <w:name w:val="gwp2dd46d7e_font"/>
    <w:basedOn w:val="Domylnaczcionkaakapitu"/>
    <w:rsid w:val="00057C42"/>
  </w:style>
  <w:style w:type="paragraph" w:styleId="Tekstpodstawowywcity">
    <w:name w:val="Body Text Indent"/>
    <w:basedOn w:val="Normalny"/>
    <w:link w:val="TekstpodstawowywcityZnak"/>
    <w:rsid w:val="00A80F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0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A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."/>
    <w:basedOn w:val="Normalny"/>
    <w:link w:val="ustZnak"/>
    <w:qFormat/>
    <w:rsid w:val="00CA142A"/>
    <w:pPr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qFormat/>
    <w:rsid w:val="00CA142A"/>
    <w:pPr>
      <w:numPr>
        <w:ilvl w:val="2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ustZnak">
    <w:name w:val="ust. Znak"/>
    <w:link w:val="ust"/>
    <w:rsid w:val="00CA142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C1E1-7C11-475A-A1E1-3986B16D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2737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Marzena Kołacz-Rosołowska</cp:lastModifiedBy>
  <cp:revision>2</cp:revision>
  <cp:lastPrinted>2019-08-07T09:30:00Z</cp:lastPrinted>
  <dcterms:created xsi:type="dcterms:W3CDTF">2022-03-18T06:45:00Z</dcterms:created>
  <dcterms:modified xsi:type="dcterms:W3CDTF">2022-03-18T06:45:00Z</dcterms:modified>
</cp:coreProperties>
</file>