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D77D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7D77D9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6A5BC0" w:rsidRDefault="00CF7A58" w:rsidP="006A5BC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CF7A58">
        <w:rPr>
          <w:rFonts w:ascii="Times New Roman" w:hAnsi="Times New Roman"/>
          <w:i/>
          <w:sz w:val="20"/>
          <w:szCs w:val="20"/>
        </w:rPr>
        <w:t>Rozbudowa linii oświetlenia ulicznego oraz wymiana opraw ulicznych na oprawy LED w miejscowościach na terenie gminy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0A5C2C">
        <w:rPr>
          <w:rFonts w:ascii="Times New Roman" w:hAnsi="Times New Roman"/>
          <w:sz w:val="20"/>
          <w:szCs w:val="20"/>
        </w:rPr>
        <w:t>aksymalny termin wykonania do 29</w:t>
      </w:r>
      <w:bookmarkStart w:id="0" w:name="_GoBack"/>
      <w:bookmarkEnd w:id="0"/>
      <w:r w:rsidR="00CF7A58">
        <w:rPr>
          <w:rFonts w:ascii="Times New Roman" w:hAnsi="Times New Roman"/>
          <w:sz w:val="20"/>
          <w:szCs w:val="20"/>
        </w:rPr>
        <w:t>.12.2020</w:t>
      </w:r>
      <w:r w:rsidR="000A0C91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A5C2C"/>
    <w:rsid w:val="000B55BB"/>
    <w:rsid w:val="000F634D"/>
    <w:rsid w:val="0020445C"/>
    <w:rsid w:val="00292C0A"/>
    <w:rsid w:val="003268FB"/>
    <w:rsid w:val="00382589"/>
    <w:rsid w:val="004176FA"/>
    <w:rsid w:val="00597200"/>
    <w:rsid w:val="006A5BC0"/>
    <w:rsid w:val="0073217A"/>
    <w:rsid w:val="007D77D9"/>
    <w:rsid w:val="008773C5"/>
    <w:rsid w:val="00947C6E"/>
    <w:rsid w:val="00A63DA5"/>
    <w:rsid w:val="00CF7A58"/>
    <w:rsid w:val="00E412B2"/>
    <w:rsid w:val="00E45295"/>
    <w:rsid w:val="00EE4AD5"/>
    <w:rsid w:val="00F10862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12</cp:revision>
  <dcterms:created xsi:type="dcterms:W3CDTF">2019-05-20T11:56:00Z</dcterms:created>
  <dcterms:modified xsi:type="dcterms:W3CDTF">2020-11-16T14:05:00Z</dcterms:modified>
</cp:coreProperties>
</file>