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7D6FBC" w:rsidRDefault="007D6FBC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Wycinka drzew i krzewów wraz z usunięciem karp, rosnących na działkach nr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ewid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. 60 i 61 w obrębie geodezyjnym Budki Petrykowskie gmina Pniewy.</w:t>
      </w: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przeniesienie własności wyciętych drzew, krzewów i karp.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CB006E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czas realizacji</w:t>
      </w:r>
      <w:r w:rsidR="00323C95" w:rsidRPr="00EF64D5">
        <w:rPr>
          <w:rFonts w:ascii="Times New Roman" w:hAnsi="Times New Roman"/>
          <w:sz w:val="20"/>
          <w:szCs w:val="20"/>
        </w:rPr>
        <w:t xml:space="preserve"> zamówienia</w:t>
      </w:r>
      <w:r>
        <w:rPr>
          <w:rFonts w:ascii="Times New Roman" w:hAnsi="Times New Roman"/>
          <w:sz w:val="20"/>
          <w:szCs w:val="20"/>
        </w:rPr>
        <w:t xml:space="preserve"> (w dniach): ………………………………dni</w:t>
      </w:r>
    </w:p>
    <w:p w:rsidR="00323C95" w:rsidRPr="00CB006E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006E">
        <w:rPr>
          <w:rFonts w:ascii="Times New Roman" w:hAnsi="Times New Roman"/>
          <w:sz w:val="20"/>
          <w:szCs w:val="20"/>
        </w:rPr>
        <w:t>b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 xml:space="preserve">..........      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>(maksymalny termin realizacji do 15.06.2019 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41708E"/>
    <w:rsid w:val="0046597C"/>
    <w:rsid w:val="005C1F86"/>
    <w:rsid w:val="006657D3"/>
    <w:rsid w:val="007D6FBC"/>
    <w:rsid w:val="00866F7B"/>
    <w:rsid w:val="008B56BD"/>
    <w:rsid w:val="008D73C7"/>
    <w:rsid w:val="009E5359"/>
    <w:rsid w:val="00A16543"/>
    <w:rsid w:val="00A87764"/>
    <w:rsid w:val="00AB7A38"/>
    <w:rsid w:val="00BB3B5B"/>
    <w:rsid w:val="00C532A3"/>
    <w:rsid w:val="00CB006E"/>
    <w:rsid w:val="00CC6512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2019-05-14T06:58:00Z</cp:lastPrinted>
  <dcterms:created xsi:type="dcterms:W3CDTF">2019-02-11T12:18:00Z</dcterms:created>
  <dcterms:modified xsi:type="dcterms:W3CDTF">2019-05-20T10:31:00Z</dcterms:modified>
</cp:coreProperties>
</file>