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 PRZYNALEŻNOŚCI LUB BRAKU PRZYNALEŻNOŚCI DO TEJ SAMEJ GRUPY KAPITAŁOWEJ, O KTÓREJ MOWA W ART. 24 UST. 1 PKT 23 USTAWY PZP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 .................................................................................................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 ................................................................................................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.......................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Niniejsze oświadczenie należy złożyć w terminie 3 dni od dnia zamieszczenia na stronie internetowej informacji, o której mowa w art. 86 ust. 5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  <w:r>
        <w:rPr>
          <w:rFonts w:ascii="Arial" w:hAnsi="Arial" w:cs="Arial"/>
          <w:i/>
          <w:iCs/>
          <w:color w:val="000000"/>
        </w:rPr>
        <w:t>. W przypadku wykonawców wspólnie ubiegających się o udzielenie zamówienia składa ją każdy z tych wykonawców.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A27D8" w:rsidRP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>
        <w:rPr>
          <w:rFonts w:ascii="Arial" w:hAnsi="Arial" w:cs="Arial"/>
          <w:color w:val="000000"/>
          <w:highlight w:val="white"/>
        </w:rPr>
        <w:t>In.271.10.2017</w:t>
      </w:r>
      <w:r>
        <w:rPr>
          <w:rFonts w:ascii="Arial" w:hAnsi="Arial" w:cs="Arial"/>
          <w:color w:val="000000"/>
        </w:rPr>
        <w:t xml:space="preserve">. Nazwa zadania: </w:t>
      </w:r>
      <w:r>
        <w:rPr>
          <w:rFonts w:ascii="Arial" w:hAnsi="Arial" w:cs="Arial"/>
          <w:color w:val="000000"/>
          <w:highlight w:val="white"/>
        </w:rPr>
        <w:t>Położenie nawierzchni emulsyjno-grysowej oraz asfaltowej na drogach: Wiatrowiec - Ciechlin, Huta Jeżewska-Natalin, położonych w gm. Pniewy</w:t>
      </w:r>
      <w:r>
        <w:rPr>
          <w:rFonts w:ascii="Arial" w:hAnsi="Arial" w:cs="Arial"/>
          <w:color w:val="000000"/>
        </w:rPr>
        <w:t xml:space="preserve">, prowadzonego przez: </w:t>
      </w:r>
      <w:r>
        <w:rPr>
          <w:rFonts w:ascii="Arial" w:hAnsi="Arial" w:cs="Arial"/>
          <w:color w:val="000000"/>
          <w:highlight w:val="white"/>
        </w:rPr>
        <w:t>Gmina Pniewy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Oświadczenie wykonawcy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Składając ofertę w niniejszym postępowaniu o udzielenie zamówienia publicznego w nawiązaniu do zamieszczonej na stronie Zamawiającego Informacji o treści złożonych ofert oświadczam, że: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nie należę do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wykonawcy, którzy złożyli oferty w niniejszym postępowaniu; 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należę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następujący wykonawcy, którzy złożyli oferty w niniejszym postępowaniu:   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A27D8" w:rsidRP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niepotrzebne skreślić</w:t>
      </w:r>
    </w:p>
    <w:p w:rsid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2F5F25" w:rsidRPr="00AA27D8" w:rsidRDefault="00AA27D8" w:rsidP="00AA2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  <w:bookmarkStart w:id="0" w:name="_GoBack"/>
      <w:bookmarkEnd w:id="0"/>
    </w:p>
    <w:sectPr w:rsidR="002F5F25" w:rsidRPr="00AA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8"/>
    <w:rsid w:val="002F5F25"/>
    <w:rsid w:val="00A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2017-11-30T12:28:00Z</dcterms:created>
  <dcterms:modified xsi:type="dcterms:W3CDTF">2017-11-30T12:37:00Z</dcterms:modified>
</cp:coreProperties>
</file>