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CAC" w:rsidRPr="00D41CAC" w:rsidRDefault="00D41CAC" w:rsidP="00D41CA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41CAC">
        <w:rPr>
          <w:rFonts w:ascii="Arial" w:hAnsi="Arial" w:cs="Arial"/>
          <w:b/>
          <w:sz w:val="24"/>
          <w:szCs w:val="24"/>
        </w:rPr>
        <w:t>Uzasadnienie</w:t>
      </w:r>
    </w:p>
    <w:p w:rsidR="00D41CAC" w:rsidRPr="00D41CAC" w:rsidRDefault="00D41CAC" w:rsidP="00D41C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1CAC">
        <w:rPr>
          <w:rFonts w:ascii="Arial" w:hAnsi="Arial" w:cs="Arial"/>
          <w:sz w:val="24"/>
          <w:szCs w:val="24"/>
        </w:rPr>
        <w:t>Obowiązek podjęcia uchwały wynika z </w:t>
      </w:r>
      <w:r>
        <w:rPr>
          <w:rFonts w:ascii="Arial" w:hAnsi="Arial" w:cs="Arial"/>
          <w:sz w:val="24"/>
          <w:szCs w:val="24"/>
        </w:rPr>
        <w:t>art. 176 pkt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1 ustawy z dnia 9 czerwca 2011 r. </w:t>
      </w:r>
      <w:r w:rsidRPr="00D41CAC">
        <w:rPr>
          <w:rFonts w:ascii="Arial" w:hAnsi="Arial" w:cs="Arial"/>
          <w:sz w:val="24"/>
          <w:szCs w:val="24"/>
        </w:rPr>
        <w:t>o wspieran</w:t>
      </w:r>
      <w:r>
        <w:rPr>
          <w:rFonts w:ascii="Arial" w:hAnsi="Arial" w:cs="Arial"/>
          <w:sz w:val="24"/>
          <w:szCs w:val="24"/>
        </w:rPr>
        <w:t xml:space="preserve">iu rodziny i pieczy zastępczej. </w:t>
      </w:r>
      <w:r w:rsidRPr="00D41CAC">
        <w:rPr>
          <w:rFonts w:ascii="Arial" w:hAnsi="Arial" w:cs="Arial"/>
          <w:sz w:val="24"/>
          <w:szCs w:val="24"/>
        </w:rPr>
        <w:t>Rodzinom przeżywającym trudności w wypełnianiu swoich funkcji gmina w ramach zadań własnych ma</w:t>
      </w:r>
      <w:r>
        <w:rPr>
          <w:rFonts w:ascii="Arial" w:hAnsi="Arial" w:cs="Arial"/>
          <w:sz w:val="24"/>
          <w:szCs w:val="24"/>
        </w:rPr>
        <w:t xml:space="preserve"> </w:t>
      </w:r>
      <w:r w:rsidRPr="00D41CAC">
        <w:rPr>
          <w:rFonts w:ascii="Arial" w:hAnsi="Arial" w:cs="Arial"/>
          <w:sz w:val="24"/>
          <w:szCs w:val="24"/>
        </w:rPr>
        <w:t>zapewnić wsparcie poprzez organizację systemu i wyposażenie go w odpowiedn</w:t>
      </w:r>
      <w:r>
        <w:rPr>
          <w:rFonts w:ascii="Arial" w:hAnsi="Arial" w:cs="Arial"/>
          <w:sz w:val="24"/>
          <w:szCs w:val="24"/>
        </w:rPr>
        <w:t xml:space="preserve">ie narzędzia. W tym celu m. in. </w:t>
      </w:r>
      <w:r w:rsidRPr="00D41CAC">
        <w:rPr>
          <w:rFonts w:ascii="Arial" w:hAnsi="Arial" w:cs="Arial"/>
          <w:sz w:val="24"/>
          <w:szCs w:val="24"/>
        </w:rPr>
        <w:t>opracowuje 3 letnie programy wspierania rodziny</w:t>
      </w:r>
      <w:r w:rsidR="005A09E3">
        <w:rPr>
          <w:rFonts w:ascii="Arial" w:hAnsi="Arial" w:cs="Arial"/>
          <w:sz w:val="24"/>
          <w:szCs w:val="24"/>
        </w:rPr>
        <w:t>. Wcześniejszy program na lata 2014 – 2016 utracił ważność i jest potrzeba przyjęcia nowego programu na lata 2017-2019</w:t>
      </w:r>
      <w:r w:rsidRPr="00D41CAC">
        <w:rPr>
          <w:rFonts w:ascii="Arial" w:hAnsi="Arial" w:cs="Arial"/>
          <w:sz w:val="24"/>
          <w:szCs w:val="24"/>
        </w:rPr>
        <w:t>.</w:t>
      </w:r>
    </w:p>
    <w:p w:rsidR="00D41CAC" w:rsidRDefault="00D41CAC" w:rsidP="00D41C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1CAC">
        <w:rPr>
          <w:rFonts w:ascii="Arial" w:hAnsi="Arial" w:cs="Arial"/>
          <w:sz w:val="24"/>
          <w:szCs w:val="24"/>
        </w:rPr>
        <w:t xml:space="preserve">Program zawiera kierunki działań zmierzających do tworzenia </w:t>
      </w:r>
      <w:proofErr w:type="gramStart"/>
      <w:r w:rsidRPr="00D41CAC">
        <w:rPr>
          <w:rFonts w:ascii="Arial" w:hAnsi="Arial" w:cs="Arial"/>
          <w:sz w:val="24"/>
          <w:szCs w:val="24"/>
        </w:rPr>
        <w:t>warunków</w:t>
      </w:r>
      <w:r w:rsidR="005A09E3">
        <w:rPr>
          <w:rFonts w:ascii="Arial" w:hAnsi="Arial" w:cs="Arial"/>
          <w:sz w:val="24"/>
          <w:szCs w:val="24"/>
        </w:rPr>
        <w:t xml:space="preserve">                            </w:t>
      </w:r>
      <w:r w:rsidRPr="00D41C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dla</w:t>
      </w:r>
      <w:proofErr w:type="gramEnd"/>
      <w:r>
        <w:rPr>
          <w:rFonts w:ascii="Arial" w:hAnsi="Arial" w:cs="Arial"/>
          <w:sz w:val="24"/>
          <w:szCs w:val="24"/>
        </w:rPr>
        <w:t xml:space="preserve"> prawidłowego funkcjonowania </w:t>
      </w:r>
      <w:r w:rsidRPr="00D41CAC">
        <w:rPr>
          <w:rFonts w:ascii="Arial" w:hAnsi="Arial" w:cs="Arial"/>
          <w:sz w:val="24"/>
          <w:szCs w:val="24"/>
        </w:rPr>
        <w:t>i wychowywania dzie</w:t>
      </w:r>
      <w:r>
        <w:rPr>
          <w:rFonts w:ascii="Arial" w:hAnsi="Arial" w:cs="Arial"/>
          <w:sz w:val="24"/>
          <w:szCs w:val="24"/>
        </w:rPr>
        <w:t xml:space="preserve">ci w rodzinach naturalnych. </w:t>
      </w:r>
      <w:r w:rsidRPr="00D41CAC">
        <w:rPr>
          <w:rFonts w:ascii="Arial" w:hAnsi="Arial" w:cs="Arial"/>
          <w:sz w:val="24"/>
          <w:szCs w:val="24"/>
        </w:rPr>
        <w:t>Celem programu jest przywracanie rodzinom zdolności d</w:t>
      </w:r>
      <w:r>
        <w:rPr>
          <w:rFonts w:ascii="Arial" w:hAnsi="Arial" w:cs="Arial"/>
          <w:sz w:val="24"/>
          <w:szCs w:val="24"/>
        </w:rPr>
        <w:t xml:space="preserve">o </w:t>
      </w:r>
      <w:proofErr w:type="gramStart"/>
      <w:r>
        <w:rPr>
          <w:rFonts w:ascii="Arial" w:hAnsi="Arial" w:cs="Arial"/>
          <w:sz w:val="24"/>
          <w:szCs w:val="24"/>
        </w:rPr>
        <w:t>przezwyciężenia</w:t>
      </w:r>
      <w:r w:rsidR="005A09E3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ich</w:t>
      </w:r>
      <w:proofErr w:type="gramEnd"/>
      <w:r>
        <w:rPr>
          <w:rFonts w:ascii="Arial" w:hAnsi="Arial" w:cs="Arial"/>
          <w:sz w:val="24"/>
          <w:szCs w:val="24"/>
        </w:rPr>
        <w:t xml:space="preserve"> problemów </w:t>
      </w:r>
      <w:r w:rsidRPr="00D41CAC">
        <w:rPr>
          <w:rFonts w:ascii="Arial" w:hAnsi="Arial" w:cs="Arial"/>
          <w:sz w:val="24"/>
          <w:szCs w:val="24"/>
        </w:rPr>
        <w:t>opiekuńczo-wychowawczych przy współpracy samorządu, organizacji po</w:t>
      </w:r>
      <w:r>
        <w:rPr>
          <w:rFonts w:ascii="Arial" w:hAnsi="Arial" w:cs="Arial"/>
          <w:sz w:val="24"/>
          <w:szCs w:val="24"/>
        </w:rPr>
        <w:t xml:space="preserve">zarządowych i innych instytucji </w:t>
      </w:r>
      <w:r w:rsidRPr="00D41CAC">
        <w:rPr>
          <w:rFonts w:ascii="Arial" w:hAnsi="Arial" w:cs="Arial"/>
          <w:sz w:val="24"/>
          <w:szCs w:val="24"/>
        </w:rPr>
        <w:t>zajmujących się rodziną.</w:t>
      </w:r>
    </w:p>
    <w:p w:rsidR="00D41CAC" w:rsidRPr="00D41CAC" w:rsidRDefault="00D41CAC" w:rsidP="00D41C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451F3" w:rsidRDefault="00D41CAC" w:rsidP="00D41CAC">
      <w:pPr>
        <w:spacing w:after="0" w:line="360" w:lineRule="auto"/>
        <w:jc w:val="both"/>
      </w:pPr>
      <w:r w:rsidRPr="00D41CAC">
        <w:rPr>
          <w:rFonts w:ascii="Arial" w:hAnsi="Arial" w:cs="Arial"/>
          <w:sz w:val="24"/>
          <w:szCs w:val="24"/>
        </w:rPr>
        <w:t>Z uwagi na powyższe podjęcie uchwały jest uzasadnione.</w:t>
      </w:r>
      <w:r w:rsidRPr="00D41CAC">
        <w:rPr>
          <w:rFonts w:ascii="Arial" w:hAnsi="Arial" w:cs="Arial"/>
          <w:sz w:val="24"/>
          <w:szCs w:val="24"/>
        </w:rPr>
        <w:cr/>
      </w:r>
    </w:p>
    <w:sectPr w:rsidR="00A45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AE"/>
    <w:rsid w:val="005A09E3"/>
    <w:rsid w:val="005D78AE"/>
    <w:rsid w:val="00A451F3"/>
    <w:rsid w:val="00D4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833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2014-05-15T08:51:00Z</dcterms:created>
  <dcterms:modified xsi:type="dcterms:W3CDTF">2017-01-13T11:48:00Z</dcterms:modified>
</cp:coreProperties>
</file>