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0C" w:rsidRDefault="0093270C" w:rsidP="0093270C">
      <w:pPr>
        <w:jc w:val="right"/>
        <w:rPr>
          <w:rFonts w:ascii="Arial" w:hAnsi="Arial" w:cs="Arial"/>
        </w:rPr>
      </w:pPr>
      <w:r>
        <w:tab/>
      </w:r>
    </w:p>
    <w:p w:rsidR="0093270C" w:rsidRPr="00632E73" w:rsidRDefault="00B03296" w:rsidP="009327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proofErr w:type="spellStart"/>
      <w:r>
        <w:rPr>
          <w:rFonts w:ascii="Arial" w:hAnsi="Arial" w:cs="Arial"/>
        </w:rPr>
        <w:t>XXIII.111.17</w:t>
      </w:r>
      <w:proofErr w:type="spellEnd"/>
    </w:p>
    <w:p w:rsidR="0093270C" w:rsidRPr="00632E73" w:rsidRDefault="0093270C" w:rsidP="0093270C">
      <w:pPr>
        <w:jc w:val="center"/>
        <w:rPr>
          <w:rFonts w:ascii="Arial" w:hAnsi="Arial" w:cs="Arial"/>
        </w:rPr>
      </w:pPr>
      <w:r w:rsidRPr="00632E73">
        <w:rPr>
          <w:rFonts w:ascii="Arial" w:hAnsi="Arial" w:cs="Arial"/>
        </w:rPr>
        <w:t>Rady Gminy Pniewy</w:t>
      </w:r>
    </w:p>
    <w:p w:rsidR="0093270C" w:rsidRDefault="00B03296" w:rsidP="009327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20 marca 2017 r.</w:t>
      </w:r>
      <w:bookmarkStart w:id="0" w:name="_GoBack"/>
      <w:bookmarkEnd w:id="0"/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uchwalenia Gminnego Programu Przeciwdziałania </w:t>
      </w:r>
      <w:proofErr w:type="gramStart"/>
      <w:r>
        <w:rPr>
          <w:rFonts w:ascii="Arial" w:hAnsi="Arial" w:cs="Arial"/>
          <w:b/>
        </w:rPr>
        <w:t>Przemocy                     w</w:t>
      </w:r>
      <w:proofErr w:type="gramEnd"/>
      <w:r>
        <w:rPr>
          <w:rFonts w:ascii="Arial" w:hAnsi="Arial" w:cs="Arial"/>
          <w:b/>
        </w:rPr>
        <w:t xml:space="preserve"> Rodzinie oraz Ochrony Ofiar Przemocy w Rodzinie w Gminie Pniewy                         na lata 2017-2026</w:t>
      </w:r>
    </w:p>
    <w:p w:rsidR="0093270C" w:rsidRDefault="0093270C" w:rsidP="0093270C">
      <w:pPr>
        <w:jc w:val="both"/>
        <w:rPr>
          <w:rFonts w:ascii="Arial" w:hAnsi="Arial" w:cs="Arial"/>
        </w:rPr>
      </w:pPr>
    </w:p>
    <w:p w:rsidR="0093270C" w:rsidRDefault="0093270C" w:rsidP="0063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</w:t>
      </w:r>
      <w:proofErr w:type="gramStart"/>
      <w:r>
        <w:rPr>
          <w:rFonts w:ascii="Arial" w:hAnsi="Arial" w:cs="Arial"/>
        </w:rPr>
        <w:t xml:space="preserve">marca 1990 </w:t>
      </w:r>
      <w:r w:rsidR="00C96E4B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 o samorządzie gminnym (t.j. Dz.U. z 2016 r. poz. 446 ze zm.) oraz art. 6</w:t>
      </w:r>
      <w:r w:rsidR="00C96E4B">
        <w:rPr>
          <w:rFonts w:ascii="Arial" w:hAnsi="Arial" w:cs="Arial"/>
        </w:rPr>
        <w:t xml:space="preserve"> ust. 2 pkt 1</w:t>
      </w:r>
      <w:r>
        <w:rPr>
          <w:rFonts w:ascii="Arial" w:hAnsi="Arial" w:cs="Arial"/>
        </w:rPr>
        <w:t xml:space="preserve"> ustawy z dnia </w:t>
      </w:r>
      <w:r w:rsidR="00C96E4B">
        <w:rPr>
          <w:rFonts w:ascii="Arial" w:hAnsi="Arial" w:cs="Arial"/>
        </w:rPr>
        <w:t xml:space="preserve">29 lipca 2005 </w:t>
      </w:r>
      <w:r>
        <w:rPr>
          <w:rFonts w:ascii="Arial" w:hAnsi="Arial" w:cs="Arial"/>
        </w:rPr>
        <w:t>r. o p</w:t>
      </w:r>
      <w:r w:rsidR="00C96E4B">
        <w:rPr>
          <w:rFonts w:ascii="Arial" w:hAnsi="Arial" w:cs="Arial"/>
        </w:rPr>
        <w:t xml:space="preserve">rzeciwdziałaniu przemocy w </w:t>
      </w:r>
      <w:proofErr w:type="gramStart"/>
      <w:r w:rsidR="00C96E4B">
        <w:rPr>
          <w:rFonts w:ascii="Arial" w:hAnsi="Arial" w:cs="Arial"/>
        </w:rPr>
        <w:t>rodzinie</w:t>
      </w:r>
      <w:r w:rsidR="00632E73">
        <w:rPr>
          <w:rFonts w:ascii="Arial" w:hAnsi="Arial" w:cs="Arial"/>
        </w:rPr>
        <w:t xml:space="preserve">                  </w:t>
      </w:r>
      <w:r w:rsidR="00C96E4B">
        <w:rPr>
          <w:rFonts w:ascii="Arial" w:hAnsi="Arial" w:cs="Arial"/>
        </w:rPr>
        <w:t xml:space="preserve"> (t</w:t>
      </w:r>
      <w:proofErr w:type="gramEnd"/>
      <w:r w:rsidR="00C96E4B">
        <w:rPr>
          <w:rFonts w:ascii="Arial" w:hAnsi="Arial" w:cs="Arial"/>
        </w:rPr>
        <w:t xml:space="preserve">.j. Dz.U. </w:t>
      </w:r>
      <w:proofErr w:type="gramStart"/>
      <w:r w:rsidR="00C96E4B">
        <w:rPr>
          <w:rFonts w:ascii="Arial" w:hAnsi="Arial" w:cs="Arial"/>
        </w:rPr>
        <w:t>z</w:t>
      </w:r>
      <w:proofErr w:type="gramEnd"/>
      <w:r w:rsidR="00C96E4B">
        <w:rPr>
          <w:rFonts w:ascii="Arial" w:hAnsi="Arial" w:cs="Arial"/>
        </w:rPr>
        <w:t xml:space="preserve"> 2015 r. poz. 1390</w:t>
      </w:r>
      <w:r>
        <w:rPr>
          <w:rFonts w:ascii="Arial" w:hAnsi="Arial" w:cs="Arial"/>
        </w:rPr>
        <w:t xml:space="preserve">) Rada Gminy Pniewy uchwala, co następuje: </w:t>
      </w:r>
    </w:p>
    <w:p w:rsidR="0093270C" w:rsidRDefault="0093270C" w:rsidP="0093270C">
      <w:pPr>
        <w:jc w:val="both"/>
        <w:rPr>
          <w:rFonts w:ascii="Arial" w:hAnsi="Arial" w:cs="Arial"/>
        </w:rPr>
      </w:pPr>
    </w:p>
    <w:p w:rsidR="0093270C" w:rsidRDefault="0093270C" w:rsidP="0093270C">
      <w:pPr>
        <w:jc w:val="both"/>
        <w:rPr>
          <w:rFonts w:ascii="Arial" w:hAnsi="Arial" w:cs="Arial"/>
        </w:rPr>
      </w:pPr>
    </w:p>
    <w:p w:rsidR="0093270C" w:rsidRDefault="0093270C" w:rsidP="0093270C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Uchwala się </w:t>
      </w:r>
      <w:r w:rsidR="00C96E4B">
        <w:rPr>
          <w:rFonts w:ascii="Arial" w:hAnsi="Arial" w:cs="Arial"/>
        </w:rPr>
        <w:t xml:space="preserve">Gminny Program Przeciwdziałania Przemocy w Rodzinie oraz Ochrony Ofiar Przemocy w Rodzinie </w:t>
      </w:r>
      <w:r w:rsidR="00632E73">
        <w:rPr>
          <w:rFonts w:ascii="Arial" w:hAnsi="Arial" w:cs="Arial"/>
        </w:rPr>
        <w:t xml:space="preserve">w Gminie Pniewy na </w:t>
      </w:r>
      <w:proofErr w:type="gramStart"/>
      <w:r w:rsidR="00632E73">
        <w:rPr>
          <w:rFonts w:ascii="Arial" w:hAnsi="Arial" w:cs="Arial"/>
        </w:rPr>
        <w:t xml:space="preserve">lata </w:t>
      </w:r>
      <w:r>
        <w:rPr>
          <w:rFonts w:ascii="Arial" w:hAnsi="Arial" w:cs="Arial"/>
        </w:rPr>
        <w:t>2017</w:t>
      </w:r>
      <w:r w:rsidR="00632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32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2026 </w:t>
      </w:r>
      <w:r w:rsidR="00C96E4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brzmieniu stanowiącym załącznik do uchwały.</w:t>
      </w:r>
    </w:p>
    <w:p w:rsidR="0093270C" w:rsidRDefault="0093270C" w:rsidP="0093270C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</w:p>
    <w:p w:rsidR="0093270C" w:rsidRDefault="0093270C" w:rsidP="0093270C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Wykonanie niniejszej uchwały powierza się Wójtowi Gminy w Pniewach.</w:t>
      </w:r>
    </w:p>
    <w:p w:rsidR="0093270C" w:rsidRDefault="0093270C" w:rsidP="0093270C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93270C" w:rsidRDefault="0093270C" w:rsidP="0093270C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Uchwała wchodzi w życie z dniem podjęcia. </w:t>
      </w:r>
    </w:p>
    <w:p w:rsidR="0093270C" w:rsidRDefault="0093270C" w:rsidP="0093270C">
      <w:pPr>
        <w:jc w:val="both"/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</w:rPr>
      </w:pPr>
    </w:p>
    <w:p w:rsidR="0093270C" w:rsidRDefault="0093270C" w:rsidP="009327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p w:rsidR="0093270C" w:rsidRDefault="0093270C" w:rsidP="0093270C"/>
    <w:p w:rsidR="00A0436C" w:rsidRDefault="00A0436C"/>
    <w:sectPr w:rsidR="00A0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82B"/>
    <w:multiLevelType w:val="hybridMultilevel"/>
    <w:tmpl w:val="F8125E32"/>
    <w:lvl w:ilvl="0" w:tplc="37D42350">
      <w:start w:val="1"/>
      <w:numFmt w:val="decimal"/>
      <w:suff w:val="space"/>
      <w:lvlText w:val="§ %1."/>
      <w:lvlJc w:val="left"/>
      <w:pPr>
        <w:ind w:left="170" w:hanging="17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C"/>
    <w:rsid w:val="00384F7C"/>
    <w:rsid w:val="00632E73"/>
    <w:rsid w:val="0093270C"/>
    <w:rsid w:val="00A0436C"/>
    <w:rsid w:val="00B03296"/>
    <w:rsid w:val="00C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2017-03-22T12:42:00Z</cp:lastPrinted>
  <dcterms:created xsi:type="dcterms:W3CDTF">2017-01-30T16:04:00Z</dcterms:created>
  <dcterms:modified xsi:type="dcterms:W3CDTF">2017-03-22T12:42:00Z</dcterms:modified>
</cp:coreProperties>
</file>