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08D7" w14:textId="0C105901" w:rsidR="005A19D4" w:rsidRPr="0024678F" w:rsidRDefault="0024678F" w:rsidP="002467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24678F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t>OBOWIAZEK INFORMACYJNY</w:t>
      </w:r>
    </w:p>
    <w:p w14:paraId="2485EF3B" w14:textId="77777777" w:rsidR="005A19D4" w:rsidRPr="0024678F" w:rsidRDefault="005A19D4" w:rsidP="0024678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– dalej: „RODO” informuję, że:</w:t>
      </w:r>
    </w:p>
    <w:p w14:paraId="41377D14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Administratorem Państwa danych są:</w:t>
      </w:r>
    </w:p>
    <w:p w14:paraId="2771BCF0" w14:textId="77777777" w:rsidR="008C7C50" w:rsidRPr="0024678F" w:rsidRDefault="005A19D4" w:rsidP="0024678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Minister Cyfryzacji, mający siedzibę w Warszawie (00-060) przy ul. Królewskiej 27- odpowiada za nadawanie numeru PESEL oraz utrzymanie i rozwój rejestru PESEL,</w:t>
      </w:r>
    </w:p>
    <w:p w14:paraId="2111E72E" w14:textId="77777777" w:rsidR="008C7C50" w:rsidRPr="0024678F" w:rsidRDefault="005A19D4" w:rsidP="0024678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Minister  Spraw Wewnętrznych i Administracji, mający siedzibę w Warszawie (02-591) przy ul. Stefana Batorego 5 – odpowiada za kształtowanie jednolitych zasad postępowania w kraju w zakresie ewidencji ludności oraz zapewnia funkcjonowanie wydzielonej sieci umożliwiającej dostęp do rejestru PESEL.</w:t>
      </w:r>
    </w:p>
    <w:p w14:paraId="01D83C52" w14:textId="50CA430A" w:rsidR="0024678F" w:rsidRPr="00FD4D3F" w:rsidRDefault="005A19D4" w:rsidP="00C303C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zakresie rejestracji danych w </w:t>
      </w:r>
      <w:r w:rsidR="008C7C50"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Centralnym Rejestrze Wyborców</w:t>
      </w:r>
      <w:r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prowadzenia i przetwarzania danych w </w:t>
      </w:r>
      <w:r w:rsidR="008C7C50"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nim</w:t>
      </w:r>
      <w:r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przechowywania dokumentacji papierowej administratorem jest </w:t>
      </w:r>
      <w:r w:rsidR="00E84CCF"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Gmina</w:t>
      </w:r>
      <w:r w:rsidR="00FD4D3F"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Pniewy</w:t>
      </w:r>
      <w:r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D4D3F"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Pniewy 2</w:t>
      </w:r>
      <w:r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, tel. </w:t>
      </w:r>
      <w:r w:rsidR="00FD4D3F"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486850221</w:t>
      </w:r>
      <w:r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email: </w:t>
      </w:r>
      <w:r w:rsidR="00FD4D3F" w:rsidRPr="00FD4D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pniewy@pniewy.pl.</w:t>
      </w:r>
    </w:p>
    <w:p w14:paraId="744EB26B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 </w:t>
      </w:r>
    </w:p>
    <w:p w14:paraId="0A1FBACB" w14:textId="3E7E4DC5" w:rsidR="005A19D4" w:rsidRPr="0024678F" w:rsidRDefault="005A19D4" w:rsidP="0024678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wyznaczył Inspektora Ochrony Danych, z którym mogą się Państwo kontaktować 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 wszystkich sprawach dotyczących przetwarzania danych osobowych 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pośrednictwem adresu email: </w:t>
      </w:r>
      <w:hyperlink r:id="rId5" w:history="1">
        <w:r w:rsidRPr="0024678F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iod@mc.gov.pl</w:t>
        </w:r>
      </w:hyperlink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E4DC466" w14:textId="0E7A4CF2" w:rsidR="005A19D4" w:rsidRPr="0024678F" w:rsidRDefault="005A19D4" w:rsidP="0024678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wyznaczył Inspektora Ochrony Danych, z którym mogą się Państwo kontaktować we wszystkich sprawach dotyczących przetwarzania danych osobowych 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pośrednictwem adresu email: </w:t>
      </w:r>
      <w:hyperlink r:id="rId6" w:history="1">
        <w:r w:rsidRPr="0024678F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iod@mswia.gov.pl</w:t>
        </w:r>
      </w:hyperlink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lub pisemnie na adres Administratora.</w:t>
      </w:r>
    </w:p>
    <w:p w14:paraId="08748846" w14:textId="254BF709" w:rsidR="005A19D4" w:rsidRPr="0024678F" w:rsidRDefault="005A19D4" w:rsidP="0024678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wyznaczył Inspektora Ochrony Danych, z którym mogą się Państwo kontaktować we wszystkich sprawach dotyczących przetwarzania danych osobowych za pośrednictwem adresu email:</w:t>
      </w:r>
      <w:r w:rsidR="00FD4D3F">
        <w:t xml:space="preserve"> </w:t>
      </w:r>
      <w:r w:rsidR="00FD4D3F" w:rsidRPr="00FD4D3F">
        <w:rPr>
          <w:rFonts w:ascii="Times New Roman" w:hAnsi="Times New Roman" w:cs="Times New Roman"/>
        </w:rPr>
        <w:t>pniewy@pniewy.pl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pisemnie na adres Administratora.</w:t>
      </w:r>
    </w:p>
    <w:p w14:paraId="748F6259" w14:textId="577A23B9" w:rsidR="00B95836" w:rsidRPr="0024678F" w:rsidRDefault="00B95836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osobowe będą przetwarzane w celu</w:t>
      </w:r>
      <w:r w:rsidR="0024678F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realizacji praw i obowiązków wynikających z przeprowadzenia wyborów do </w:t>
      </w:r>
      <w:r w:rsidR="008F1883">
        <w:rPr>
          <w:rFonts w:ascii="Times New Roman" w:hAnsi="Times New Roman" w:cs="Times New Roman"/>
          <w:sz w:val="24"/>
          <w:szCs w:val="24"/>
        </w:rPr>
        <w:t xml:space="preserve">organów stanowiących jednostek samorządu terytorialnego,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jak również w celu realizacji praw i obowiązków wynikających z przepisów prawa (art. 6 ust. 1 lit. c RODO) w związku z przepisami ustawy z dnia 5 stycznia 2011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 –  Kodeks wyborczy (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t. j.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 U. z 202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poz.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2408)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przepisów wykonawczych do tych ustaw.</w:t>
      </w:r>
    </w:p>
    <w:p w14:paraId="0A772D5E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osobowe będą przetwarzane przez okres niezbędny do realizacji celu                                       z uwzględnieniem okresów przechowywania określonych w przepisach szczególnych, w tym przepisów archiwalnych, tj. 5 lat.</w:t>
      </w:r>
    </w:p>
    <w:p w14:paraId="19141FA1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nie będą przetwarzane w sposób zautomatyzowany, w tym nie będą podlegać profilowaniu.</w:t>
      </w:r>
    </w:p>
    <w:p w14:paraId="340E2AF9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Państwa dane osobowe  będą przekazywane poza Europejski Obszar Gospodarczy (obejmujący Unię Europejską, Norwegię, Liechtenstein i  Islandię).</w:t>
      </w:r>
    </w:p>
    <w:p w14:paraId="1E9350E0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związku z przetwarzaniem Państwa danych osobowych, przysługują Państwu następujące prawa:</w:t>
      </w:r>
    </w:p>
    <w:p w14:paraId="1492609E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dostępu do swoich danych oraz otrzymania ich kopii;</w:t>
      </w:r>
    </w:p>
    <w:p w14:paraId="4E914C90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sprostowania (poprawiania) swoich danych osobowych;</w:t>
      </w:r>
    </w:p>
    <w:p w14:paraId="37330EDF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ograniczenia przetwarzania danych osobowych;</w:t>
      </w:r>
    </w:p>
    <w:p w14:paraId="3CCE63B1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wniesienia skargi do Prezesa Urzędu Ochrony Danych Osobowych (ul. Stawki 2, 00-193 Warszawa), w sytuacji, gdy uzna Pan/i, że przetwarzanie danych osobowych narusza przepisy ogólnego rozporządzenia o ochronie danych osobowych (RODO)</w:t>
      </w:r>
    </w:p>
    <w:p w14:paraId="61405B82" w14:textId="77777777" w:rsidR="008F1883" w:rsidRDefault="005A19D4" w:rsidP="008F188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Podanie przez Państwa danych osobowych jest obowiązkowe. Nieprzekazanie danych skutkować będzie brakiem realizacji celów, wynikających z ustaw, o których mowa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w punkcie 3. </w:t>
      </w:r>
    </w:p>
    <w:p w14:paraId="7B6D4041" w14:textId="4A23FA26" w:rsidR="008F1883" w:rsidRPr="008F1883" w:rsidRDefault="008F1883" w:rsidP="008F188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1883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C0A49C8" w14:textId="77777777" w:rsidR="005A19D4" w:rsidRPr="00E84CCF" w:rsidRDefault="005A19D4" w:rsidP="0024678F">
      <w:pPr>
        <w:spacing w:after="0" w:line="276" w:lineRule="auto"/>
        <w:ind w:left="4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</w:p>
    <w:p w14:paraId="11BD7638" w14:textId="3AF4DC53" w:rsidR="005A19D4" w:rsidRPr="0024678F" w:rsidRDefault="005A19D4" w:rsidP="0024678F">
      <w:pPr>
        <w:spacing w:after="0" w:line="276" w:lineRule="auto"/>
        <w:ind w:left="4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</w:t>
      </w:r>
    </w:p>
    <w:p w14:paraId="6C9D99C2" w14:textId="77777777" w:rsidR="005A19D4" w:rsidRPr="0024678F" w:rsidRDefault="005A19D4" w:rsidP="0024678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8FD5A5" w14:textId="77777777" w:rsidR="005A19D4" w:rsidRPr="0024678F" w:rsidRDefault="005A19D4" w:rsidP="0024678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sectPr w:rsidR="005A19D4" w:rsidRPr="0024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5C1"/>
    <w:multiLevelType w:val="hybridMultilevel"/>
    <w:tmpl w:val="5EB0FC46"/>
    <w:lvl w:ilvl="0" w:tplc="76B0B522">
      <w:start w:val="1"/>
      <w:numFmt w:val="decimal"/>
      <w:lvlText w:val="%1)"/>
      <w:lvlJc w:val="left"/>
      <w:pPr>
        <w:ind w:left="7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7C105E"/>
    <w:multiLevelType w:val="multilevel"/>
    <w:tmpl w:val="220C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94E9A"/>
    <w:multiLevelType w:val="hybridMultilevel"/>
    <w:tmpl w:val="6AF00C98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6012BCA"/>
    <w:multiLevelType w:val="hybridMultilevel"/>
    <w:tmpl w:val="54CC932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A354AD5"/>
    <w:multiLevelType w:val="hybridMultilevel"/>
    <w:tmpl w:val="2A94CA38"/>
    <w:lvl w:ilvl="0" w:tplc="04150017">
      <w:start w:val="1"/>
      <w:numFmt w:val="lowerLetter"/>
      <w:lvlText w:val="%1)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72B61"/>
    <w:multiLevelType w:val="multilevel"/>
    <w:tmpl w:val="ADB2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955EE"/>
    <w:multiLevelType w:val="multilevel"/>
    <w:tmpl w:val="87D0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287882">
    <w:abstractNumId w:val="7"/>
  </w:num>
  <w:num w:numId="2" w16cid:durableId="1998727722">
    <w:abstractNumId w:val="1"/>
  </w:num>
  <w:num w:numId="3" w16cid:durableId="1086339382">
    <w:abstractNumId w:val="6"/>
  </w:num>
  <w:num w:numId="4" w16cid:durableId="1032153084">
    <w:abstractNumId w:val="0"/>
  </w:num>
  <w:num w:numId="5" w16cid:durableId="169104580">
    <w:abstractNumId w:val="4"/>
  </w:num>
  <w:num w:numId="6" w16cid:durableId="539050865">
    <w:abstractNumId w:val="2"/>
  </w:num>
  <w:num w:numId="7" w16cid:durableId="1061637052">
    <w:abstractNumId w:val="3"/>
  </w:num>
  <w:num w:numId="8" w16cid:durableId="14274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D3"/>
    <w:rsid w:val="002273FB"/>
    <w:rsid w:val="0024678F"/>
    <w:rsid w:val="003451A4"/>
    <w:rsid w:val="005A19D4"/>
    <w:rsid w:val="0075389C"/>
    <w:rsid w:val="008C7C50"/>
    <w:rsid w:val="008F1883"/>
    <w:rsid w:val="009C50D3"/>
    <w:rsid w:val="00B95836"/>
    <w:rsid w:val="00E84CCF"/>
    <w:rsid w:val="00EF034A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A719"/>
  <w15:chartTrackingRefBased/>
  <w15:docId w15:val="{C58ECFBC-AAE2-415A-9A5E-DC21EB14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0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0D3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8C7C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78F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F1883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F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197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single" w:sz="48" w:space="0" w:color="027CC2"/>
                <w:bottom w:val="none" w:sz="0" w:space="0" w:color="auto"/>
                <w:right w:val="none" w:sz="0" w:space="0" w:color="auto"/>
              </w:divBdr>
              <w:divsChild>
                <w:div w:id="12220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5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1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6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Agnieszka Stawicka</cp:lastModifiedBy>
  <cp:revision>3</cp:revision>
  <dcterms:created xsi:type="dcterms:W3CDTF">2024-02-16T11:34:00Z</dcterms:created>
  <dcterms:modified xsi:type="dcterms:W3CDTF">2024-02-29T13:01:00Z</dcterms:modified>
</cp:coreProperties>
</file>