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CF" w:rsidRPr="005A47B9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59/ 2009</w:t>
      </w:r>
    </w:p>
    <w:p w:rsidR="00443CCF" w:rsidRPr="005A47B9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A47B9">
        <w:rPr>
          <w:rFonts w:ascii="Arial" w:hAnsi="Arial" w:cs="Arial"/>
          <w:sz w:val="20"/>
          <w:szCs w:val="20"/>
        </w:rPr>
        <w:t>Wójta Gminy Pawonków</w:t>
      </w:r>
    </w:p>
    <w:p w:rsidR="00443CCF" w:rsidRPr="005A47B9" w:rsidRDefault="00443CCF" w:rsidP="00443CCF">
      <w:pPr>
        <w:tabs>
          <w:tab w:val="center" w:pos="4536"/>
          <w:tab w:val="left" w:pos="654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 dnia 30 października  </w:t>
      </w:r>
      <w:r w:rsidRPr="005A47B9">
        <w:rPr>
          <w:rFonts w:ascii="Arial" w:hAnsi="Arial" w:cs="Arial"/>
          <w:sz w:val="20"/>
          <w:szCs w:val="20"/>
        </w:rPr>
        <w:t xml:space="preserve"> 200</w:t>
      </w:r>
      <w:r>
        <w:rPr>
          <w:rFonts w:ascii="Arial" w:hAnsi="Arial" w:cs="Arial"/>
          <w:sz w:val="20"/>
          <w:szCs w:val="20"/>
        </w:rPr>
        <w:t>9</w:t>
      </w:r>
      <w:r w:rsidRPr="005A47B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sprawie zmian w budżecie i układzie wykonawczym budżetu na 2009r</w:t>
      </w:r>
    </w:p>
    <w:p w:rsidR="00443CCF" w:rsidRDefault="00443CCF" w:rsidP="00443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186 ust. 1 pkt. 1 oraz art. 188 ust. 1, 2, 3 ustawy z dnia 30 czerwca 2005r o finansach publicznych ( Dz. U. Nr 249 poz. 2104 z późniejszymi zmianami ), art.30 ust. 2 pkt. 4 ustawy z dnia  8 marca 1990r o samorządzie gminnym ( Dz. U. z 2001r Nr 142, poz. 1591 z późniejszymi zmianami ) oraz upoważnienia zawartego  w § 11 pkt. 3 uchwały Rady Gminy w Pawonkowie Nr 137 / XXIV /2008 z dnia 22 grudnia 2008r w sprawie uchwalenia budżetu gminy Pawonków na 2009r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w celu prawidłowego wykonania budżetu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010                 Rolnictwo i łowiectwo                                                          45.000,00                </w:t>
      </w:r>
      <w:proofErr w:type="spellStart"/>
      <w:r>
        <w:rPr>
          <w:rFonts w:ascii="Arial" w:hAnsi="Arial" w:cs="Arial"/>
          <w:sz w:val="20"/>
          <w:szCs w:val="20"/>
        </w:rPr>
        <w:t>45.000,00</w:t>
      </w:r>
      <w:proofErr w:type="spellEnd"/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01095        Pozostała działalność                                                        45.000,00                 </w:t>
      </w:r>
      <w:proofErr w:type="spellStart"/>
      <w:r>
        <w:rPr>
          <w:rFonts w:ascii="Arial" w:hAnsi="Arial" w:cs="Arial"/>
          <w:sz w:val="20"/>
          <w:szCs w:val="20"/>
        </w:rPr>
        <w:t>45.000,00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bieżące                                                               45.000,00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majątkowe                                                                                             45.000,00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600                Transport i łączność                                                                  950,00                     </w:t>
      </w:r>
      <w:proofErr w:type="spellStart"/>
      <w:r>
        <w:rPr>
          <w:rFonts w:ascii="Arial" w:hAnsi="Arial" w:cs="Arial"/>
          <w:sz w:val="20"/>
          <w:szCs w:val="20"/>
        </w:rPr>
        <w:t>950,00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60016       Drogi publiczne gminne                                                           950,00                      </w:t>
      </w:r>
      <w:proofErr w:type="spellStart"/>
      <w:r>
        <w:rPr>
          <w:rFonts w:ascii="Arial" w:hAnsi="Arial" w:cs="Arial"/>
          <w:sz w:val="20"/>
          <w:szCs w:val="20"/>
        </w:rPr>
        <w:t>950,00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bieżące                                                                       950,00                     </w:t>
      </w:r>
      <w:proofErr w:type="spellStart"/>
      <w:r>
        <w:rPr>
          <w:rFonts w:ascii="Arial" w:hAnsi="Arial" w:cs="Arial"/>
          <w:sz w:val="20"/>
          <w:szCs w:val="20"/>
        </w:rPr>
        <w:t>950,00</w:t>
      </w:r>
      <w:proofErr w:type="spellEnd"/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W tym wynagrodzenia                                                                                               950,00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1 zarządzenia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010                 Rolnictwo i łowiectwo                                                          45.000,00                </w:t>
      </w:r>
      <w:proofErr w:type="spellStart"/>
      <w:r>
        <w:rPr>
          <w:rFonts w:ascii="Arial" w:hAnsi="Arial" w:cs="Arial"/>
          <w:sz w:val="20"/>
          <w:szCs w:val="20"/>
        </w:rPr>
        <w:t>45.000,00</w:t>
      </w:r>
      <w:proofErr w:type="spellEnd"/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01095        Pozostała działalność                                                        45.000,00                 </w:t>
      </w:r>
      <w:proofErr w:type="spellStart"/>
      <w:r>
        <w:rPr>
          <w:rFonts w:ascii="Arial" w:hAnsi="Arial" w:cs="Arial"/>
          <w:sz w:val="20"/>
          <w:szCs w:val="20"/>
        </w:rPr>
        <w:t>45.000,00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4270   Zakup usług remontowych                                            45.000,00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6050    Wydatki inwestycyjne jednostek budżetowych                                                   45.000,00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2   -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600                Transport i łączność                                                                  950,00                     </w:t>
      </w:r>
      <w:proofErr w:type="spellStart"/>
      <w:r>
        <w:rPr>
          <w:rFonts w:ascii="Arial" w:hAnsi="Arial" w:cs="Arial"/>
          <w:sz w:val="20"/>
          <w:szCs w:val="20"/>
        </w:rPr>
        <w:t>950,00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60016       Drogi publiczne gminne                                                           950,00                      </w:t>
      </w:r>
      <w:proofErr w:type="spellStart"/>
      <w:r>
        <w:rPr>
          <w:rFonts w:ascii="Arial" w:hAnsi="Arial" w:cs="Arial"/>
          <w:sz w:val="20"/>
          <w:szCs w:val="20"/>
        </w:rPr>
        <w:t>950,00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4170   Wynagrodzenia bezosobowe                                                                                    950,00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4210  Zakup materiałów i wyposażenia                                           950,00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przeniesienia z rezerwy środków w wysokości 734,00 zł z przeznaczeniem na transport i utylizację </w:t>
      </w:r>
      <w:proofErr w:type="spellStart"/>
      <w:r>
        <w:rPr>
          <w:rFonts w:ascii="Arial" w:hAnsi="Arial" w:cs="Arial"/>
          <w:sz w:val="20"/>
          <w:szCs w:val="20"/>
        </w:rPr>
        <w:t>padłej</w:t>
      </w:r>
      <w:proofErr w:type="spellEnd"/>
      <w:r>
        <w:rPr>
          <w:rFonts w:ascii="Arial" w:hAnsi="Arial" w:cs="Arial"/>
          <w:sz w:val="20"/>
          <w:szCs w:val="20"/>
        </w:rPr>
        <w:t xml:space="preserve"> zwierzyny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6F48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734,00</w:t>
      </w:r>
      <w:r w:rsidRPr="00EA6F48">
        <w:rPr>
          <w:rFonts w:ascii="Arial" w:hAnsi="Arial" w:cs="Arial"/>
          <w:sz w:val="20"/>
          <w:szCs w:val="20"/>
        </w:rPr>
        <w:t xml:space="preserve">                    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 Rezerwy ogólne i celowe                                               734,00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bieżące                                                              734,00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754                       Bezpieczeństwo publiczne i ochrona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przeciwpożarowa                                                                                              734,00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75495              Pozostała działalność                                                                                        734,00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bieżące                                                                                                734,00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3 zarządzenia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6F48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734,00</w:t>
      </w:r>
      <w:r w:rsidRPr="00EA6F48">
        <w:rPr>
          <w:rFonts w:ascii="Arial" w:hAnsi="Arial" w:cs="Arial"/>
          <w:sz w:val="20"/>
          <w:szCs w:val="20"/>
        </w:rPr>
        <w:t xml:space="preserve">                    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 Rezerwy ogólne i celowe                                               734,00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4810      Rezerwy                                                                           734,00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754                       Bezpieczeństwo publiczne i ochrona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przeciwpożarowa                                                                                              734,00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75495              Pozostała działalność                                                                                        734,00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4300       Zakup usług pozostałych                                                                                   734,00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3   -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układzie wykonawczym budżetu w celu prawidłowego wykonania  budżetu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010                 Rolnictwo i łowiectwo                                                                  788,00                  </w:t>
      </w:r>
      <w:proofErr w:type="spellStart"/>
      <w:r>
        <w:rPr>
          <w:rFonts w:ascii="Arial" w:hAnsi="Arial" w:cs="Arial"/>
          <w:sz w:val="20"/>
          <w:szCs w:val="20"/>
        </w:rPr>
        <w:t>788,00</w:t>
      </w:r>
      <w:proofErr w:type="spellEnd"/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01010       Infrastruktura wodociągowa i </w:t>
      </w:r>
      <w:proofErr w:type="spellStart"/>
      <w:r>
        <w:rPr>
          <w:rFonts w:ascii="Arial" w:hAnsi="Arial" w:cs="Arial"/>
          <w:sz w:val="20"/>
          <w:szCs w:val="20"/>
        </w:rPr>
        <w:t>sanitacyjna</w:t>
      </w:r>
      <w:proofErr w:type="spellEnd"/>
      <w:r>
        <w:rPr>
          <w:rFonts w:ascii="Arial" w:hAnsi="Arial" w:cs="Arial"/>
          <w:sz w:val="20"/>
          <w:szCs w:val="20"/>
        </w:rPr>
        <w:t xml:space="preserve"> wsi                        788,00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4270   Zakup usług remontowych                                                      788,00        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01095        Pozostała działalność                                                                                              788,00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4270   Zakup usług remontowych                                                                                       788,00        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750                     Administracja publiczna                                                     6.176,00                 </w:t>
      </w:r>
      <w:proofErr w:type="spellStart"/>
      <w:r>
        <w:rPr>
          <w:rFonts w:ascii="Arial" w:hAnsi="Arial" w:cs="Arial"/>
          <w:sz w:val="20"/>
          <w:szCs w:val="20"/>
        </w:rPr>
        <w:t>6.176,00</w:t>
      </w:r>
      <w:proofErr w:type="spellEnd"/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75022         Rady gmin                                                                               500,00   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4210  Zakup materiałów i wyposażenia                                                                          500,00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4300  Zakup usług pozostałych                                                    500,00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75023         Urzędy gmin                                                                       5.435,00                  </w:t>
      </w:r>
      <w:proofErr w:type="spellStart"/>
      <w:r>
        <w:rPr>
          <w:rFonts w:ascii="Arial" w:hAnsi="Arial" w:cs="Arial"/>
          <w:sz w:val="20"/>
          <w:szCs w:val="20"/>
        </w:rPr>
        <w:t>5.435,00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4210  Zakup materiałów i wyposażenia                                    2.000,00                                 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4270  Zakup usług remontowych                                             2.035,00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4280   Zakup usług zdrowotnych                                                                                      35,00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4300   Zakup usług pozostałych                                                                                  4.800,00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4350  Zakup usług dostępu do sieci Internet                                                                  600,00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4370   Opłaty z tytułu  zakupu usług telekomunikacyjnych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telefonii stacjonarnej                                                      1.400,00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75095          Pozostała działalność                                                          241,00                      </w:t>
      </w:r>
      <w:proofErr w:type="spellStart"/>
      <w:r>
        <w:rPr>
          <w:rFonts w:ascii="Arial" w:hAnsi="Arial" w:cs="Arial"/>
          <w:sz w:val="20"/>
          <w:szCs w:val="20"/>
        </w:rPr>
        <w:t>241,00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4300  Zakup usług pozostałych                                                 241,00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4430  Różne opłaty i składki                                                                                           241,00 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754                    Bezpieczeństwo publiczne i ochrona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przeciwpożarowa                                                            4.000,00                     </w:t>
      </w:r>
      <w:proofErr w:type="spellStart"/>
      <w:r>
        <w:rPr>
          <w:rFonts w:ascii="Arial" w:hAnsi="Arial" w:cs="Arial"/>
          <w:sz w:val="20"/>
          <w:szCs w:val="20"/>
        </w:rPr>
        <w:t>4.000,00</w:t>
      </w:r>
      <w:proofErr w:type="spellEnd"/>
      <w:r>
        <w:rPr>
          <w:rFonts w:ascii="Arial" w:hAnsi="Arial" w:cs="Arial"/>
          <w:sz w:val="20"/>
          <w:szCs w:val="20"/>
        </w:rPr>
        <w:t xml:space="preserve">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75412         Ochotnicze straże pożarne                                             4.000,00                      </w:t>
      </w:r>
      <w:proofErr w:type="spellStart"/>
      <w:r>
        <w:rPr>
          <w:rFonts w:ascii="Arial" w:hAnsi="Arial" w:cs="Arial"/>
          <w:sz w:val="20"/>
          <w:szCs w:val="20"/>
        </w:rPr>
        <w:t>4.000,00</w:t>
      </w:r>
      <w:proofErr w:type="spellEnd"/>
      <w:r>
        <w:rPr>
          <w:rFonts w:ascii="Arial" w:hAnsi="Arial" w:cs="Arial"/>
          <w:sz w:val="20"/>
          <w:szCs w:val="20"/>
        </w:rPr>
        <w:t xml:space="preserve">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3030      Różne wydatki na rzecz osób fizycznych                   2000,00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4210      Zakup materiałów i wyposażenia                                                                        2.000,00       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4   -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4270     Zakup usług remontowych                                         2.000,00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4300     Zakup usług pozostałych                                                                                     2.000,00       </w:t>
      </w:r>
    </w:p>
    <w:p w:rsidR="00443CCF" w:rsidRPr="001909CC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909CC">
        <w:rPr>
          <w:rFonts w:ascii="Arial" w:hAnsi="Arial" w:cs="Arial"/>
          <w:sz w:val="20"/>
          <w:szCs w:val="20"/>
        </w:rPr>
        <w:t>756</w:t>
      </w:r>
      <w:r w:rsidRPr="005A5F64">
        <w:rPr>
          <w:rFonts w:ascii="Arial" w:hAnsi="Arial" w:cs="Arial"/>
          <w:b/>
          <w:sz w:val="20"/>
          <w:szCs w:val="20"/>
        </w:rPr>
        <w:t xml:space="preserve">                  </w:t>
      </w:r>
      <w:r w:rsidRPr="001909CC">
        <w:rPr>
          <w:rFonts w:ascii="Arial" w:hAnsi="Arial" w:cs="Arial"/>
          <w:sz w:val="20"/>
          <w:szCs w:val="20"/>
        </w:rPr>
        <w:t xml:space="preserve">Dochody od osób prawnych, od osób fizycznych i innych </w:t>
      </w:r>
    </w:p>
    <w:p w:rsidR="00443CCF" w:rsidRPr="001909CC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909C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1909CC">
        <w:rPr>
          <w:rFonts w:ascii="Arial" w:hAnsi="Arial" w:cs="Arial"/>
          <w:sz w:val="20"/>
          <w:szCs w:val="20"/>
        </w:rPr>
        <w:t xml:space="preserve"> jednostek nieposiadających osobowości prawnej oraz wydatki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1909CC">
        <w:rPr>
          <w:rFonts w:ascii="Arial" w:hAnsi="Arial" w:cs="Arial"/>
          <w:sz w:val="20"/>
          <w:szCs w:val="20"/>
        </w:rPr>
        <w:t xml:space="preserve">związane z ich poborem                              </w:t>
      </w:r>
      <w:r>
        <w:rPr>
          <w:rFonts w:ascii="Arial" w:hAnsi="Arial" w:cs="Arial"/>
          <w:sz w:val="20"/>
          <w:szCs w:val="20"/>
        </w:rPr>
        <w:t xml:space="preserve">                    8</w:t>
      </w:r>
      <w:r w:rsidRPr="001909CC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proofErr w:type="spellStart"/>
      <w:r>
        <w:rPr>
          <w:rFonts w:ascii="Arial" w:hAnsi="Arial" w:cs="Arial"/>
          <w:sz w:val="20"/>
          <w:szCs w:val="20"/>
        </w:rPr>
        <w:t>800,00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75647            Pobór podatków, opłat i </w:t>
      </w:r>
      <w:proofErr w:type="spellStart"/>
      <w:r>
        <w:rPr>
          <w:rFonts w:ascii="Arial" w:hAnsi="Arial" w:cs="Arial"/>
          <w:sz w:val="20"/>
          <w:szCs w:val="20"/>
        </w:rPr>
        <w:t>niepodatkowych</w:t>
      </w:r>
      <w:proofErr w:type="spellEnd"/>
      <w:r>
        <w:rPr>
          <w:rFonts w:ascii="Arial" w:hAnsi="Arial" w:cs="Arial"/>
          <w:sz w:val="20"/>
          <w:szCs w:val="20"/>
        </w:rPr>
        <w:t xml:space="preserve"> należności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budżetowych                                                                  800,00                         </w:t>
      </w:r>
      <w:proofErr w:type="spellStart"/>
      <w:r>
        <w:rPr>
          <w:rFonts w:ascii="Arial" w:hAnsi="Arial" w:cs="Arial"/>
          <w:sz w:val="20"/>
          <w:szCs w:val="20"/>
        </w:rPr>
        <w:t>800,00</w:t>
      </w:r>
      <w:proofErr w:type="spellEnd"/>
      <w:r>
        <w:rPr>
          <w:rFonts w:ascii="Arial" w:hAnsi="Arial" w:cs="Arial"/>
          <w:sz w:val="20"/>
          <w:szCs w:val="20"/>
        </w:rPr>
        <w:t xml:space="preserve">    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4210      Zakup materiałów i wyposażenia                               800,00   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4750       Zakup akcesoriów komputerowych w tym programów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i licencji                                                                                                             800,00       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443CCF" w:rsidRDefault="00443CCF" w:rsidP="00443CC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po stronie dochodów dotację celową z budżetu państwa na realizację własnych zadań bieżących gmin w wysokości 6.838,00 zł z przeznaczeniem na realizację programu „Pomoc państwa w dożywianiu” (pismo Śl. UW Katowice Nr FB/I/3011/98/9/3/09/”P” z dnia 28-10-2009).</w:t>
      </w:r>
    </w:p>
    <w:p w:rsidR="00443CCF" w:rsidRDefault="00443CCF" w:rsidP="00443CC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po stronie dochodów dotację celową z budżetu państwa na realizację własnych zadań bieżących gmin w wysokości 7.665,00 z przeznaczeniem na dofinansowanie świadczeń pomocy materialnej dla uczniów</w:t>
      </w:r>
      <w:r w:rsidRPr="009E6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(pismo Śl. UW Katowice Nr FB/I/3011/452/2/2009/”P” z dnia 28-10-2009).</w:t>
      </w:r>
    </w:p>
    <w:p w:rsidR="00443CCF" w:rsidRDefault="00443CCF" w:rsidP="00443CCF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zmniejszenia planu dochodów i wydatków budżetu gminy w związku ze zmniejszeniem dotacji celowej na realizację własnych zadań bieżących gmin (pismo Śl. UW Katowice Nr FB/I/3011/457/1/09/”P” z dnia 28-10-2009).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Pr="00541F6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Pomoc społeczna                                                                 4.768,00                 6.838,00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85214       Zasiłki i pomoc w naturze oraz składki na ubezpieczenia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emerytalne i rentowe                                                           4.768,00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-dotacje celowe otrzymane z budżetu państwa  na realizację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własnych zadań  bieżących gmin                                     4.768,00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85295          Pozostała działalność                                                                                          6.838,00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-dotacje celowe otrzymane z budżetu państwa  na realizację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własnych zadań  bieżących gmin                                                                       6.838,00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Edukacyjna opieka wychowawcza                                                                      7.665,00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5   -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85415          Pomoc materialna dla uczniów                                                                           7.665,00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-dotacje celowe otrzymane z budżetu państwa  na realizację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własnych zadań  bieżących gmin                                                                        7.665,00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Pomoc społeczna                                                                 4.768,00                 6.838,00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85214       Zasiłki i pomoc w naturze oraz składki na ubezpieczenia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emerytalne i rentowe                                                           4.768,00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1F6F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-wydatki bieżące                                                                  4.768,00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85295          Pozostała działalność                                                                                          6.838,00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-wydatki bieżące                                                                                                  6.838,00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Edukacyjna opieka wychowawcza                                                                      7.665,00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85415          Pomoc materialna dla uczniów                                                                           7.665,00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-wydatki bieżące                                                                                                  7.665,00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6 zarządzenia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Pr="00541F6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Pomoc społeczna                                                                 4.768,00                 6.838,00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85214       Zasiłki i pomoc w naturze oraz składki na ubezpieczenia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emerytalne i rentowe                                                           4.768,00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2030  Dotacje celowe otrzymane z budżetu państwa  na realizację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własnych zadań  bieżących gmin                                     4.768,00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85295          Pozostała działalność                                                                                          6.838,00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2030   Dotacje celowe otrzymane z budżetu państwa  na realizację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własnych zadań  bieżących gmin                                                                       6.838,00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Edukacyjna opieka wychowawcza                                                                      7.665,00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85415          Pomoc materialna dla uczniów                                                                           7.665,00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2030    Dotacje celowe otrzymane z budżetu państwa  na realizację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własnych zadań  bieżących gmin                                                                        7.665,00     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6   -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Pomoc społeczna                                                                 4.768,00                 6.838,00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85214       Zasiłki i pomoc w naturze oraz składki na ubezpieczenia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emerytalne i rentowe                                                           4.768,00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3110   Świadczenia społeczne                                                     4.768,00               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85295           Pozostała działalność                                                                                         6.838,00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3110   Świadczenia społeczne                                                                                       6.838,00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Edukacyjna opieka wychowawcza                                                                      7.665,00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85415          Pomoc materialna dla uczniów                                                                           7.665,00</w:t>
      </w:r>
    </w:p>
    <w:p w:rsidR="00443CCF" w:rsidRDefault="00443CCF" w:rsidP="00443CC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3240    Stypendia dla uczniów                                                                                        7.665,00</w:t>
      </w:r>
    </w:p>
    <w:p w:rsidR="00443CCF" w:rsidRDefault="00443CCF" w:rsidP="00443C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443CCF" w:rsidRDefault="00443CCF" w:rsidP="00443C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 § 6 zamyka się:</w:t>
      </w:r>
    </w:p>
    <w:p w:rsidR="00443CCF" w:rsidRDefault="00443CCF" w:rsidP="0044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stronie dochodów w wysokości         17.912.025,03 zł</w:t>
      </w:r>
    </w:p>
    <w:p w:rsidR="00443CCF" w:rsidRDefault="00443CCF" w:rsidP="0044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stronie wydatków w wysokości           22.689.126,74 zł</w:t>
      </w:r>
    </w:p>
    <w:p w:rsidR="00443CCF" w:rsidRDefault="00443CCF" w:rsidP="0044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przychodów                                         5.108.692,71 zł</w:t>
      </w:r>
    </w:p>
    <w:p w:rsidR="00443CCF" w:rsidRDefault="00443CCF" w:rsidP="0044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rozchodów                                              331.591,00 zł</w:t>
      </w:r>
    </w:p>
    <w:p w:rsidR="00443CCF" w:rsidRDefault="00443CCF" w:rsidP="00443CC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9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na wniosek Kierownika GOPS- pismo z dnia 26-10-2009r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Pomoc społeczna                                                                  21.540,00            </w:t>
      </w:r>
      <w:proofErr w:type="spellStart"/>
      <w:r>
        <w:rPr>
          <w:rFonts w:ascii="Arial" w:hAnsi="Arial" w:cs="Arial"/>
          <w:sz w:val="20"/>
          <w:szCs w:val="20"/>
        </w:rPr>
        <w:t>21.540,00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85212        Świadczenia rodzinne, zaliczka alimentacyjna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oraz składki na ubezpieczenia emerytalne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i rentowe z ubezpieczenia  społecznego                               8.390,00                 </w:t>
      </w:r>
      <w:proofErr w:type="spellStart"/>
      <w:r>
        <w:rPr>
          <w:rFonts w:ascii="Arial" w:hAnsi="Arial" w:cs="Arial"/>
          <w:sz w:val="20"/>
          <w:szCs w:val="20"/>
        </w:rPr>
        <w:t>8.390,00</w:t>
      </w:r>
      <w:proofErr w:type="spellEnd"/>
      <w:r>
        <w:rPr>
          <w:rFonts w:ascii="Arial" w:hAnsi="Arial" w:cs="Arial"/>
          <w:sz w:val="20"/>
          <w:szCs w:val="20"/>
        </w:rPr>
        <w:t xml:space="preserve">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bieżące                                                                   8.390,00                 </w:t>
      </w:r>
      <w:proofErr w:type="spellStart"/>
      <w:r>
        <w:rPr>
          <w:rFonts w:ascii="Arial" w:hAnsi="Arial" w:cs="Arial"/>
          <w:sz w:val="20"/>
          <w:szCs w:val="20"/>
        </w:rPr>
        <w:t>8.390,00</w:t>
      </w:r>
      <w:proofErr w:type="spellEnd"/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W tym wynagrodzenia                                                       8.390,00 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85214       Zasiłki i pomoc w naturze oraz składki na ubezpieczenia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emerytalne i rentowe                                                               800,00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-wydatki bieżące                                                                       800,00</w:t>
      </w:r>
    </w:p>
    <w:p w:rsidR="00443CCF" w:rsidRDefault="00443CCF" w:rsidP="00443C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7   -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85219       Ośrodki pomocy społecznej                                                   11.800,00            11.843,00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-wydatki bieżące                                                                    11.800,00             11.843,00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W tym wynagrodzenia                                                              8.500,00               6.000,00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Pochodne                                                                        3.300,00                  200,00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85228      Usługi opiekuńcze i specjalistyczne usługi opiekuńcze             550,00                 1.307,00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bieżące                                                                       550,00                 1.307,00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W tym wynagrodzenia                                                                                          1.275,00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Pochodne                                                                        550,00                     32,00</w:t>
      </w:r>
    </w:p>
    <w:p w:rsidR="00443CCF" w:rsidRDefault="00443CCF" w:rsidP="00443C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9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Pomoc społeczna                                                                  21.540,00            </w:t>
      </w:r>
      <w:proofErr w:type="spellStart"/>
      <w:r>
        <w:rPr>
          <w:rFonts w:ascii="Arial" w:hAnsi="Arial" w:cs="Arial"/>
          <w:sz w:val="20"/>
          <w:szCs w:val="20"/>
        </w:rPr>
        <w:t>21.540,00</w:t>
      </w:r>
      <w:proofErr w:type="spellEnd"/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85212        Świadczenia rodzinne, zaliczka alimentacyjna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oraz składki na ubezpieczenia emerytalne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i rentowe z ubezpieczenia  społecznego                               8.390,00                 </w:t>
      </w:r>
      <w:proofErr w:type="spellStart"/>
      <w:r>
        <w:rPr>
          <w:rFonts w:ascii="Arial" w:hAnsi="Arial" w:cs="Arial"/>
          <w:sz w:val="20"/>
          <w:szCs w:val="20"/>
        </w:rPr>
        <w:t>8.390,00</w:t>
      </w:r>
      <w:proofErr w:type="spellEnd"/>
      <w:r>
        <w:rPr>
          <w:rFonts w:ascii="Arial" w:hAnsi="Arial" w:cs="Arial"/>
          <w:sz w:val="20"/>
          <w:szCs w:val="20"/>
        </w:rPr>
        <w:t xml:space="preserve">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4010     Wynagrodzenie osobowe pracowników                          8.390,00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4300     Zakup usług pozostałych                                                                                      6.000,00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4350      Zakup usług dostępu do sieci Internet                                                                     350,00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4370    Opłaty z tytułu  zakupu usług telekomunikacyjnych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telefonii stacjonarnej                                                                                                 600,00  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4700     Szkolenie pracowników nie będących członkami korpusu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służby cywilnej                                                                                                          290,00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4740      Zakup materiałów papierniczych do sprzętu drukarskiego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i urządzeń kserograficznych                                                                                      150,00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4750     Zakup akcesoriów komputerowych w tym programów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i licencji                                                                                                                  1.000,00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8   -</w:t>
      </w:r>
    </w:p>
    <w:p w:rsidR="00443CCF" w:rsidRDefault="00443CCF" w:rsidP="00443C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85214      Zasiłki i pomoc w naturze oraz składki na ubezpieczenia      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emerytalne i rentowe                                                               800,00 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4330   Zakup usług przez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 xml:space="preserve"> od innych </w:t>
      </w:r>
      <w:proofErr w:type="spellStart"/>
      <w:r>
        <w:rPr>
          <w:rFonts w:ascii="Arial" w:hAnsi="Arial" w:cs="Arial"/>
          <w:sz w:val="20"/>
          <w:szCs w:val="20"/>
        </w:rPr>
        <w:t>jst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800,00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85219       Ośrodki pomocy społecznej                                                   11.800,00            11.843,00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4010    Wynagrodzenie osobowe pracowników                                                                 6.000,00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4110   Składki na ubezpieczenia społeczne                                     3.300,00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4120    Składki na Fundusz Pracy                                                                                        200,00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4170    Wynagrodzenia bezosobowe                                                8.500,00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4210    Zakup materiałów i wyposażenia                                                                           3.143,00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4300    Zakup usług pozostałych                                                                                        2.500,00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85228      Usługi opiekuńcze i specjalistyczne usługi opiekuńcze             550,00                 1.307,00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4010    Wynagrodzenie osobowe pracowników                                                                 1.275,00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4110   Składki na ubezpieczenia społeczne                                     550,00</w:t>
      </w:r>
    </w:p>
    <w:p w:rsidR="00443CCF" w:rsidRDefault="00443CCF" w:rsidP="00443CC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4120    Składki na Fundusz Pracy                                                                                          32,00</w:t>
      </w:r>
    </w:p>
    <w:p w:rsidR="00443CCF" w:rsidRDefault="00443CCF" w:rsidP="00443C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11</w:t>
      </w:r>
    </w:p>
    <w:p w:rsidR="00443CCF" w:rsidRDefault="00443CCF" w:rsidP="00443C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Skarbnikowi Gminy oraz kierownikom jednostek organizacyjnych GOPS i ZEAS.</w:t>
      </w:r>
    </w:p>
    <w:p w:rsidR="00443CCF" w:rsidRDefault="00443CCF" w:rsidP="00443CC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12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 wchodzi w życie z dniem podjęcia.</w:t>
      </w: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</w:p>
    <w:p w:rsidR="00443CCF" w:rsidRDefault="00443CCF" w:rsidP="00443CCF">
      <w:pPr>
        <w:jc w:val="both"/>
        <w:rPr>
          <w:rFonts w:ascii="Arial" w:hAnsi="Arial" w:cs="Arial"/>
          <w:sz w:val="20"/>
          <w:szCs w:val="20"/>
        </w:rPr>
      </w:pPr>
    </w:p>
    <w:p w:rsidR="00D20273" w:rsidRDefault="00D20273"/>
    <w:sectPr w:rsidR="00D20273" w:rsidSect="00D2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6FB6F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713AC"/>
    <w:multiLevelType w:val="hybridMultilevel"/>
    <w:tmpl w:val="AB68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43CCF"/>
    <w:rsid w:val="00443CCF"/>
    <w:rsid w:val="00D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CC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3368</Words>
  <Characters>20212</Characters>
  <Application>Microsoft Office Word</Application>
  <DocSecurity>0</DocSecurity>
  <Lines>168</Lines>
  <Paragraphs>47</Paragraphs>
  <ScaleCrop>false</ScaleCrop>
  <Company>Your Company Name</Company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2009-11-13T09:11:00Z</dcterms:created>
  <dcterms:modified xsi:type="dcterms:W3CDTF">2009-11-13T09:11:00Z</dcterms:modified>
</cp:coreProperties>
</file>