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6B" w:rsidRPr="005A47B9" w:rsidRDefault="0069376B" w:rsidP="0069376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58A/ 2009</w:t>
      </w:r>
    </w:p>
    <w:p w:rsidR="0069376B" w:rsidRPr="005A47B9" w:rsidRDefault="0069376B" w:rsidP="0069376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A47B9">
        <w:rPr>
          <w:rFonts w:ascii="Arial" w:hAnsi="Arial" w:cs="Arial"/>
          <w:sz w:val="20"/>
          <w:szCs w:val="20"/>
        </w:rPr>
        <w:t>Wójta Gminy Pawonków</w:t>
      </w:r>
    </w:p>
    <w:p w:rsidR="0069376B" w:rsidRPr="005A47B9" w:rsidRDefault="0069376B" w:rsidP="0069376B">
      <w:pPr>
        <w:tabs>
          <w:tab w:val="center" w:pos="4536"/>
          <w:tab w:val="left" w:pos="654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 dnia 20 października  </w:t>
      </w:r>
      <w:r w:rsidRPr="005A47B9">
        <w:rPr>
          <w:rFonts w:ascii="Arial" w:hAnsi="Arial" w:cs="Arial"/>
          <w:sz w:val="20"/>
          <w:szCs w:val="20"/>
        </w:rPr>
        <w:t xml:space="preserve"> 200</w:t>
      </w:r>
      <w:r>
        <w:rPr>
          <w:rFonts w:ascii="Arial" w:hAnsi="Arial" w:cs="Arial"/>
          <w:sz w:val="20"/>
          <w:szCs w:val="20"/>
        </w:rPr>
        <w:t>9</w:t>
      </w:r>
      <w:r w:rsidRPr="005A47B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sprawie zmian w układzie wykonawczym budżetu na 2009r</w:t>
      </w:r>
    </w:p>
    <w:p w:rsidR="0069376B" w:rsidRDefault="0069376B" w:rsidP="0069376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186 ust. 1 pkt. 1 oraz art. 188 ust. 1, 2, 3 ustawy z dnia 30 czerwca 2005r o finansach publicznych ( Dz. U. Nr 249 poz. 2104 z późniejszymi zmianami ), art.30 ust. 2 pkt. 4 ustawy z dnia  8 marca 1990r o samorządzie gminnym ( Dz. U. z 2001r Nr 142, poz. 1591 z późniejszymi zmianami ) oraz upoważnienia zawartego  w § 11 pkt. 3 uchwały Rady Gminy w Pawonkowie Nr 137 / XXIV /2008 z dnia 22 grudnia 2008r w sprawie uchwalenia budżetu gminy Pawonków na 2009r</w:t>
      </w:r>
    </w:p>
    <w:p w:rsidR="0069376B" w:rsidRDefault="0069376B" w:rsidP="006937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 zmian w układzie wykonawczym budżetu gminy w celu prawidłowego wykonania budżetu</w:t>
      </w:r>
    </w:p>
    <w:p w:rsidR="0069376B" w:rsidRDefault="0069376B" w:rsidP="0069376B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69376B" w:rsidRDefault="0069376B" w:rsidP="0069376B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69376B" w:rsidRDefault="0069376B" w:rsidP="006937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900                 </w:t>
      </w:r>
      <w:r w:rsidRPr="008D79A0">
        <w:rPr>
          <w:rFonts w:ascii="Arial" w:hAnsi="Arial" w:cs="Arial"/>
          <w:sz w:val="20"/>
          <w:szCs w:val="20"/>
        </w:rPr>
        <w:t xml:space="preserve">Gospodarka komunalna i ochrona środowiska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8D79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1.708,00                    </w:t>
      </w:r>
      <w:proofErr w:type="spellStart"/>
      <w:r>
        <w:rPr>
          <w:rFonts w:ascii="Arial" w:hAnsi="Arial" w:cs="Arial"/>
          <w:sz w:val="20"/>
          <w:szCs w:val="20"/>
        </w:rPr>
        <w:t>1.708,00</w:t>
      </w:r>
      <w:proofErr w:type="spellEnd"/>
    </w:p>
    <w:p w:rsidR="0069376B" w:rsidRDefault="0069376B" w:rsidP="006937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90015        Oświetlenie ulic, placów i dróg                                            1.708,00                    </w:t>
      </w:r>
      <w:proofErr w:type="spellStart"/>
      <w:r>
        <w:rPr>
          <w:rFonts w:ascii="Arial" w:hAnsi="Arial" w:cs="Arial"/>
          <w:sz w:val="20"/>
          <w:szCs w:val="20"/>
        </w:rPr>
        <w:t>1.708,00</w:t>
      </w:r>
      <w:proofErr w:type="spellEnd"/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4260     Zakup energii                                                                  1.708,00</w:t>
      </w:r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4270      Zakup usług remontowych                                                                                   1.708,00</w:t>
      </w:r>
    </w:p>
    <w:p w:rsidR="0069376B" w:rsidRPr="0076174B" w:rsidRDefault="0069376B" w:rsidP="0069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                </w:t>
      </w:r>
      <w:r w:rsidRPr="0076174B">
        <w:rPr>
          <w:rFonts w:ascii="Arial" w:hAnsi="Arial" w:cs="Arial"/>
          <w:sz w:val="20"/>
          <w:szCs w:val="20"/>
        </w:rPr>
        <w:t xml:space="preserve">Ochrona zdrowia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76174B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16,00                         16,,00</w:t>
      </w:r>
      <w:r w:rsidRPr="0076174B">
        <w:rPr>
          <w:rFonts w:ascii="Arial" w:hAnsi="Arial" w:cs="Arial"/>
          <w:sz w:val="20"/>
          <w:szCs w:val="20"/>
        </w:rPr>
        <w:t xml:space="preserve">                              </w:t>
      </w:r>
    </w:p>
    <w:p w:rsidR="0069376B" w:rsidRDefault="0069376B" w:rsidP="006937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85195             Pozostała działalność                                                           16,00                           </w:t>
      </w:r>
      <w:proofErr w:type="spellStart"/>
      <w:r>
        <w:rPr>
          <w:rFonts w:ascii="Arial" w:hAnsi="Arial" w:cs="Arial"/>
          <w:sz w:val="20"/>
          <w:szCs w:val="20"/>
        </w:rPr>
        <w:t>16,00</w:t>
      </w:r>
      <w:proofErr w:type="spellEnd"/>
    </w:p>
    <w:p w:rsidR="0069376B" w:rsidRDefault="0069376B" w:rsidP="006937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4210    Zakup materiałów i wyposażenia                                                                               16,00</w:t>
      </w:r>
    </w:p>
    <w:p w:rsidR="0069376B" w:rsidRDefault="0069376B" w:rsidP="0069376B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4300    Zakup usług pozostałych                                                   16,00               </w:t>
      </w:r>
    </w:p>
    <w:p w:rsidR="0069376B" w:rsidRDefault="0069376B" w:rsidP="006937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69376B" w:rsidRDefault="0069376B" w:rsidP="006937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Skarbnikowi Gminy oraz kierownikowi jednostki organizacyjnej GOPS.</w:t>
      </w:r>
    </w:p>
    <w:p w:rsidR="0069376B" w:rsidRDefault="0069376B" w:rsidP="0069376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 wchodzi w życie z dniem podjęcia.</w:t>
      </w:r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</w:p>
    <w:p w:rsidR="0069376B" w:rsidRDefault="0069376B" w:rsidP="0069376B">
      <w:pPr>
        <w:jc w:val="both"/>
        <w:rPr>
          <w:rFonts w:ascii="Arial" w:hAnsi="Arial" w:cs="Arial"/>
          <w:sz w:val="20"/>
          <w:szCs w:val="20"/>
        </w:rPr>
      </w:pPr>
    </w:p>
    <w:p w:rsidR="00D20273" w:rsidRDefault="00D20273"/>
    <w:sectPr w:rsidR="00D20273" w:rsidSect="00D2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9376B"/>
    <w:rsid w:val="0069376B"/>
    <w:rsid w:val="00D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76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1902</Characters>
  <Application>Microsoft Office Word</Application>
  <DocSecurity>0</DocSecurity>
  <Lines>15</Lines>
  <Paragraphs>4</Paragraphs>
  <ScaleCrop>false</ScaleCrop>
  <Company>Your Company Name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2009-11-13T09:10:00Z</dcterms:created>
  <dcterms:modified xsi:type="dcterms:W3CDTF">2009-11-13T09:10:00Z</dcterms:modified>
</cp:coreProperties>
</file>