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5764" w14:textId="514E95AE" w:rsidR="006D093B" w:rsidRDefault="000611AD" w:rsidP="006D093B">
      <w:pPr>
        <w:spacing w:line="360" w:lineRule="auto"/>
        <w:ind w:left="5246" w:firstLine="708"/>
        <w:jc w:val="both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 xml:space="preserve"> </w:t>
      </w:r>
      <w:r w:rsidR="006D093B">
        <w:rPr>
          <w:rFonts w:ascii="Trebuchet MS" w:eastAsia="Calibri" w:hAnsi="Trebuchet MS" w:cs="Arial"/>
          <w:b/>
        </w:rPr>
        <w:t>Załącznik nr 2</w:t>
      </w:r>
    </w:p>
    <w:p w14:paraId="194B53CC" w14:textId="77777777" w:rsidR="006D093B" w:rsidRDefault="006D093B" w:rsidP="006D093B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79DA82FC" w14:textId="77777777" w:rsidR="006D093B" w:rsidRDefault="006D093B" w:rsidP="006D093B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Zamawiający:</w:t>
      </w:r>
    </w:p>
    <w:p w14:paraId="4EE0017F" w14:textId="6A8E2618" w:rsidR="006D093B" w:rsidRDefault="006D093B" w:rsidP="006D093B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Gmina Pawonków</w:t>
      </w:r>
    </w:p>
    <w:p w14:paraId="02A63A09" w14:textId="62CF1BCF" w:rsidR="006D093B" w:rsidRDefault="006D093B" w:rsidP="006D093B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Ul. Lubliniecka 16</w:t>
      </w:r>
    </w:p>
    <w:p w14:paraId="3E0D1707" w14:textId="348F16C5" w:rsidR="006D093B" w:rsidRDefault="006D093B" w:rsidP="006D093B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42-772 Pawonków</w:t>
      </w:r>
    </w:p>
    <w:p w14:paraId="11379E3D" w14:textId="77777777" w:rsidR="006D093B" w:rsidRDefault="006D093B" w:rsidP="006D093B">
      <w:pPr>
        <w:spacing w:line="360" w:lineRule="auto"/>
        <w:rPr>
          <w:rFonts w:ascii="Trebuchet MS" w:hAnsi="Trebuchet MS" w:cs="Arial"/>
          <w:b/>
          <w:u w:val="single"/>
        </w:rPr>
      </w:pPr>
    </w:p>
    <w:p w14:paraId="0B01301B" w14:textId="706942E1" w:rsidR="006D093B" w:rsidRDefault="006D093B" w:rsidP="006D093B">
      <w:pPr>
        <w:spacing w:line="360" w:lineRule="auto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Wykonawca:</w:t>
      </w:r>
    </w:p>
    <w:p w14:paraId="479F40BE" w14:textId="77777777" w:rsidR="006D093B" w:rsidRDefault="006D093B" w:rsidP="006D093B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  <w:sz w:val="16"/>
        </w:rPr>
        <w:t xml:space="preserve">(pełna nazwa/firma, adres, </w:t>
      </w:r>
    </w:p>
    <w:p w14:paraId="4383970F" w14:textId="77777777" w:rsidR="006D093B" w:rsidRDefault="006D093B" w:rsidP="006D093B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w zależności od podmiotu </w:t>
      </w:r>
    </w:p>
    <w:p w14:paraId="2A46F2B7" w14:textId="77777777" w:rsidR="006D093B" w:rsidRDefault="006D093B" w:rsidP="006D093B">
      <w:pPr>
        <w:spacing w:line="360" w:lineRule="auto"/>
        <w:rPr>
          <w:rFonts w:ascii="Trebuchet MS" w:hAnsi="Trebuchet MS" w:cs="Arial"/>
          <w:u w:val="single"/>
        </w:rPr>
      </w:pPr>
    </w:p>
    <w:p w14:paraId="7EDA2F44" w14:textId="77777777" w:rsidR="006D093B" w:rsidRDefault="006D093B" w:rsidP="006D093B">
      <w:pPr>
        <w:spacing w:line="360" w:lineRule="auto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reprezentowany przez:</w:t>
      </w:r>
    </w:p>
    <w:p w14:paraId="13544D46" w14:textId="77777777" w:rsidR="006D093B" w:rsidRDefault="006D093B" w:rsidP="006D093B">
      <w:pPr>
        <w:spacing w:line="360" w:lineRule="auto"/>
        <w:ind w:right="5954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</w:t>
      </w:r>
    </w:p>
    <w:p w14:paraId="24253CCA" w14:textId="77777777" w:rsidR="006D093B" w:rsidRDefault="006D093B" w:rsidP="006D093B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(imię, nazwisko, stanowisko/podstawa do reprezentacji)</w:t>
      </w:r>
    </w:p>
    <w:p w14:paraId="4399DA5D" w14:textId="77777777" w:rsidR="006D093B" w:rsidRDefault="006D093B" w:rsidP="006D093B">
      <w:pPr>
        <w:spacing w:line="360" w:lineRule="auto"/>
        <w:rPr>
          <w:rFonts w:ascii="Trebuchet MS" w:hAnsi="Trebuchet MS" w:cs="Arial"/>
        </w:rPr>
      </w:pPr>
    </w:p>
    <w:p w14:paraId="005AF87B" w14:textId="77777777" w:rsidR="006D093B" w:rsidRDefault="006D093B" w:rsidP="006D093B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OŚWIADCZENIE WYKONAWCY O NIEPODLEGANIU WYKLUCZENIU </w:t>
      </w:r>
    </w:p>
    <w:p w14:paraId="3CFB403B" w14:textId="77777777" w:rsidR="006D093B" w:rsidRDefault="006D093B" w:rsidP="006D093B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14:paraId="0DDBDE19" w14:textId="77777777" w:rsidR="006D093B" w:rsidRDefault="006D093B" w:rsidP="006D093B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14:paraId="46E40B98" w14:textId="77777777" w:rsidR="006D093B" w:rsidRDefault="006D093B" w:rsidP="006D093B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Prawo zamówień publicznych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14:paraId="359DADFF" w14:textId="77777777" w:rsidR="006D093B" w:rsidRDefault="006D093B" w:rsidP="006D093B">
      <w:pPr>
        <w:spacing w:line="360" w:lineRule="auto"/>
        <w:jc w:val="both"/>
        <w:rPr>
          <w:rFonts w:ascii="Trebuchet MS" w:hAnsi="Trebuchet MS" w:cs="Arial"/>
        </w:rPr>
      </w:pPr>
    </w:p>
    <w:p w14:paraId="7D28D910" w14:textId="5BFA52A3" w:rsidR="006D093B" w:rsidRDefault="006D093B" w:rsidP="006D093B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Na potrzeby postępowania o udzielenie zamówienia publicznego pn. </w:t>
      </w:r>
      <w:r>
        <w:rPr>
          <w:rFonts w:ascii="Trebuchet MS" w:eastAsia="Calibri" w:hAnsi="Trebuchet MS" w:cs="Arial"/>
          <w:b/>
        </w:rPr>
        <w:t>„</w:t>
      </w:r>
      <w:r w:rsidR="008416C7">
        <w:rPr>
          <w:rFonts w:ascii="Trebuchet MS" w:hAnsi="Trebuchet MS"/>
          <w:b/>
        </w:rPr>
        <w:t xml:space="preserve">Przebudowa </w:t>
      </w:r>
      <w:r w:rsidR="00F5412B">
        <w:rPr>
          <w:rFonts w:ascii="Trebuchet MS" w:hAnsi="Trebuchet MS"/>
          <w:b/>
        </w:rPr>
        <w:t>nawierzchni drogi dojazdowej do gruntów rolnych pomiędzy ul. Stawową w Kośmidrach a ul. Strażacką w Solarni</w:t>
      </w:r>
      <w:r>
        <w:rPr>
          <w:rFonts w:ascii="Trebuchet MS" w:eastAsia="Calibri" w:hAnsi="Trebuchet MS" w:cs="Arial"/>
          <w:b/>
        </w:rPr>
        <w:t xml:space="preserve">” – roboty budowlane </w:t>
      </w:r>
      <w:r>
        <w:rPr>
          <w:rFonts w:ascii="Trebuchet MS" w:hAnsi="Trebuchet MS" w:cs="Arial"/>
          <w:b/>
        </w:rPr>
        <w:t>,</w:t>
      </w:r>
      <w:r>
        <w:rPr>
          <w:rFonts w:ascii="Trebuchet MS" w:hAnsi="Trebuchet MS" w:cs="Arial"/>
          <w:b/>
          <w:bCs/>
        </w:rPr>
        <w:t xml:space="preserve"> </w:t>
      </w:r>
      <w:r>
        <w:rPr>
          <w:rFonts w:ascii="Trebuchet MS" w:hAnsi="Trebuchet MS" w:cs="Arial"/>
        </w:rPr>
        <w:t xml:space="preserve">prowadzonego przez </w:t>
      </w:r>
      <w:r w:rsidR="008416C7">
        <w:rPr>
          <w:rFonts w:ascii="Trebuchet MS" w:hAnsi="Trebuchet MS" w:cs="Arial"/>
        </w:rPr>
        <w:t>Gminę Pawonków</w:t>
      </w:r>
      <w:r>
        <w:rPr>
          <w:rFonts w:ascii="Trebuchet MS" w:hAnsi="Trebuchet MS" w:cs="Arial"/>
        </w:rPr>
        <w:t xml:space="preserve"> z siedzibą przy </w:t>
      </w:r>
      <w:r w:rsidR="008416C7">
        <w:rPr>
          <w:rFonts w:ascii="Trebuchet MS" w:hAnsi="Trebuchet MS" w:cs="Arial"/>
        </w:rPr>
        <w:t>ul. Lublinieckiej 16</w:t>
      </w:r>
      <w:r>
        <w:rPr>
          <w:rFonts w:ascii="Trebuchet MS" w:hAnsi="Trebuchet MS" w:cs="Arial"/>
        </w:rPr>
        <w:t xml:space="preserve">, </w:t>
      </w:r>
      <w:r w:rsidR="00F5412B">
        <w:rPr>
          <w:rFonts w:ascii="Trebuchet MS" w:hAnsi="Trebuchet MS" w:cs="Arial"/>
        </w:rPr>
        <w:t xml:space="preserve">        </w:t>
      </w:r>
      <w:r>
        <w:rPr>
          <w:rFonts w:ascii="Trebuchet MS" w:hAnsi="Trebuchet MS" w:cs="Arial"/>
        </w:rPr>
        <w:t>4</w:t>
      </w:r>
      <w:r w:rsidR="008416C7">
        <w:rPr>
          <w:rFonts w:ascii="Trebuchet MS" w:hAnsi="Trebuchet MS" w:cs="Arial"/>
        </w:rPr>
        <w:t>2-772 Pawonków</w:t>
      </w:r>
      <w:r>
        <w:rPr>
          <w:rFonts w:ascii="Trebuchet MS" w:hAnsi="Trebuchet MS" w:cs="Arial"/>
          <w:i/>
        </w:rPr>
        <w:t xml:space="preserve">, </w:t>
      </w:r>
      <w:r>
        <w:rPr>
          <w:rFonts w:ascii="Trebuchet MS" w:hAnsi="Trebuchet MS" w:cs="Arial"/>
        </w:rPr>
        <w:t>oświadczam, co następuje:</w:t>
      </w:r>
    </w:p>
    <w:p w14:paraId="231C3B51" w14:textId="77777777" w:rsidR="006D093B" w:rsidRDefault="006D093B" w:rsidP="006D093B">
      <w:pPr>
        <w:spacing w:line="360" w:lineRule="auto"/>
        <w:jc w:val="both"/>
        <w:rPr>
          <w:rFonts w:ascii="Trebuchet MS" w:hAnsi="Trebuchet MS" w:cs="Arial"/>
        </w:rPr>
      </w:pPr>
    </w:p>
    <w:p w14:paraId="0D1C59B0" w14:textId="77777777" w:rsidR="006D093B" w:rsidRDefault="006D093B" w:rsidP="006D093B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>
        <w:rPr>
          <w:rFonts w:ascii="Trebuchet MS" w:hAnsi="Trebuchet MS" w:cs="Arial"/>
        </w:rPr>
        <w:t>przesłanki wykluczenia zawarte w art. 108 ust. 1 pkt 1-6 ustawy, tj.:</w:t>
      </w:r>
    </w:p>
    <w:p w14:paraId="13A95E73" w14:textId="77777777" w:rsidR="006D093B" w:rsidRDefault="006D093B" w:rsidP="006D093B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14:paraId="63992D61" w14:textId="77777777" w:rsidR="006D093B" w:rsidRDefault="006D093B" w:rsidP="006D093B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14:paraId="066EC6A5" w14:textId="77777777" w:rsidR="006D093B" w:rsidRDefault="006D093B" w:rsidP="006D093B">
      <w:pPr>
        <w:spacing w:line="360" w:lineRule="auto"/>
        <w:ind w:left="1276" w:hanging="142"/>
        <w:jc w:val="both"/>
        <w:rPr>
          <w:rFonts w:ascii="Trebuchet MS" w:hAnsi="Trebuchet MS"/>
        </w:rPr>
      </w:pPr>
      <w:r>
        <w:rPr>
          <w:rFonts w:ascii="Trebuchet MS" w:hAnsi="Trebuchet MS"/>
        </w:rPr>
        <w:t>1) będącego osobą fizyczną, którego prawomocnie skazano za przestępstwo:</w:t>
      </w:r>
    </w:p>
    <w:p w14:paraId="62C76AB3" w14:textId="77777777" w:rsidR="006D093B" w:rsidRDefault="006D093B" w:rsidP="006D093B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14:paraId="17554F2A" w14:textId="77777777" w:rsidR="006D093B" w:rsidRDefault="006D093B" w:rsidP="006D093B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b) handlu ludźmi, o którym mowa w art. 189a Kodeksu karnego,</w:t>
      </w:r>
    </w:p>
    <w:p w14:paraId="3ECAB495" w14:textId="77777777" w:rsidR="006D093B" w:rsidRDefault="006D093B" w:rsidP="006D093B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c) o którym mowa w art. 228–230a, art. 250a Kodeksu karnego lub w art. 46 lub art. 48 ustawy z dnia 25 czerwca 2010 r. o sporcie,</w:t>
      </w:r>
    </w:p>
    <w:p w14:paraId="017E860F" w14:textId="77777777" w:rsidR="006D093B" w:rsidRDefault="006D093B" w:rsidP="006D093B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6DE99D53" w14:textId="77777777" w:rsidR="006D093B" w:rsidRDefault="006D093B" w:rsidP="006D093B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e) o charakterze terrorystycznym, o którym mowa w art. 115 § 20 Kodeksu karnego, lub mające na celu popełnienie tego przestępstwa,</w:t>
      </w:r>
    </w:p>
    <w:p w14:paraId="36457BFB" w14:textId="77777777" w:rsidR="006D093B" w:rsidRDefault="006D093B" w:rsidP="006D093B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f) </w:t>
      </w:r>
      <w:r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22B210BF" w14:textId="77777777" w:rsidR="006D093B" w:rsidRDefault="006D093B" w:rsidP="006D093B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24392A95" w14:textId="77777777" w:rsidR="006D093B" w:rsidRDefault="006D093B" w:rsidP="006D093B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40235CA3" w14:textId="77777777" w:rsidR="006D093B" w:rsidRDefault="006D093B" w:rsidP="006D093B">
      <w:pPr>
        <w:spacing w:line="360" w:lineRule="auto"/>
        <w:ind w:left="1418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– lub za odpowiedni czyn zabroniony określony w przepisach prawa obcego;</w:t>
      </w:r>
    </w:p>
    <w:p w14:paraId="27A5B022" w14:textId="77777777" w:rsidR="006D093B" w:rsidRDefault="006D093B" w:rsidP="006D093B">
      <w:pPr>
        <w:spacing w:line="360" w:lineRule="auto"/>
        <w:ind w:left="1418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1A62D6CE" w14:textId="77777777" w:rsidR="006D093B" w:rsidRDefault="006D093B" w:rsidP="006D093B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5CD75721" w14:textId="77777777" w:rsidR="006D093B" w:rsidRDefault="006D093B" w:rsidP="006D093B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wobec którego </w:t>
      </w:r>
      <w:r>
        <w:rPr>
          <w:rFonts w:ascii="Trebuchet MS" w:hAnsi="Trebuchet MS"/>
          <w:bCs/>
        </w:rPr>
        <w:t>prawomocnie</w:t>
      </w:r>
      <w:r>
        <w:rPr>
          <w:rFonts w:ascii="Trebuchet MS" w:hAnsi="Trebuchet MS"/>
        </w:rPr>
        <w:t xml:space="preserve">  orzeczono zakaz ubiegania się o zamówienia publiczne;</w:t>
      </w:r>
    </w:p>
    <w:p w14:paraId="4C3672F7" w14:textId="77777777" w:rsidR="006D093B" w:rsidRDefault="006D093B" w:rsidP="006D093B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5FE54FBC" w14:textId="77777777" w:rsidR="006D093B" w:rsidRDefault="006D093B" w:rsidP="006D093B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6) jeżeli, w przypadkach, o których mowa w art. 85 ust. 1, doszło do zakłócenia konkurencji wynikającego z wcześniejszego zaangażowania tego wykonawcy lub podmiotu, który należy z wykonawcą do tej samej grupy kapitałowej w rozumieniu ustawy z dnia 16 lutego 2007 r. o ochronie konkurencji i konsumentów, chyba że spowodowane tym zakłócenie konkurencji może być wyeliminowane w inny sposób niż przez wykluczenie wykonawcy z udziału w postępowaniu o udzielenie zamówienia.</w:t>
      </w:r>
    </w:p>
    <w:p w14:paraId="7B30CF9C" w14:textId="77777777" w:rsidR="006D093B" w:rsidRDefault="006D093B" w:rsidP="006D093B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14:paraId="1A999E97" w14:textId="77777777" w:rsidR="006D093B" w:rsidRDefault="006D093B" w:rsidP="006D093B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lastRenderedPageBreak/>
        <w:t>oraz przesłanki zawarte w art. 109 ust. 1 pkt 7, pkt 8 i pkt 10 ustawy, tj.:</w:t>
      </w:r>
    </w:p>
    <w:p w14:paraId="1265D7B5" w14:textId="77777777" w:rsidR="006D093B" w:rsidRDefault="006D093B" w:rsidP="006D093B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zamawiający może wykluczyć wykonawcę:</w:t>
      </w:r>
    </w:p>
    <w:p w14:paraId="6810EDDA" w14:textId="77777777" w:rsidR="006D093B" w:rsidRDefault="006D093B" w:rsidP="006D093B">
      <w:pPr>
        <w:pStyle w:val="Akapitzlist"/>
        <w:spacing w:line="360" w:lineRule="auto"/>
        <w:ind w:left="1134"/>
        <w:jc w:val="both"/>
        <w:rPr>
          <w:rFonts w:ascii="Trebuchet MS" w:hAnsi="Trebuchet MS" w:cs="Arial"/>
          <w:b/>
        </w:rPr>
      </w:pPr>
    </w:p>
    <w:p w14:paraId="6C81BFC0" w14:textId="77777777" w:rsidR="006D093B" w:rsidRDefault="006D093B" w:rsidP="006D093B">
      <w:pPr>
        <w:pStyle w:val="p12"/>
        <w:shd w:val="clear" w:color="auto" w:fill="FFFFFF"/>
        <w:spacing w:before="0" w:beforeAutospacing="0" w:after="0" w:afterAutospacing="0" w:line="360" w:lineRule="auto"/>
        <w:ind w:left="1134" w:firstLine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który, z przyczyn leżących po jego stronie, w znacznym stopniu lub zakresie nie wykonał lub nienależycie wykonał albo długotrwale nienależycie wykonywał istotne zobowiązanie wynikające z wcześniejszej umowy w sprawie zamówienia publicznego lub umowy koncesji, co doprowadziło do wypowiedzenia lub odstąpienia od umowy, odszkodowania, wykonania zastępczego lub realizacji uprawnień z tytułu rękojmi za wady;</w:t>
      </w:r>
    </w:p>
    <w:p w14:paraId="48A616BF" w14:textId="77777777" w:rsidR="006D093B" w:rsidRDefault="006D093B" w:rsidP="006D093B">
      <w:pPr>
        <w:pStyle w:val="p12"/>
        <w:shd w:val="clear" w:color="auto" w:fill="FFFFFF"/>
        <w:spacing w:before="0" w:beforeAutospacing="0" w:after="0" w:afterAutospacing="0" w:line="360" w:lineRule="auto"/>
        <w:ind w:left="1116" w:firstLine="0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2) który w wyniku zamierzonego działania lub rażącego niedbalstwa wprowadził zamawiającego w błąd przy przedstawianiu informacji, że nie podlega wykluczeniu, spełnia warunki udziału w postępowaniu lub kryteria selekcji, co mogło mieć istotny wpływ na decyzje podejmowane przez zamawiającego w postępowaniu o udzielenie zamówienia, lub który zataił te informacje lub nie jest w stanie przedstawić wymaganych podmiotowych środków dowodowych;</w:t>
      </w:r>
    </w:p>
    <w:p w14:paraId="26C369BE" w14:textId="77777777" w:rsidR="006D093B" w:rsidRDefault="006D093B" w:rsidP="006D093B">
      <w:pPr>
        <w:spacing w:line="360" w:lineRule="auto"/>
        <w:ind w:left="1134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3) który w wyniku lekkomyślności lub niedbalstwa przedstawił informacje wprowadzające w błąd, co mogło mieć istotny wpływ na decyzje podejmowane przez zamawiającego w postępowaniu o udzielenie zamówienia.</w:t>
      </w:r>
    </w:p>
    <w:p w14:paraId="31BC5506" w14:textId="77777777" w:rsidR="006D093B" w:rsidRDefault="006D093B" w:rsidP="006D093B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14:paraId="21168719" w14:textId="77777777" w:rsidR="006D093B" w:rsidRDefault="006D093B" w:rsidP="006D093B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- oświadczam, że nie podlegam wykluczeniu z postępowania na podstawie </w:t>
      </w:r>
      <w:r>
        <w:rPr>
          <w:rFonts w:ascii="Trebuchet MS" w:eastAsia="Calibri" w:hAnsi="Trebuchet MS" w:cs="Arial"/>
        </w:rPr>
        <w:br/>
        <w:t xml:space="preserve">art. 108 ust 1 pkt 1-6 oraz art. 109 ust. 1 pkt 7, pkt 8 i pkt 10 ustawy, </w:t>
      </w:r>
    </w:p>
    <w:p w14:paraId="78497B3B" w14:textId="77777777" w:rsidR="006D093B" w:rsidRDefault="006D093B" w:rsidP="006D093B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14:paraId="36098CA2" w14:textId="77777777" w:rsidR="006D093B" w:rsidRDefault="006D093B" w:rsidP="006D093B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>
        <w:rPr>
          <w:rFonts w:ascii="Trebuchet MS" w:hAnsi="Trebuchet MS" w:cs="Arial"/>
        </w:rPr>
        <w:t xml:space="preserve">świadczam, że zachodzą w stosunku do mnie podstawy wykluczenia z postępowania na podstawie art. ……………… ustawy </w:t>
      </w:r>
      <w:r>
        <w:rPr>
          <w:rFonts w:ascii="Trebuchet MS" w:hAnsi="Trebuchet MS" w:cs="Arial"/>
          <w:i/>
          <w:sz w:val="16"/>
          <w:szCs w:val="16"/>
        </w:rPr>
        <w:t>(podać mającą zastosowanie podstawę wykluczenia spośród wymienionych w art. 108 ust. 1 art. 108 ust. 1 pkt 1, 2 i 5 oraz art. 109 ust. 1 pkt 7, pkt 8 i pkt 10 ustawy</w:t>
      </w:r>
      <w:r>
        <w:rPr>
          <w:rFonts w:ascii="Trebuchet MS" w:hAnsi="Trebuchet MS" w:cs="Arial"/>
          <w:sz w:val="16"/>
          <w:szCs w:val="16"/>
        </w:rPr>
        <w:t>)</w:t>
      </w:r>
      <w:r>
        <w:rPr>
          <w:rFonts w:ascii="Trebuchet MS" w:hAnsi="Trebuchet MS" w:cs="Arial"/>
          <w:i/>
        </w:rPr>
        <w:t>.</w:t>
      </w:r>
      <w:r>
        <w:rPr>
          <w:rFonts w:ascii="Trebuchet MS" w:hAnsi="Trebuchet MS" w:cs="Arial"/>
        </w:rPr>
        <w:t xml:space="preserve"> Jednocześnie oświadczam, że w związku z ww. okolicznością, na podstawie art. 110 ust. 2 ustawy podjąłem następujące czynności naprawcze (procedura sanacyjna – samooczyszczenie): …………………………………………………………………………………………………………………………………………………....</w:t>
      </w:r>
    </w:p>
    <w:p w14:paraId="2764E29E" w14:textId="77777777" w:rsidR="006D093B" w:rsidRDefault="006D093B" w:rsidP="006D093B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14:paraId="645690FA" w14:textId="77777777" w:rsidR="006D093B" w:rsidRDefault="006D093B" w:rsidP="006D093B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14:paraId="6804AEE5" w14:textId="77777777" w:rsidR="006D093B" w:rsidRDefault="006D093B" w:rsidP="006D093B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14:paraId="16B66C7F" w14:textId="77777777" w:rsidR="006D093B" w:rsidRDefault="006D093B" w:rsidP="006D093B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14:paraId="6F6D0DCA" w14:textId="77777777" w:rsidR="006D093B" w:rsidRDefault="006D093B" w:rsidP="006D093B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14:paraId="45B6ED6D" w14:textId="77777777" w:rsidR="006D093B" w:rsidRDefault="006D093B" w:rsidP="006D093B">
      <w:pPr>
        <w:spacing w:line="360" w:lineRule="auto"/>
        <w:ind w:right="28"/>
        <w:jc w:val="both"/>
        <w:rPr>
          <w:rFonts w:ascii="Trebuchet MS" w:hAnsi="Trebuchet MS" w:cs="Arial"/>
        </w:rPr>
      </w:pPr>
    </w:p>
    <w:p w14:paraId="15BF4FEF" w14:textId="77777777" w:rsidR="006D093B" w:rsidRDefault="006D093B" w:rsidP="006D093B">
      <w:pPr>
        <w:spacing w:line="360" w:lineRule="auto"/>
        <w:jc w:val="both"/>
        <w:rPr>
          <w:rFonts w:ascii="Trebuchet MS" w:hAnsi="Trebuchet MS" w:cs="Arial"/>
        </w:rPr>
      </w:pPr>
    </w:p>
    <w:p w14:paraId="676A356D" w14:textId="77777777" w:rsidR="006D093B" w:rsidRDefault="006D093B" w:rsidP="006D09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spełniam warunki udziału w postępowaniu określone przez Zamawiającego w ogłoszeniu o zamówieniu oraz w ust. 3.4. rozdziału XIX Specyfikacji Warunków Zamówienia.</w:t>
      </w:r>
    </w:p>
    <w:p w14:paraId="709079E0" w14:textId="77777777" w:rsidR="006D093B" w:rsidRDefault="006D093B" w:rsidP="006D093B">
      <w:pPr>
        <w:spacing w:line="360" w:lineRule="auto"/>
        <w:jc w:val="both"/>
        <w:rPr>
          <w:rFonts w:ascii="Trebuchet MS" w:hAnsi="Trebuchet MS" w:cs="Arial"/>
        </w:rPr>
      </w:pPr>
    </w:p>
    <w:p w14:paraId="71A07A10" w14:textId="77777777" w:rsidR="006D093B" w:rsidRDefault="006D093B" w:rsidP="006D093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 xml:space="preserve">Oświadczam, że w celu wykazania spełniania warunków udziału w postępowaniu, określonych przez Zamawiającego w ogłoszeniu o zamówieniu oraz w ust. 3.4. rozdziału XIX Specyfikacji  Warunków Zamówienia </w:t>
      </w:r>
    </w:p>
    <w:p w14:paraId="3477A309" w14:textId="77777777" w:rsidR="006D093B" w:rsidRDefault="006D093B" w:rsidP="006D093B">
      <w:pPr>
        <w:spacing w:line="360" w:lineRule="auto"/>
        <w:jc w:val="both"/>
        <w:rPr>
          <w:rFonts w:ascii="Trebuchet MS" w:hAnsi="Trebuchet MS" w:cs="Arial"/>
        </w:rPr>
      </w:pPr>
    </w:p>
    <w:p w14:paraId="6CB66769" w14:textId="77777777" w:rsidR="006D093B" w:rsidRDefault="006D093B" w:rsidP="006D093B">
      <w:pPr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</w:rPr>
        <w:t>polegam na zasobach  innego/</w:t>
      </w:r>
      <w:proofErr w:type="spellStart"/>
      <w:r>
        <w:rPr>
          <w:rFonts w:ascii="Trebuchet MS" w:hAnsi="Trebuchet MS" w:cs="Arial"/>
        </w:rPr>
        <w:t>ych</w:t>
      </w:r>
      <w:proofErr w:type="spellEnd"/>
      <w:r>
        <w:rPr>
          <w:rFonts w:ascii="Trebuchet MS" w:hAnsi="Trebuchet MS" w:cs="Arial"/>
        </w:rPr>
        <w:t xml:space="preserve"> podmiotu/ów</w:t>
      </w:r>
      <w:r>
        <w:rPr>
          <w:rFonts w:ascii="Trebuchet MS" w:hAnsi="Trebuchet MS" w:cs="Arial"/>
          <w:b/>
        </w:rPr>
        <w:t>*</w:t>
      </w:r>
    </w:p>
    <w:p w14:paraId="2CAA0A80" w14:textId="77777777" w:rsidR="006D093B" w:rsidRDefault="006D093B" w:rsidP="006D093B">
      <w:pPr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nie polegam na zasobach  innego/</w:t>
      </w:r>
      <w:proofErr w:type="spellStart"/>
      <w:r>
        <w:rPr>
          <w:rFonts w:ascii="Trebuchet MS" w:hAnsi="Trebuchet MS" w:cs="Arial"/>
        </w:rPr>
        <w:t>ych</w:t>
      </w:r>
      <w:proofErr w:type="spellEnd"/>
      <w:r>
        <w:rPr>
          <w:rFonts w:ascii="Trebuchet MS" w:hAnsi="Trebuchet MS" w:cs="Arial"/>
        </w:rPr>
        <w:t xml:space="preserve"> podmiotu/ów</w:t>
      </w:r>
      <w:r>
        <w:rPr>
          <w:rFonts w:ascii="Trebuchet MS" w:hAnsi="Trebuchet MS" w:cs="Arial"/>
          <w:b/>
        </w:rPr>
        <w:t>*</w:t>
      </w:r>
    </w:p>
    <w:p w14:paraId="1261A4F3" w14:textId="77777777" w:rsidR="006D093B" w:rsidRDefault="006D093B" w:rsidP="006D093B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>
        <w:rPr>
          <w:rFonts w:ascii="Trebuchet MS" w:hAnsi="Trebuchet MS" w:cs="Arial"/>
          <w:b/>
          <w:sz w:val="18"/>
        </w:rPr>
        <w:t xml:space="preserve">*zaznaczyć właściwe </w:t>
      </w:r>
    </w:p>
    <w:p w14:paraId="4701A697" w14:textId="77777777" w:rsidR="006D093B" w:rsidRDefault="006D093B" w:rsidP="006D093B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2560BE0E" w14:textId="77777777" w:rsidR="006D093B" w:rsidRDefault="006D093B" w:rsidP="006D093B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Nazwa i adres podmiotu:</w:t>
      </w:r>
    </w:p>
    <w:p w14:paraId="0B67F8B4" w14:textId="77777777" w:rsidR="006D093B" w:rsidRDefault="006D093B" w:rsidP="006D093B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14:paraId="2EBCCE29" w14:textId="77777777" w:rsidR="006D093B" w:rsidRDefault="006D093B" w:rsidP="006D093B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14:paraId="1C3DBA49" w14:textId="77777777" w:rsidR="006D093B" w:rsidRDefault="006D093B" w:rsidP="006D093B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14:paraId="07204FA0" w14:textId="77777777" w:rsidR="006D093B" w:rsidRDefault="006D093B" w:rsidP="006D093B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Udostępniane zasoby:</w:t>
      </w:r>
    </w:p>
    <w:p w14:paraId="7D9B5D13" w14:textId="77777777" w:rsidR="006D093B" w:rsidRDefault="006D093B" w:rsidP="006D093B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…………………………………………………………………………………………………………………………….…………………………………</w:t>
      </w:r>
    </w:p>
    <w:p w14:paraId="4C4EABB2" w14:textId="77777777" w:rsidR="006D093B" w:rsidRDefault="006D093B" w:rsidP="006D093B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011DA701" w14:textId="77777777" w:rsidR="006D093B" w:rsidRDefault="006D093B" w:rsidP="006D093B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699C94F2" w14:textId="77777777" w:rsidR="006D093B" w:rsidRDefault="006D093B" w:rsidP="006D093B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370B01F9" w14:textId="77777777" w:rsidR="006D093B" w:rsidRDefault="006D093B" w:rsidP="006D093B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OŚWIADCZENIE DOTYCZĄCE PODANYCH INFORMACJI:</w:t>
      </w:r>
    </w:p>
    <w:p w14:paraId="3C578EA4" w14:textId="77777777" w:rsidR="006D093B" w:rsidRDefault="006D093B" w:rsidP="006D093B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14:paraId="0607F39C" w14:textId="77777777" w:rsidR="006D093B" w:rsidRDefault="006D093B" w:rsidP="006D093B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7A196CD4" w14:textId="77777777" w:rsidR="006D093B" w:rsidRDefault="006D093B" w:rsidP="006D093B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14:paraId="3C70F3F5" w14:textId="77777777" w:rsidR="006D093B" w:rsidRDefault="006D093B" w:rsidP="006D093B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14:paraId="544BCA0E" w14:textId="77777777" w:rsidR="006D093B" w:rsidRDefault="006D093B" w:rsidP="006D093B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14:paraId="7A9362EF" w14:textId="77777777" w:rsidR="006D093B" w:rsidRDefault="006D093B" w:rsidP="006D093B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14:paraId="03476197" w14:textId="77777777" w:rsidR="006D093B" w:rsidRDefault="006D093B" w:rsidP="006D093B"/>
    <w:p w14:paraId="64F9F344" w14:textId="77777777" w:rsidR="00F57BD5" w:rsidRDefault="00F57BD5"/>
    <w:sectPr w:rsidR="00F57B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76AD" w14:textId="77777777" w:rsidR="00E407BD" w:rsidRDefault="00E407BD" w:rsidP="00131EB7">
      <w:r>
        <w:separator/>
      </w:r>
    </w:p>
  </w:endnote>
  <w:endnote w:type="continuationSeparator" w:id="0">
    <w:p w14:paraId="157206CB" w14:textId="77777777" w:rsidR="00E407BD" w:rsidRDefault="00E407BD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0FDF" w14:textId="7A4D5E37" w:rsidR="00131EB7" w:rsidRPr="00CC1D5F" w:rsidRDefault="00131EB7" w:rsidP="00131EB7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>
      <w:rPr>
        <w:rFonts w:ascii="Trebuchet MS" w:hAnsi="Trebuchet MS"/>
        <w:sz w:val="16"/>
        <w:u w:val="single"/>
      </w:rPr>
      <w:t xml:space="preserve">Gmina Pawonków </w:t>
    </w:r>
  </w:p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AE1C" w14:textId="77777777" w:rsidR="00E407BD" w:rsidRDefault="00E407BD" w:rsidP="00131EB7">
      <w:r>
        <w:separator/>
      </w:r>
    </w:p>
  </w:footnote>
  <w:footnote w:type="continuationSeparator" w:id="0">
    <w:p w14:paraId="5AD0163E" w14:textId="77777777" w:rsidR="00E407BD" w:rsidRDefault="00E407BD" w:rsidP="00131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CDC5" w14:textId="3B3C30E2" w:rsidR="00131EB7" w:rsidRPr="00131EB7" w:rsidRDefault="00131EB7">
    <w:pPr>
      <w:pStyle w:val="Nagwek"/>
      <w:rPr>
        <w:rFonts w:ascii="Trebuchet MS" w:hAnsi="Trebuchet MS"/>
        <w:sz w:val="16"/>
        <w:szCs w:val="14"/>
      </w:rPr>
    </w:pPr>
    <w:r w:rsidRPr="00651C8E">
      <w:rPr>
        <w:rFonts w:ascii="Trebuchet MS" w:hAnsi="Trebuchet MS"/>
        <w:sz w:val="16"/>
        <w:szCs w:val="14"/>
      </w:rPr>
      <w:t>Specyf</w:t>
    </w:r>
    <w:r>
      <w:rPr>
        <w:rFonts w:ascii="Trebuchet MS" w:hAnsi="Trebuchet MS"/>
        <w:sz w:val="16"/>
        <w:szCs w:val="14"/>
      </w:rPr>
      <w:t>ikacja Warunków Zamówienia dla robót budowlanych</w:t>
    </w:r>
    <w:r w:rsidRPr="00651C8E">
      <w:rPr>
        <w:rFonts w:ascii="Trebuchet MS" w:hAnsi="Trebuchet MS"/>
        <w:sz w:val="16"/>
        <w:szCs w:val="14"/>
      </w:rPr>
      <w:t xml:space="preserve">, w postępowaniu o wartości mniejszej niż </w:t>
    </w:r>
    <w:r>
      <w:rPr>
        <w:rFonts w:ascii="Trebuchet MS" w:hAnsi="Trebuchet MS"/>
        <w:sz w:val="16"/>
        <w:szCs w:val="14"/>
      </w:rPr>
      <w:t>próg unijny, tryb podstawowy</w:t>
    </w:r>
    <w:r w:rsidR="00F5412B">
      <w:rPr>
        <w:rFonts w:ascii="Trebuchet MS" w:hAnsi="Trebuchet MS"/>
        <w:sz w:val="16"/>
        <w:szCs w:val="14"/>
      </w:rPr>
      <w:t xml:space="preserve"> bez </w:t>
    </w:r>
    <w:r w:rsidRPr="00651C8E">
      <w:rPr>
        <w:rFonts w:ascii="Trebuchet MS" w:hAnsi="Trebuchet MS"/>
        <w:sz w:val="16"/>
        <w:szCs w:val="14"/>
      </w:rPr>
      <w:t xml:space="preserve">negocjacji - nr sprawy: </w:t>
    </w:r>
    <w:r>
      <w:rPr>
        <w:rFonts w:ascii="Trebuchet MS" w:hAnsi="Trebuchet MS"/>
        <w:b/>
        <w:sz w:val="16"/>
        <w:szCs w:val="14"/>
      </w:rPr>
      <w:t>ZP.</w:t>
    </w:r>
    <w:r w:rsidR="00F5412B">
      <w:rPr>
        <w:rFonts w:ascii="Trebuchet MS" w:hAnsi="Trebuchet MS"/>
        <w:b/>
        <w:sz w:val="16"/>
        <w:szCs w:val="14"/>
      </w:rPr>
      <w:t>3</w:t>
    </w:r>
    <w:r>
      <w:rPr>
        <w:rFonts w:ascii="Trebuchet MS" w:hAnsi="Trebuchet MS"/>
        <w:b/>
        <w:sz w:val="16"/>
        <w:szCs w:val="14"/>
      </w:rPr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611AD"/>
    <w:rsid w:val="00102A90"/>
    <w:rsid w:val="00131EB7"/>
    <w:rsid w:val="00223438"/>
    <w:rsid w:val="006D093B"/>
    <w:rsid w:val="008416C7"/>
    <w:rsid w:val="00E350FD"/>
    <w:rsid w:val="00E407BD"/>
    <w:rsid w:val="00EB08E2"/>
    <w:rsid w:val="00F5412B"/>
    <w:rsid w:val="00F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1103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l.matyja</cp:lastModifiedBy>
  <cp:revision>10</cp:revision>
  <dcterms:created xsi:type="dcterms:W3CDTF">2021-07-07T10:58:00Z</dcterms:created>
  <dcterms:modified xsi:type="dcterms:W3CDTF">2021-10-11T08:03:00Z</dcterms:modified>
</cp:coreProperties>
</file>