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6C" w:rsidRPr="00B93B2F" w:rsidRDefault="00CC3F6C" w:rsidP="00CC3F6C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 w:rsidRPr="00014D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3</w:t>
      </w:r>
      <w:r w:rsidRPr="00014D13">
        <w:rPr>
          <w:rFonts w:ascii="Arial" w:hAnsi="Arial" w:cs="Arial"/>
          <w:sz w:val="20"/>
          <w:szCs w:val="20"/>
        </w:rPr>
        <w:t>.2016</w:t>
      </w:r>
    </w:p>
    <w:p w:rsidR="00CC3F6C" w:rsidRPr="0021567F" w:rsidRDefault="00CC3F6C" w:rsidP="00CC3F6C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CC3F6C" w:rsidRPr="0021567F" w:rsidRDefault="00CC3F6C" w:rsidP="00CC3F6C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5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CC3F6C" w:rsidRPr="00FF0EF9" w:rsidRDefault="00CC3F6C" w:rsidP="00CC3F6C">
      <w:pPr>
        <w:jc w:val="center"/>
        <w:rPr>
          <w:rFonts w:ascii="Arial" w:hAnsi="Arial" w:cs="Arial"/>
          <w:sz w:val="20"/>
          <w:szCs w:val="20"/>
        </w:rPr>
      </w:pPr>
    </w:p>
    <w:p w:rsidR="00CC3F6C" w:rsidRPr="00FF0EF9" w:rsidRDefault="00CC3F6C" w:rsidP="00CC3F6C">
      <w:pPr>
        <w:jc w:val="both"/>
        <w:rPr>
          <w:rFonts w:ascii="Arial" w:hAnsi="Arial" w:cs="Arial"/>
          <w:sz w:val="20"/>
          <w:szCs w:val="20"/>
        </w:rPr>
      </w:pPr>
      <w:r w:rsidRPr="00FF0EF9">
        <w:rPr>
          <w:rFonts w:ascii="Arial" w:hAnsi="Arial" w:cs="Arial"/>
          <w:sz w:val="20"/>
          <w:szCs w:val="20"/>
        </w:rPr>
        <w:t>w sprawie zmian w budżecie gminy  na 2016r</w:t>
      </w:r>
    </w:p>
    <w:p w:rsidR="00CC3F6C" w:rsidRPr="00FF0EF9" w:rsidRDefault="00CC3F6C" w:rsidP="00CC3F6C">
      <w:pPr>
        <w:jc w:val="both"/>
        <w:rPr>
          <w:rFonts w:ascii="Arial" w:hAnsi="Arial" w:cs="Arial"/>
          <w:sz w:val="20"/>
          <w:szCs w:val="20"/>
        </w:rPr>
      </w:pPr>
    </w:p>
    <w:p w:rsidR="00CC3F6C" w:rsidRPr="00FF0EF9" w:rsidRDefault="00CC3F6C" w:rsidP="00CC3F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0EF9">
        <w:rPr>
          <w:rFonts w:ascii="Arial" w:hAnsi="Arial" w:cs="Arial"/>
          <w:sz w:val="20"/>
          <w:szCs w:val="20"/>
        </w:rPr>
        <w:t>Na podstawie art. 258 ust. 1 pkt.2, ustawy  z dnia 27sierpnia 2009r o finansach publicznych (Dz. U.     z 2013 r., poz. 885 z późniejszymi  zmianami),i w związku z § 9 pkt.2 uchwały Nr X / 49 / 2015   Rady Gminy Pawonków z dnia 22 grudnia 2015r w sprawie uchwalenia budżetu gminy Pawonków  na 2016r</w:t>
      </w:r>
    </w:p>
    <w:p w:rsidR="00CC3F6C" w:rsidRPr="00FF0EF9" w:rsidRDefault="00CC3F6C" w:rsidP="00CC3F6C">
      <w:pPr>
        <w:ind w:left="142"/>
        <w:jc w:val="center"/>
        <w:rPr>
          <w:rFonts w:ascii="Arial" w:hAnsi="Arial" w:cs="Arial"/>
          <w:sz w:val="20"/>
          <w:szCs w:val="20"/>
        </w:rPr>
      </w:pPr>
      <w:r w:rsidRPr="00FF0EF9">
        <w:rPr>
          <w:rFonts w:ascii="Arial" w:hAnsi="Arial" w:cs="Arial"/>
          <w:sz w:val="20"/>
          <w:szCs w:val="20"/>
        </w:rPr>
        <w:t>§   1</w:t>
      </w:r>
    </w:p>
    <w:p w:rsidR="00CC3F6C" w:rsidRPr="00A602E2" w:rsidRDefault="00CC3F6C" w:rsidP="00CC3F6C">
      <w:pPr>
        <w:jc w:val="both"/>
        <w:rPr>
          <w:rFonts w:ascii="Arial" w:hAnsi="Arial" w:cs="Arial"/>
          <w:sz w:val="20"/>
          <w:szCs w:val="20"/>
        </w:rPr>
      </w:pPr>
      <w:r w:rsidRPr="00A602E2">
        <w:rPr>
          <w:rFonts w:ascii="Arial" w:hAnsi="Arial" w:cs="Arial"/>
          <w:sz w:val="20"/>
          <w:szCs w:val="20"/>
        </w:rPr>
        <w:t xml:space="preserve">Dokonać przeniesienia z rezerwy kwoty </w:t>
      </w:r>
      <w:r>
        <w:rPr>
          <w:rFonts w:ascii="Arial" w:hAnsi="Arial" w:cs="Arial"/>
          <w:sz w:val="20"/>
          <w:szCs w:val="20"/>
        </w:rPr>
        <w:t>1.640</w:t>
      </w:r>
      <w:r w:rsidRPr="00A602E2">
        <w:rPr>
          <w:rFonts w:ascii="Arial" w:hAnsi="Arial" w:cs="Arial"/>
          <w:sz w:val="20"/>
          <w:szCs w:val="20"/>
        </w:rPr>
        <w:t xml:space="preserve">,00 zł z przeznaczeniem na </w:t>
      </w:r>
      <w:r>
        <w:rPr>
          <w:rFonts w:ascii="Arial" w:hAnsi="Arial" w:cs="Arial"/>
          <w:sz w:val="20"/>
          <w:szCs w:val="20"/>
        </w:rPr>
        <w:t>zakup instrumentu dla ZSP Lisowice</w:t>
      </w:r>
    </w:p>
    <w:p w:rsidR="00CC3F6C" w:rsidRPr="00F76E15" w:rsidRDefault="00CC3F6C" w:rsidP="00CC3F6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>Zgodnie z klasyfikacją budżetową;</w:t>
      </w:r>
    </w:p>
    <w:p w:rsidR="00CC3F6C" w:rsidRPr="00F76E15" w:rsidRDefault="00CC3F6C" w:rsidP="00CC3F6C">
      <w:pPr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Dz.    Rozdz.    §    Wyszczególnienie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76E1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6E15">
        <w:rPr>
          <w:rFonts w:ascii="Arial" w:hAnsi="Arial" w:cs="Arial"/>
          <w:sz w:val="20"/>
          <w:szCs w:val="20"/>
        </w:rPr>
        <w:t xml:space="preserve">      Kwota</w:t>
      </w:r>
    </w:p>
    <w:p w:rsidR="00CC3F6C" w:rsidRDefault="00CC3F6C" w:rsidP="00CC3F6C">
      <w:pPr>
        <w:pBdr>
          <w:bottom w:val="single" w:sz="6" w:space="1" w:color="auto"/>
        </w:pBd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76E15">
        <w:rPr>
          <w:rFonts w:ascii="Arial" w:hAnsi="Arial" w:cs="Arial"/>
          <w:sz w:val="20"/>
          <w:szCs w:val="20"/>
        </w:rPr>
        <w:t xml:space="preserve">         zmniejszenia         zwiększenia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1.640,00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1.640,00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1.640,00</w:t>
      </w:r>
    </w:p>
    <w:p w:rsidR="00CC3F6C" w:rsidRPr="00495DB7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Oświata i wychowanie                                                                                     1.640,00</w:t>
      </w:r>
    </w:p>
    <w:p w:rsidR="00CC3F6C" w:rsidRDefault="00CC3F6C" w:rsidP="00CC3F6C">
      <w:pPr>
        <w:pBdr>
          <w:bottom w:val="single" w:sz="6" w:space="1" w:color="auto"/>
        </w:pBdr>
        <w:tabs>
          <w:tab w:val="left" w:pos="24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    Szkoły podstawowe                                                                                        1.640,00</w:t>
      </w:r>
    </w:p>
    <w:p w:rsidR="00CC3F6C" w:rsidRDefault="00CC3F6C" w:rsidP="00CC3F6C">
      <w:pPr>
        <w:pBdr>
          <w:bottom w:val="single" w:sz="6" w:space="1" w:color="auto"/>
        </w:pBdr>
        <w:tabs>
          <w:tab w:val="left" w:pos="24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bieżące                                                                                              1.640,00</w:t>
      </w:r>
    </w:p>
    <w:p w:rsidR="00CC3F6C" w:rsidRDefault="00CC3F6C" w:rsidP="00CC3F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CC3F6C" w:rsidRDefault="00CC3F6C" w:rsidP="00CC3F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 zarządzenia</w:t>
      </w:r>
    </w:p>
    <w:p w:rsidR="00CC3F6C" w:rsidRPr="00C553C1" w:rsidRDefault="00CC3F6C" w:rsidP="00CC3F6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CC3F6C" w:rsidRPr="00C553C1" w:rsidRDefault="00CC3F6C" w:rsidP="00CC3F6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CC3F6C" w:rsidRDefault="00CC3F6C" w:rsidP="00CC3F6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1.640,00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1.640,00</w:t>
      </w:r>
    </w:p>
    <w:p w:rsidR="00CC3F6C" w:rsidRDefault="00CC3F6C" w:rsidP="00CC3F6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4810         Rezerwy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1.640,00</w:t>
      </w:r>
    </w:p>
    <w:p w:rsidR="00CC3F6C" w:rsidRDefault="00CC3F6C" w:rsidP="00CC3F6C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CC3F6C" w:rsidRPr="00495DB7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801                      Oświata i wychowanie                                                                                     1.640,00</w:t>
      </w:r>
    </w:p>
    <w:p w:rsidR="00CC3F6C" w:rsidRDefault="00CC3F6C" w:rsidP="00CC3F6C">
      <w:pPr>
        <w:pBdr>
          <w:bottom w:val="single" w:sz="6" w:space="1" w:color="auto"/>
        </w:pBdr>
        <w:tabs>
          <w:tab w:val="left" w:pos="24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    Szkoły podstawowe                                                                                        1.640,00</w:t>
      </w:r>
    </w:p>
    <w:p w:rsidR="00CC3F6C" w:rsidRDefault="00CC3F6C" w:rsidP="00CC3F6C">
      <w:pPr>
        <w:pBdr>
          <w:bottom w:val="single" w:sz="6" w:space="1" w:color="auto"/>
        </w:pBdr>
        <w:tabs>
          <w:tab w:val="left" w:pos="24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4210      Zakup materiałów i wyposażenia                                                                    1.640,00</w:t>
      </w:r>
    </w:p>
    <w:p w:rsidR="00CC3F6C" w:rsidRDefault="00CC3F6C" w:rsidP="00CC3F6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CC3F6C" w:rsidRPr="00A602E2" w:rsidRDefault="00CC3F6C" w:rsidP="00CC3F6C">
      <w:pPr>
        <w:jc w:val="both"/>
        <w:rPr>
          <w:rFonts w:ascii="Arial" w:hAnsi="Arial" w:cs="Arial"/>
          <w:sz w:val="20"/>
          <w:szCs w:val="20"/>
        </w:rPr>
      </w:pPr>
      <w:r w:rsidRPr="00A602E2">
        <w:rPr>
          <w:rFonts w:ascii="Arial" w:hAnsi="Arial" w:cs="Arial"/>
          <w:sz w:val="20"/>
          <w:szCs w:val="20"/>
        </w:rPr>
        <w:t xml:space="preserve">Dokonać przeniesienia z rezerwy kwoty </w:t>
      </w:r>
      <w:r>
        <w:rPr>
          <w:rFonts w:ascii="Arial" w:hAnsi="Arial" w:cs="Arial"/>
          <w:sz w:val="20"/>
          <w:szCs w:val="20"/>
        </w:rPr>
        <w:t>6.800</w:t>
      </w:r>
      <w:r w:rsidRPr="00A602E2">
        <w:rPr>
          <w:rFonts w:ascii="Arial" w:hAnsi="Arial" w:cs="Arial"/>
          <w:sz w:val="20"/>
          <w:szCs w:val="20"/>
        </w:rPr>
        <w:t xml:space="preserve">,00 zł z przeznaczeniem na </w:t>
      </w:r>
      <w:r>
        <w:rPr>
          <w:rFonts w:ascii="Arial" w:hAnsi="Arial" w:cs="Arial"/>
          <w:sz w:val="20"/>
          <w:szCs w:val="20"/>
        </w:rPr>
        <w:t>dofinansowanie zakupu ambulansu dla SP ZOZ Lubliniec</w:t>
      </w:r>
    </w:p>
    <w:p w:rsidR="00CC3F6C" w:rsidRPr="00F76E15" w:rsidRDefault="00CC3F6C" w:rsidP="00CC3F6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>Zgodnie z klasyfikacją budżetową;</w:t>
      </w:r>
    </w:p>
    <w:p w:rsidR="00CC3F6C" w:rsidRPr="00F76E15" w:rsidRDefault="00CC3F6C" w:rsidP="00CC3F6C">
      <w:pPr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Dz.    Rozdz.    §    Wyszczególnienie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76E1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6E15">
        <w:rPr>
          <w:rFonts w:ascii="Arial" w:hAnsi="Arial" w:cs="Arial"/>
          <w:sz w:val="20"/>
          <w:szCs w:val="20"/>
        </w:rPr>
        <w:t xml:space="preserve">      Kwota</w:t>
      </w:r>
    </w:p>
    <w:p w:rsidR="00CC3F6C" w:rsidRDefault="00CC3F6C" w:rsidP="00CC3F6C">
      <w:pPr>
        <w:pBdr>
          <w:bottom w:val="single" w:sz="6" w:space="1" w:color="auto"/>
        </w:pBd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76E15">
        <w:rPr>
          <w:rFonts w:ascii="Arial" w:hAnsi="Arial" w:cs="Arial"/>
          <w:sz w:val="20"/>
          <w:szCs w:val="20"/>
        </w:rPr>
        <w:t xml:space="preserve">         zmniejszenia         zwiększenia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6.800,00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851                      Ochrona zdrowia                                                                                              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85141             Ratownictwo medyczne                                                                                  6.800,00</w:t>
      </w:r>
    </w:p>
    <w:p w:rsidR="00CC3F6C" w:rsidRDefault="00CC3F6C" w:rsidP="00CC3F6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majątkowe – dotacja                                                                         6.800,00</w:t>
      </w:r>
    </w:p>
    <w:p w:rsidR="00CC3F6C" w:rsidRDefault="00CC3F6C" w:rsidP="00CC3F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4</w:t>
      </w:r>
    </w:p>
    <w:p w:rsidR="00CC3F6C" w:rsidRDefault="00CC3F6C" w:rsidP="00CC3F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3  zarządzenia</w:t>
      </w:r>
    </w:p>
    <w:p w:rsidR="00CC3F6C" w:rsidRPr="00C553C1" w:rsidRDefault="00CC3F6C" w:rsidP="00CC3F6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CC3F6C" w:rsidRPr="00C553C1" w:rsidRDefault="00CC3F6C" w:rsidP="00CC3F6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CC3F6C" w:rsidRDefault="00CC3F6C" w:rsidP="00CC3F6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6.800,00</w:t>
      </w:r>
    </w:p>
    <w:p w:rsidR="00CC3F6C" w:rsidRPr="00C553C1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C553C1">
        <w:rPr>
          <w:rFonts w:ascii="Arial" w:hAnsi="Arial" w:cs="Arial"/>
          <w:sz w:val="20"/>
          <w:szCs w:val="20"/>
        </w:rPr>
        <w:t xml:space="preserve">4810         Rezerwy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851                      Ochrona zdrowia                                                                                              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85141             Ratownictwo medyczne                                                                                  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6300          Dotacje celowe na pomoc finansową udzielaną między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na dofinansowanie własnych zadań inwestycyjnych </w:t>
      </w:r>
    </w:p>
    <w:p w:rsidR="00CC3F6C" w:rsidRDefault="00CC3F6C" w:rsidP="00CC3F6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i  zakupów inwestycyjnych                                                                              6.800,00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5</w:t>
      </w:r>
    </w:p>
    <w:p w:rsidR="00CC3F6C" w:rsidRDefault="00CC3F6C" w:rsidP="00CC3F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zmian w załączniku „Zadania inwestycyjne w 2016r” w związku z rozstrzygnięciem postępowania , oraz  „Dotacje udzielone w 2016r z budżetu podmiotom należącym i nienależącym do sektora finansów publicznych”. </w:t>
      </w:r>
    </w:p>
    <w:p w:rsidR="00CC3F6C" w:rsidRPr="00516DCA" w:rsidRDefault="00CC3F6C" w:rsidP="00CC3F6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CC3F6C" w:rsidRPr="00516DCA" w:rsidRDefault="00CC3F6C" w:rsidP="00CC3F6C">
      <w:pPr>
        <w:ind w:left="142"/>
        <w:jc w:val="both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Wykonanie zarządzenia powierza się  Sk</w:t>
      </w:r>
      <w:r>
        <w:rPr>
          <w:rFonts w:ascii="Arial" w:hAnsi="Arial" w:cs="Arial"/>
          <w:sz w:val="20"/>
          <w:szCs w:val="20"/>
        </w:rPr>
        <w:t>arbnikowi Gminy oraz kierownikowi jednostki organizacyjnej GZEAS.</w:t>
      </w:r>
    </w:p>
    <w:p w:rsidR="00CC3F6C" w:rsidRPr="00516DCA" w:rsidRDefault="00CC3F6C" w:rsidP="00CC3F6C">
      <w:pPr>
        <w:ind w:left="142"/>
        <w:jc w:val="center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7</w:t>
      </w: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Zarządzenie wchodzi w życie z dniem wydania.</w:t>
      </w: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C3F6C" w:rsidRDefault="00CC3F6C" w:rsidP="00CC3F6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F62C0E" w:rsidRDefault="00F62C0E"/>
    <w:sectPr w:rsidR="00F62C0E" w:rsidSect="00F6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F6C"/>
    <w:rsid w:val="00CC3F6C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6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2016-10-13T08:33:00Z</dcterms:created>
  <dcterms:modified xsi:type="dcterms:W3CDTF">2016-10-13T08:33:00Z</dcterms:modified>
</cp:coreProperties>
</file>