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DE" w:rsidRPr="004E1848" w:rsidRDefault="005731DE" w:rsidP="005731DE">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5731DE" w:rsidRPr="004E1848" w:rsidTr="00227A7E">
        <w:trPr>
          <w:trHeight w:val="279"/>
        </w:trPr>
        <w:tc>
          <w:tcPr>
            <w:tcW w:w="5940" w:type="dxa"/>
            <w:vMerge w:val="restart"/>
          </w:tcPr>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Gmina Pawonków</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ul. Zawadzkiego 7</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42-772 Pawonków</w:t>
            </w:r>
          </w:p>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 xml:space="preserve">Tel. </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34-353-41-00</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Fax.</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34-353-41-05</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F00C08" w:rsidP="00227A7E">
            <w:pPr>
              <w:rPr>
                <w:rFonts w:ascii="Arial" w:hAnsi="Arial" w:cs="Arial"/>
                <w:b/>
                <w:sz w:val="20"/>
                <w:szCs w:val="20"/>
              </w:rPr>
            </w:pPr>
            <w:r>
              <w:rPr>
                <w:rFonts w:ascii="Arial" w:hAnsi="Arial" w:cs="Arial"/>
                <w:b/>
                <w:sz w:val="20"/>
                <w:szCs w:val="20"/>
              </w:rPr>
              <w:t>www</w:t>
            </w:r>
            <w:r w:rsidR="005731DE" w:rsidRPr="004E1848">
              <w:rPr>
                <w:rFonts w:ascii="Arial" w:hAnsi="Arial" w:cs="Arial"/>
                <w:b/>
                <w:sz w:val="20"/>
                <w:szCs w:val="20"/>
              </w:rPr>
              <w:t>.pawonkow.pl</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5731DE" w:rsidP="00227A7E">
            <w:pPr>
              <w:rPr>
                <w:rFonts w:ascii="Arial" w:hAnsi="Arial"/>
                <w:sz w:val="20"/>
                <w:szCs w:val="20"/>
              </w:rPr>
            </w:pPr>
            <w:r w:rsidRPr="004E1848">
              <w:rPr>
                <w:rFonts w:ascii="Arial" w:hAnsi="Arial"/>
                <w:sz w:val="20"/>
                <w:szCs w:val="20"/>
              </w:rPr>
              <w:t>e-mail: urzad@pawonkow.pl</w:t>
            </w:r>
          </w:p>
          <w:p w:rsidR="005731DE" w:rsidRPr="004E1848" w:rsidRDefault="005731DE" w:rsidP="00227A7E">
            <w:pPr>
              <w:rPr>
                <w:rFonts w:ascii="Arial" w:hAnsi="Arial"/>
                <w:sz w:val="20"/>
                <w:szCs w:val="20"/>
              </w:rPr>
            </w:pPr>
            <w:r w:rsidRPr="004E1848">
              <w:rPr>
                <w:rFonts w:ascii="Arial" w:hAnsi="Arial"/>
                <w:sz w:val="20"/>
                <w:szCs w:val="20"/>
              </w:rPr>
              <w:t>godziny urzędowania:</w:t>
            </w:r>
          </w:p>
          <w:p w:rsidR="005731DE" w:rsidRPr="004E1848" w:rsidRDefault="005731DE" w:rsidP="00227A7E">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5731DE" w:rsidRPr="004E1848" w:rsidRDefault="005731DE" w:rsidP="00227A7E">
            <w:pPr>
              <w:rPr>
                <w:rFonts w:ascii="Arial" w:hAnsi="Arial" w:cs="Arial"/>
                <w:sz w:val="20"/>
                <w:szCs w:val="20"/>
              </w:rPr>
            </w:pPr>
            <w:r w:rsidRPr="004E1848">
              <w:rPr>
                <w:rFonts w:ascii="Arial" w:hAnsi="Arial" w:cs="Arial"/>
                <w:sz w:val="20"/>
                <w:szCs w:val="20"/>
              </w:rPr>
              <w:t>wtorek 7.30-16.00</w:t>
            </w:r>
          </w:p>
          <w:p w:rsidR="005731DE" w:rsidRPr="004E1848" w:rsidRDefault="005731DE" w:rsidP="00227A7E">
            <w:pPr>
              <w:rPr>
                <w:rFonts w:ascii="Arial" w:hAnsi="Arial" w:cs="Arial"/>
                <w:b/>
                <w:sz w:val="20"/>
                <w:szCs w:val="20"/>
              </w:rPr>
            </w:pPr>
            <w:r w:rsidRPr="004E1848">
              <w:rPr>
                <w:rFonts w:ascii="Arial" w:hAnsi="Arial" w:cs="Arial"/>
                <w:sz w:val="20"/>
                <w:szCs w:val="20"/>
              </w:rPr>
              <w:t>piątek: 7.30-15.00</w:t>
            </w:r>
          </w:p>
        </w:tc>
      </w:tr>
    </w:tbl>
    <w:p w:rsidR="005731DE" w:rsidRPr="004E1848" w:rsidRDefault="005731DE" w:rsidP="005731DE">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5731DE" w:rsidRPr="004E1848" w:rsidTr="00227A7E">
        <w:tc>
          <w:tcPr>
            <w:tcW w:w="6946"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Nr referencyjny nadany sprawie przez Zamawiającego: ZP-</w:t>
            </w:r>
            <w:r w:rsidR="004332BA">
              <w:rPr>
                <w:rFonts w:ascii="Arial" w:hAnsi="Arial" w:cs="Arial"/>
                <w:sz w:val="20"/>
                <w:szCs w:val="20"/>
              </w:rPr>
              <w:t>4</w:t>
            </w:r>
            <w:r w:rsidRPr="004E1848">
              <w:rPr>
                <w:rFonts w:ascii="Arial" w:hAnsi="Arial" w:cs="Arial"/>
                <w:sz w:val="20"/>
                <w:szCs w:val="20"/>
              </w:rPr>
              <w:t>/201</w:t>
            </w:r>
            <w:r w:rsidR="00F00C08">
              <w:rPr>
                <w:rFonts w:ascii="Arial" w:hAnsi="Arial" w:cs="Arial"/>
                <w:sz w:val="20"/>
                <w:szCs w:val="20"/>
              </w:rPr>
              <w:t>3</w:t>
            </w:r>
          </w:p>
        </w:tc>
        <w:tc>
          <w:tcPr>
            <w:tcW w:w="3240" w:type="dxa"/>
          </w:tcPr>
          <w:p w:rsidR="005731DE" w:rsidRPr="004E1848" w:rsidRDefault="005731DE" w:rsidP="00227A7E">
            <w:pPr>
              <w:spacing w:after="120"/>
              <w:rPr>
                <w:rFonts w:ascii="Arial" w:hAnsi="Arial" w:cs="Arial"/>
                <w:b/>
                <w:sz w:val="20"/>
                <w:szCs w:val="20"/>
              </w:rPr>
            </w:pPr>
          </w:p>
        </w:tc>
      </w:tr>
    </w:tbl>
    <w:p w:rsidR="005731DE" w:rsidRPr="004E1848" w:rsidRDefault="005731DE" w:rsidP="005731DE">
      <w:pPr>
        <w:spacing w:after="120"/>
        <w:rPr>
          <w:rFonts w:ascii="Arial" w:hAnsi="Arial" w:cs="Arial"/>
          <w:sz w:val="20"/>
          <w:szCs w:val="20"/>
        </w:rPr>
      </w:pP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ZAMÓWIENIA PUBLICZNEGO</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(SIWZ)</w:t>
      </w:r>
    </w:p>
    <w:p w:rsidR="005731DE" w:rsidRPr="004E1848" w:rsidRDefault="005731DE" w:rsidP="005731DE">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DLA</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PRZETARGU NIEOGRANICZONEGO</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sz w:val="20"/>
                <w:szCs w:val="20"/>
              </w:rPr>
              <w:t>NA ROBOTY BUDOWLANE</w:t>
            </w:r>
          </w:p>
        </w:tc>
      </w:tr>
      <w:tr w:rsidR="005731DE" w:rsidRPr="004E1848" w:rsidTr="00227A7E">
        <w:trPr>
          <w:trHeight w:val="1137"/>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przeprowadzanego zgodnie z postanowieniami</w:t>
            </w:r>
          </w:p>
          <w:p w:rsidR="005731DE" w:rsidRPr="004E1848" w:rsidRDefault="005731DE" w:rsidP="00227A7E">
            <w:pPr>
              <w:jc w:val="center"/>
              <w:rPr>
                <w:rFonts w:ascii="Arial" w:hAnsi="Arial" w:cs="Arial"/>
                <w:sz w:val="20"/>
                <w:szCs w:val="20"/>
              </w:rPr>
            </w:pPr>
            <w:r w:rsidRPr="004E1848">
              <w:rPr>
                <w:rFonts w:ascii="Arial" w:hAnsi="Arial" w:cs="Arial"/>
                <w:sz w:val="20"/>
                <w:szCs w:val="20"/>
              </w:rPr>
              <w:t>ustawy z dnia 29 stycznia 2004 r. Prawo zamówień publicznych</w:t>
            </w:r>
          </w:p>
          <w:p w:rsidR="005731DE" w:rsidRPr="004E1848" w:rsidRDefault="005731DE" w:rsidP="00227A7E">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227A7E">
            <w:pPr>
              <w:jc w:val="center"/>
              <w:rPr>
                <w:rFonts w:ascii="Arial" w:hAnsi="Arial" w:cs="Arial"/>
                <w:sz w:val="20"/>
                <w:szCs w:val="20"/>
              </w:rPr>
            </w:pPr>
          </w:p>
        </w:tc>
      </w:tr>
      <w:tr w:rsidR="005731DE" w:rsidRPr="004E1848" w:rsidTr="00227A7E">
        <w:trPr>
          <w:cantSplit/>
          <w:trHeight w:val="1030"/>
        </w:trPr>
        <w:tc>
          <w:tcPr>
            <w:tcW w:w="9180" w:type="dxa"/>
            <w:vAlign w:val="center"/>
          </w:tcPr>
          <w:p w:rsidR="00D55EB7" w:rsidRDefault="004332BA" w:rsidP="00227A7E">
            <w:pPr>
              <w:ind w:left="360" w:hanging="3"/>
              <w:jc w:val="center"/>
              <w:rPr>
                <w:rFonts w:ascii="Arial" w:hAnsi="Arial" w:cs="Arial"/>
                <w:b/>
                <w:sz w:val="20"/>
                <w:szCs w:val="20"/>
              </w:rPr>
            </w:pPr>
            <w:r>
              <w:rPr>
                <w:rFonts w:ascii="Arial" w:hAnsi="Arial" w:cs="Arial"/>
                <w:b/>
                <w:sz w:val="20"/>
                <w:szCs w:val="20"/>
              </w:rPr>
              <w:t>PRZEBUDOWA</w:t>
            </w:r>
            <w:r w:rsidR="00B148BE">
              <w:rPr>
                <w:rFonts w:ascii="Arial" w:hAnsi="Arial" w:cs="Arial"/>
                <w:b/>
                <w:sz w:val="20"/>
                <w:szCs w:val="20"/>
              </w:rPr>
              <w:t xml:space="preserve"> DROGI </w:t>
            </w:r>
            <w:r w:rsidR="005731DE">
              <w:rPr>
                <w:rFonts w:ascii="Arial" w:hAnsi="Arial" w:cs="Arial"/>
                <w:b/>
                <w:sz w:val="20"/>
                <w:szCs w:val="20"/>
              </w:rPr>
              <w:t xml:space="preserve"> </w:t>
            </w:r>
            <w:r>
              <w:rPr>
                <w:rFonts w:ascii="Arial" w:hAnsi="Arial" w:cs="Arial"/>
                <w:b/>
                <w:sz w:val="20"/>
                <w:szCs w:val="20"/>
              </w:rPr>
              <w:t>GMINNEJ</w:t>
            </w:r>
            <w:r w:rsidR="00F00C08">
              <w:rPr>
                <w:rFonts w:ascii="Arial" w:hAnsi="Arial" w:cs="Arial"/>
                <w:b/>
                <w:sz w:val="20"/>
                <w:szCs w:val="20"/>
              </w:rPr>
              <w:t xml:space="preserve"> </w:t>
            </w:r>
          </w:p>
          <w:p w:rsidR="005731DE" w:rsidRDefault="00F00C08" w:rsidP="00227A7E">
            <w:pPr>
              <w:ind w:left="360" w:hanging="3"/>
              <w:jc w:val="center"/>
              <w:rPr>
                <w:rFonts w:ascii="Arial" w:hAnsi="Arial" w:cs="Arial"/>
                <w:b/>
                <w:sz w:val="20"/>
                <w:szCs w:val="20"/>
              </w:rPr>
            </w:pPr>
            <w:r>
              <w:rPr>
                <w:rFonts w:ascii="Arial" w:hAnsi="Arial" w:cs="Arial"/>
                <w:b/>
                <w:sz w:val="20"/>
                <w:szCs w:val="20"/>
              </w:rPr>
              <w:t xml:space="preserve">– UL. </w:t>
            </w:r>
            <w:r w:rsidR="004332BA">
              <w:rPr>
                <w:rFonts w:ascii="Arial" w:hAnsi="Arial" w:cs="Arial"/>
                <w:b/>
                <w:sz w:val="20"/>
                <w:szCs w:val="20"/>
              </w:rPr>
              <w:t>STAWOWEJ</w:t>
            </w:r>
            <w:r w:rsidR="00D55EB7">
              <w:rPr>
                <w:rFonts w:ascii="Arial" w:hAnsi="Arial" w:cs="Arial"/>
                <w:b/>
                <w:sz w:val="20"/>
                <w:szCs w:val="20"/>
              </w:rPr>
              <w:t xml:space="preserve"> W </w:t>
            </w:r>
            <w:r w:rsidR="00B148BE">
              <w:rPr>
                <w:rFonts w:ascii="Arial" w:hAnsi="Arial" w:cs="Arial"/>
                <w:b/>
                <w:sz w:val="20"/>
                <w:szCs w:val="20"/>
              </w:rPr>
              <w:t xml:space="preserve">MIEJSCOWOŚCI </w:t>
            </w:r>
            <w:r w:rsidR="004332BA">
              <w:rPr>
                <w:rFonts w:ascii="Arial" w:hAnsi="Arial" w:cs="Arial"/>
                <w:b/>
                <w:sz w:val="20"/>
                <w:szCs w:val="20"/>
              </w:rPr>
              <w:t>KOŚMIDRY</w:t>
            </w:r>
          </w:p>
          <w:p w:rsidR="005731DE" w:rsidRDefault="005731DE" w:rsidP="00227A7E">
            <w:pPr>
              <w:ind w:left="360" w:hanging="3"/>
              <w:jc w:val="center"/>
              <w:rPr>
                <w:rFonts w:ascii="Arial" w:hAnsi="Arial" w:cs="Arial"/>
                <w:b/>
                <w:sz w:val="20"/>
                <w:szCs w:val="20"/>
              </w:rPr>
            </w:pPr>
          </w:p>
          <w:p w:rsidR="005731DE" w:rsidRPr="004E1848" w:rsidRDefault="005731DE" w:rsidP="00227A7E">
            <w:pPr>
              <w:ind w:left="360" w:hanging="3"/>
              <w:jc w:val="center"/>
              <w:rPr>
                <w:rFonts w:ascii="Arial" w:hAnsi="Arial" w:cs="Arial"/>
                <w:b/>
                <w:sz w:val="20"/>
                <w:szCs w:val="20"/>
              </w:rPr>
            </w:pPr>
            <w:r>
              <w:rPr>
                <w:rFonts w:ascii="Arial" w:hAnsi="Arial" w:cs="Arial"/>
                <w:b/>
                <w:sz w:val="20"/>
                <w:szCs w:val="20"/>
              </w:rPr>
              <w:t xml:space="preserve"> </w:t>
            </w:r>
          </w:p>
        </w:tc>
      </w:tr>
    </w:tbl>
    <w:p w:rsidR="005731DE" w:rsidRPr="004E1848" w:rsidRDefault="005731DE" w:rsidP="005731DE">
      <w:pPr>
        <w:spacing w:after="120"/>
        <w:rPr>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5731DE" w:rsidRPr="004E1848" w:rsidRDefault="005731DE" w:rsidP="005731DE">
      <w:pPr>
        <w:tabs>
          <w:tab w:val="center" w:pos="4535"/>
          <w:tab w:val="right" w:pos="9070"/>
        </w:tabs>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jc w:val="center"/>
        <w:rPr>
          <w:rFonts w:ascii="Arial" w:hAnsi="Arial" w:cs="Arial"/>
          <w:sz w:val="20"/>
          <w:szCs w:val="20"/>
        </w:rPr>
      </w:pPr>
    </w:p>
    <w:p w:rsidR="005731DE" w:rsidRPr="004E1848" w:rsidRDefault="005731DE" w:rsidP="005731DE">
      <w:pPr>
        <w:spacing w:after="120"/>
        <w:jc w:val="right"/>
        <w:rPr>
          <w:rFonts w:ascii="Arial" w:hAnsi="Arial" w:cs="Arial"/>
          <w:sz w:val="20"/>
          <w:szCs w:val="20"/>
        </w:rPr>
      </w:pPr>
      <w:r w:rsidRPr="004E1848">
        <w:rPr>
          <w:rFonts w:ascii="Arial" w:hAnsi="Arial" w:cs="Arial"/>
          <w:sz w:val="20"/>
          <w:szCs w:val="20"/>
        </w:rPr>
        <w:t xml:space="preserve">Zatwierdzam: dnia </w:t>
      </w:r>
      <w:r w:rsidR="004332BA">
        <w:rPr>
          <w:rFonts w:ascii="Arial" w:hAnsi="Arial" w:cs="Arial"/>
          <w:sz w:val="20"/>
          <w:szCs w:val="20"/>
        </w:rPr>
        <w:t>24.09</w:t>
      </w:r>
      <w:r w:rsidRPr="004E1848">
        <w:rPr>
          <w:rFonts w:ascii="Arial" w:hAnsi="Arial" w:cs="Arial"/>
          <w:sz w:val="20"/>
          <w:szCs w:val="20"/>
        </w:rPr>
        <w:t>.201</w:t>
      </w:r>
      <w:r w:rsidR="00D55EB7">
        <w:rPr>
          <w:rFonts w:ascii="Arial" w:hAnsi="Arial" w:cs="Arial"/>
          <w:sz w:val="20"/>
          <w:szCs w:val="20"/>
        </w:rPr>
        <w:t>3</w:t>
      </w:r>
    </w:p>
    <w:p w:rsidR="005731DE" w:rsidRPr="004E1848" w:rsidRDefault="005731DE" w:rsidP="005731DE">
      <w:pPr>
        <w:spacing w:after="120"/>
        <w:jc w:val="right"/>
        <w:rPr>
          <w:rFonts w:ascii="Arial" w:hAnsi="Arial" w:cs="Arial"/>
          <w:sz w:val="20"/>
          <w:szCs w:val="20"/>
        </w:rPr>
      </w:pPr>
    </w:p>
    <w:p w:rsidR="005731DE" w:rsidRPr="004E1848" w:rsidRDefault="005731DE" w:rsidP="005731DE">
      <w:pPr>
        <w:spacing w:after="120"/>
        <w:jc w:val="right"/>
        <w:rPr>
          <w:rFonts w:ascii="Arial" w:hAnsi="Arial" w:cs="Arial"/>
          <w:sz w:val="20"/>
          <w:szCs w:val="20"/>
        </w:rPr>
        <w:sectPr w:rsidR="005731DE" w:rsidRPr="004E1848" w:rsidSect="00227A7E">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5731DE" w:rsidRPr="004E1848" w:rsidTr="00227A7E">
        <w:tc>
          <w:tcPr>
            <w:tcW w:w="61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Nazwa Tomu</w:t>
            </w:r>
          </w:p>
        </w:tc>
      </w:tr>
      <w:tr w:rsidR="005731DE" w:rsidRPr="004E1848" w:rsidTr="00227A7E">
        <w:tc>
          <w:tcPr>
            <w:tcW w:w="610" w:type="dxa"/>
          </w:tcPr>
          <w:p w:rsidR="005731DE" w:rsidRPr="004E1848" w:rsidRDefault="005731DE" w:rsidP="00227A7E">
            <w:pPr>
              <w:pStyle w:val="Stopka"/>
              <w:numPr>
                <w:ilvl w:val="0"/>
                <w:numId w:val="31"/>
              </w:numPr>
              <w:tabs>
                <w:tab w:val="clear" w:pos="4536"/>
                <w:tab w:val="clear" w:pos="9072"/>
              </w:tabs>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Tom II</w:t>
            </w:r>
          </w:p>
        </w:tc>
        <w:tc>
          <w:tcPr>
            <w:tcW w:w="6802" w:type="dxa"/>
          </w:tcPr>
          <w:p w:rsidR="005731DE" w:rsidRPr="004E1848" w:rsidRDefault="005731DE" w:rsidP="00227A7E">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Pr>
                <w:rFonts w:ascii="Arial" w:hAnsi="Arial" w:cs="Arial"/>
                <w:sz w:val="20"/>
                <w:szCs w:val="20"/>
              </w:rPr>
              <w:t>Tom III</w:t>
            </w:r>
          </w:p>
        </w:tc>
        <w:tc>
          <w:tcPr>
            <w:tcW w:w="6802" w:type="dxa"/>
          </w:tcPr>
          <w:p w:rsidR="005731DE" w:rsidRDefault="005731DE" w:rsidP="00227A7E">
            <w:pPr>
              <w:spacing w:after="120"/>
              <w:jc w:val="both"/>
              <w:rPr>
                <w:rFonts w:ascii="Arial" w:hAnsi="Arial" w:cs="Arial"/>
                <w:sz w:val="20"/>
                <w:szCs w:val="20"/>
              </w:rPr>
            </w:pPr>
            <w:r>
              <w:rPr>
                <w:rFonts w:ascii="Arial" w:hAnsi="Arial" w:cs="Arial"/>
                <w:sz w:val="20"/>
                <w:szCs w:val="20"/>
              </w:rPr>
              <w:t>Opis przedmiotu zamówienia:</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5731DE" w:rsidRPr="004E1848" w:rsidRDefault="005731DE" w:rsidP="00BD569B">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Przedmiary robót</w:t>
            </w:r>
          </w:p>
        </w:tc>
      </w:tr>
    </w:tbl>
    <w:p w:rsidR="005731DE" w:rsidRPr="004E1848" w:rsidRDefault="005731DE" w:rsidP="005731DE">
      <w:pPr>
        <w:spacing w:after="120"/>
        <w:rPr>
          <w:rFonts w:ascii="Arial" w:hAnsi="Arial" w:cs="Arial"/>
          <w:sz w:val="20"/>
          <w:szCs w:val="20"/>
        </w:rPr>
      </w:pPr>
    </w:p>
    <w:p w:rsidR="005731DE" w:rsidRPr="004E1848" w:rsidRDefault="005731DE" w:rsidP="005731DE">
      <w:pPr>
        <w:rPr>
          <w:rFonts w:ascii="Arial" w:hAnsi="Arial" w:cs="Arial"/>
          <w:b/>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tabs>
          <w:tab w:val="left" w:pos="6195"/>
        </w:tabs>
        <w:ind w:right="-569"/>
        <w:rPr>
          <w:rFonts w:ascii="Arial" w:hAnsi="Arial" w:cs="Arial"/>
          <w:sz w:val="20"/>
          <w:szCs w:val="20"/>
        </w:rPr>
      </w:pPr>
      <w:r w:rsidRPr="004E1848">
        <w:rPr>
          <w:rFonts w:ascii="Arial" w:hAnsi="Arial" w:cs="Arial"/>
          <w:sz w:val="20"/>
          <w:szCs w:val="20"/>
        </w:rPr>
        <w:tab/>
      </w:r>
    </w:p>
    <w:p w:rsidR="005731DE" w:rsidRPr="004E1848" w:rsidRDefault="005731DE" w:rsidP="005731DE">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D55EB7" w:rsidRDefault="00D55EB7" w:rsidP="00D55EB7">
      <w:pPr>
        <w:rPr>
          <w:rFonts w:ascii="Arial" w:hAnsi="Arial" w:cs="Arial"/>
          <w:b/>
          <w:sz w:val="20"/>
          <w:szCs w:val="20"/>
        </w:rPr>
      </w:pPr>
    </w:p>
    <w:p w:rsidR="004332BA" w:rsidRDefault="004332BA" w:rsidP="004332BA">
      <w:pPr>
        <w:ind w:left="360" w:hanging="3"/>
        <w:jc w:val="center"/>
        <w:rPr>
          <w:rFonts w:ascii="Arial" w:hAnsi="Arial" w:cs="Arial"/>
          <w:b/>
          <w:sz w:val="20"/>
          <w:szCs w:val="20"/>
        </w:rPr>
      </w:pPr>
      <w:r>
        <w:rPr>
          <w:rFonts w:ascii="Arial" w:hAnsi="Arial" w:cs="Arial"/>
          <w:b/>
          <w:sz w:val="20"/>
          <w:szCs w:val="20"/>
        </w:rPr>
        <w:t xml:space="preserve"> PRZEBUDOWA DROGI  GMINNEJ </w:t>
      </w:r>
    </w:p>
    <w:p w:rsidR="004332BA" w:rsidRDefault="004332BA" w:rsidP="004332BA">
      <w:pPr>
        <w:ind w:left="360" w:hanging="3"/>
        <w:jc w:val="center"/>
        <w:rPr>
          <w:rFonts w:ascii="Arial" w:hAnsi="Arial" w:cs="Arial"/>
          <w:b/>
          <w:sz w:val="20"/>
          <w:szCs w:val="20"/>
        </w:rPr>
      </w:pPr>
      <w:r>
        <w:rPr>
          <w:rFonts w:ascii="Arial" w:hAnsi="Arial" w:cs="Arial"/>
          <w:b/>
          <w:sz w:val="20"/>
          <w:szCs w:val="20"/>
        </w:rPr>
        <w:t>– UL. STAWOWEJ W MIEJSCOWOŚCI KOŚMIDRY</w:t>
      </w:r>
    </w:p>
    <w:p w:rsidR="00B148BE" w:rsidRDefault="00B148BE" w:rsidP="00B148BE">
      <w:pPr>
        <w:ind w:left="360" w:hanging="3"/>
        <w:rPr>
          <w:rFonts w:ascii="Arial" w:hAnsi="Arial" w:cs="Arial"/>
          <w:b/>
          <w:sz w:val="20"/>
          <w:szCs w:val="20"/>
        </w:rPr>
      </w:pPr>
    </w:p>
    <w:p w:rsidR="00B148BE" w:rsidRDefault="00B148BE" w:rsidP="00B148BE">
      <w:pPr>
        <w:ind w:left="360" w:hanging="3"/>
        <w:jc w:val="center"/>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5731DE" w:rsidRPr="004E1848" w:rsidTr="00227A7E">
        <w:tc>
          <w:tcPr>
            <w:tcW w:w="7371" w:type="dxa"/>
          </w:tcPr>
          <w:p w:rsidR="005731DE" w:rsidRDefault="005731DE" w:rsidP="00227A7E">
            <w:pPr>
              <w:rPr>
                <w:rFonts w:ascii="Arial" w:hAnsi="Arial" w:cs="Arial"/>
                <w:sz w:val="20"/>
                <w:szCs w:val="20"/>
              </w:rPr>
            </w:pPr>
          </w:p>
          <w:p w:rsidR="005731DE" w:rsidRDefault="005731DE" w:rsidP="00227A7E">
            <w:pPr>
              <w:rPr>
                <w:rFonts w:ascii="Arial" w:hAnsi="Arial" w:cs="Arial"/>
                <w:sz w:val="20"/>
                <w:szCs w:val="20"/>
              </w:rPr>
            </w:pPr>
          </w:p>
          <w:p w:rsidR="005731DE" w:rsidRPr="004E1848" w:rsidRDefault="005731DE" w:rsidP="00227A7E">
            <w:pPr>
              <w:rPr>
                <w:rFonts w:ascii="Arial" w:hAnsi="Arial" w:cs="Arial"/>
                <w:sz w:val="20"/>
                <w:szCs w:val="20"/>
              </w:rPr>
            </w:pPr>
            <w:r w:rsidRPr="004E1848">
              <w:rPr>
                <w:rFonts w:ascii="Arial" w:hAnsi="Arial" w:cs="Arial"/>
                <w:sz w:val="20"/>
                <w:szCs w:val="20"/>
              </w:rPr>
              <w:t>Nr referencyjny nadany sprawie przez Zamawiającego ZP-</w:t>
            </w:r>
            <w:r w:rsidR="004332BA">
              <w:rPr>
                <w:rFonts w:ascii="Arial" w:hAnsi="Arial" w:cs="Arial"/>
                <w:sz w:val="20"/>
                <w:szCs w:val="20"/>
              </w:rPr>
              <w:t>4</w:t>
            </w:r>
            <w:r>
              <w:rPr>
                <w:rFonts w:ascii="Arial" w:hAnsi="Arial" w:cs="Arial"/>
                <w:sz w:val="20"/>
                <w:szCs w:val="20"/>
              </w:rPr>
              <w:t>/201</w:t>
            </w:r>
            <w:r w:rsidR="00D55EB7">
              <w:rPr>
                <w:rFonts w:ascii="Arial" w:hAnsi="Arial" w:cs="Arial"/>
                <w:sz w:val="20"/>
                <w:szCs w:val="20"/>
              </w:rPr>
              <w:t>3</w:t>
            </w:r>
          </w:p>
        </w:tc>
        <w:tc>
          <w:tcPr>
            <w:tcW w:w="3240" w:type="dxa"/>
          </w:tcPr>
          <w:p w:rsidR="005731DE" w:rsidRPr="004E1848" w:rsidRDefault="005731DE" w:rsidP="00227A7E">
            <w:pPr>
              <w:ind w:left="794" w:hanging="794"/>
              <w:rPr>
                <w:rFonts w:ascii="Arial" w:hAnsi="Arial" w:cs="Arial"/>
                <w:sz w:val="20"/>
                <w:szCs w:val="20"/>
              </w:rPr>
            </w:pPr>
          </w:p>
        </w:tc>
      </w:tr>
    </w:tbl>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pStyle w:val="Tytu"/>
        <w:ind w:right="425"/>
        <w:rPr>
          <w:sz w:val="20"/>
          <w:lang w:val="pl-PL"/>
        </w:rPr>
      </w:pPr>
    </w:p>
    <w:p w:rsidR="005731DE" w:rsidRPr="004E1848" w:rsidRDefault="005731DE" w:rsidP="005731DE">
      <w:pPr>
        <w:pStyle w:val="Tytu"/>
        <w:ind w:right="425"/>
        <w:rPr>
          <w:sz w:val="28"/>
          <w:szCs w:val="28"/>
          <w:lang w:val="pl-PL"/>
        </w:rPr>
      </w:pPr>
    </w:p>
    <w:p w:rsidR="005731DE" w:rsidRPr="004E1848" w:rsidRDefault="005731DE" w:rsidP="005731DE">
      <w:pPr>
        <w:pStyle w:val="Tytu"/>
        <w:ind w:right="425"/>
        <w:rPr>
          <w:sz w:val="28"/>
          <w:szCs w:val="28"/>
          <w:lang w:val="pl-PL"/>
        </w:rPr>
      </w:pPr>
      <w:r w:rsidRPr="004E1848">
        <w:rPr>
          <w:sz w:val="28"/>
          <w:szCs w:val="28"/>
          <w:lang w:val="pl-PL"/>
        </w:rPr>
        <w:t>TOM I</w:t>
      </w:r>
    </w:p>
    <w:p w:rsidR="005731DE" w:rsidRPr="004E1848" w:rsidRDefault="005731DE" w:rsidP="005731DE">
      <w:pPr>
        <w:pStyle w:val="Tytu"/>
        <w:ind w:right="425"/>
        <w:rPr>
          <w:sz w:val="28"/>
          <w:szCs w:val="28"/>
          <w:lang w:val="pl-PL"/>
        </w:rPr>
      </w:pP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5731DE" w:rsidRPr="004E1848" w:rsidRDefault="005731DE" w:rsidP="005731DE">
      <w:pPr>
        <w:jc w:val="center"/>
        <w:rPr>
          <w:rFonts w:ascii="Arial" w:hAnsi="Arial" w:cs="Arial"/>
          <w:b/>
          <w:sz w:val="20"/>
          <w:szCs w:val="20"/>
        </w:rPr>
      </w:pPr>
      <w:r w:rsidRPr="004E1848">
        <w:rPr>
          <w:rFonts w:ascii="Arial" w:hAnsi="Arial"/>
          <w:b/>
          <w:i/>
          <w:sz w:val="28"/>
          <w:szCs w:val="28"/>
        </w:rPr>
        <w:br w:type="page"/>
      </w:r>
    </w:p>
    <w:p w:rsidR="005731DE" w:rsidRDefault="005731DE" w:rsidP="005731DE">
      <w:pPr>
        <w:pStyle w:val="Nagwek1"/>
      </w:pPr>
      <w:bookmarkStart w:id="0" w:name="_Toc133668397"/>
      <w:bookmarkStart w:id="1" w:name="_Toc252026971"/>
      <w:r w:rsidRPr="004E1848">
        <w:lastRenderedPageBreak/>
        <w:t>NAZWA I ADRES ZAMAWIAJĄCEGO.</w:t>
      </w:r>
      <w:bookmarkEnd w:id="0"/>
      <w:bookmarkEnd w:id="1"/>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5731DE" w:rsidRPr="004E1848" w:rsidRDefault="005731DE" w:rsidP="005731DE">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2" w:name="_Toc133668398"/>
      <w:bookmarkStart w:id="3" w:name="_Toc252026972"/>
      <w:r w:rsidRPr="004E1848">
        <w:t>OZNACZENIE WYKONAWCY.</w:t>
      </w:r>
      <w:bookmarkEnd w:id="2"/>
      <w:bookmarkEnd w:id="3"/>
    </w:p>
    <w:p w:rsidR="005731DE" w:rsidRPr="004E1848" w:rsidRDefault="005731DE" w:rsidP="005731DE">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4" w:name="_Toc133668399"/>
      <w:bookmarkStart w:id="5" w:name="_Toc252026973"/>
      <w:r w:rsidRPr="004E1848">
        <w:t>TRYB UDZIELANIA ZAMÓWIENIA.</w:t>
      </w:r>
      <w:bookmarkEnd w:id="4"/>
      <w:bookmarkEnd w:id="5"/>
    </w:p>
    <w:p w:rsidR="005731DE" w:rsidRPr="004E1848" w:rsidRDefault="005731DE" w:rsidP="005731DE">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5731DE" w:rsidRPr="004E1848" w:rsidRDefault="005731DE" w:rsidP="005731DE">
      <w:pPr>
        <w:tabs>
          <w:tab w:val="left" w:pos="0"/>
          <w:tab w:val="left" w:pos="284"/>
        </w:tabs>
        <w:rPr>
          <w:rFonts w:ascii="Arial" w:hAnsi="Arial" w:cs="Arial"/>
          <w:b/>
          <w:sz w:val="20"/>
          <w:szCs w:val="20"/>
        </w:rPr>
      </w:pPr>
    </w:p>
    <w:p w:rsidR="005731DE" w:rsidRDefault="005731DE" w:rsidP="005731DE">
      <w:pPr>
        <w:pStyle w:val="Nagwek1"/>
      </w:pPr>
      <w:bookmarkStart w:id="6" w:name="_Toc133668400"/>
      <w:bookmarkStart w:id="7" w:name="_Toc252026974"/>
      <w:r w:rsidRPr="004E1848">
        <w:t>OPIS PRZEDMIOTU ZAMÓWIENIA.</w:t>
      </w:r>
      <w:bookmarkEnd w:id="6"/>
      <w:bookmarkEnd w:id="7"/>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4332BA" w:rsidRDefault="005731DE" w:rsidP="004332BA">
      <w:pPr>
        <w:ind w:left="360" w:hanging="3"/>
        <w:jc w:val="center"/>
        <w:rPr>
          <w:rFonts w:ascii="Arial" w:hAnsi="Arial" w:cs="Arial"/>
          <w:b/>
          <w:sz w:val="20"/>
          <w:szCs w:val="20"/>
        </w:rPr>
      </w:pPr>
      <w:r>
        <w:rPr>
          <w:rFonts w:ascii="Arial" w:hAnsi="Arial" w:cs="Arial"/>
          <w:b/>
          <w:sz w:val="20"/>
          <w:szCs w:val="20"/>
        </w:rPr>
        <w:t xml:space="preserve">       </w:t>
      </w:r>
      <w:r w:rsidR="004332BA">
        <w:rPr>
          <w:rFonts w:ascii="Arial" w:hAnsi="Arial" w:cs="Arial"/>
          <w:b/>
          <w:sz w:val="20"/>
          <w:szCs w:val="20"/>
        </w:rPr>
        <w:t xml:space="preserve">PRZEBUDOWA DROGI  GMINNEJ </w:t>
      </w:r>
    </w:p>
    <w:p w:rsidR="004332BA" w:rsidRDefault="004332BA" w:rsidP="004332BA">
      <w:pPr>
        <w:ind w:left="360" w:hanging="3"/>
        <w:jc w:val="center"/>
        <w:rPr>
          <w:rFonts w:ascii="Arial" w:hAnsi="Arial" w:cs="Arial"/>
          <w:b/>
          <w:sz w:val="20"/>
          <w:szCs w:val="20"/>
        </w:rPr>
      </w:pPr>
      <w:r>
        <w:rPr>
          <w:rFonts w:ascii="Arial" w:hAnsi="Arial" w:cs="Arial"/>
          <w:b/>
          <w:sz w:val="20"/>
          <w:szCs w:val="20"/>
        </w:rPr>
        <w:t>– UL. STAWOWEJ W MIEJSCOWOŚCI KOŚMIDRY</w:t>
      </w:r>
    </w:p>
    <w:p w:rsidR="00227A7E" w:rsidRDefault="00227A7E" w:rsidP="004332BA">
      <w:pPr>
        <w:rPr>
          <w:rFonts w:ascii="Arial" w:hAnsi="Arial" w:cs="Arial"/>
          <w:b/>
          <w:sz w:val="20"/>
          <w:szCs w:val="20"/>
        </w:rPr>
      </w:pPr>
    </w:p>
    <w:p w:rsidR="005731DE" w:rsidRPr="006815F7" w:rsidRDefault="005731DE" w:rsidP="005731DE">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5731DE" w:rsidRPr="004E1848" w:rsidRDefault="005731DE" w:rsidP="005731DE">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Layout w:type="fixed"/>
        <w:tblCellMar>
          <w:left w:w="0" w:type="dxa"/>
          <w:right w:w="0" w:type="dxa"/>
        </w:tblCellMar>
        <w:tblLook w:val="0000"/>
      </w:tblPr>
      <w:tblGrid>
        <w:gridCol w:w="1920"/>
        <w:gridCol w:w="6978"/>
      </w:tblGrid>
      <w:tr w:rsidR="005731DE" w:rsidRPr="004E1848" w:rsidTr="00BD569B">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4523</w:t>
            </w:r>
            <w:r w:rsidR="004332BA">
              <w:rPr>
                <w:rFonts w:ascii="Arial" w:hAnsi="Arial" w:cs="Arial"/>
                <w:sz w:val="20"/>
                <w:szCs w:val="20"/>
              </w:rPr>
              <w:t>3123</w:t>
            </w:r>
            <w:r>
              <w:rPr>
                <w:rFonts w:ascii="Arial" w:hAnsi="Arial" w:cs="Arial"/>
                <w:sz w:val="20"/>
                <w:szCs w:val="20"/>
              </w:rPr>
              <w:t>-</w:t>
            </w:r>
            <w:r w:rsidR="004332BA">
              <w:rPr>
                <w:rFonts w:ascii="Arial" w:hAnsi="Arial" w:cs="Arial"/>
                <w:sz w:val="20"/>
                <w:szCs w:val="20"/>
              </w:rPr>
              <w:t>7</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 xml:space="preserve">roboty </w:t>
            </w:r>
            <w:r w:rsidR="004332BA">
              <w:rPr>
                <w:rFonts w:ascii="Arial" w:hAnsi="Arial" w:cs="Arial"/>
                <w:sz w:val="20"/>
                <w:szCs w:val="20"/>
              </w:rPr>
              <w:t xml:space="preserve">budowlane w zakresie </w:t>
            </w:r>
            <w:r w:rsidR="00227A7E">
              <w:rPr>
                <w:rFonts w:ascii="Arial" w:hAnsi="Arial" w:cs="Arial"/>
                <w:sz w:val="20"/>
                <w:szCs w:val="20"/>
              </w:rPr>
              <w:t>dróg</w:t>
            </w:r>
            <w:r w:rsidR="004332BA">
              <w:rPr>
                <w:rFonts w:ascii="Arial" w:hAnsi="Arial" w:cs="Arial"/>
                <w:sz w:val="20"/>
                <w:szCs w:val="20"/>
              </w:rPr>
              <w:t xml:space="preserve"> podrzędnych</w:t>
            </w:r>
          </w:p>
        </w:tc>
      </w:tr>
      <w:tr w:rsidR="005731DE" w:rsidRPr="004E1848" w:rsidTr="00BD569B">
        <w:trPr>
          <w:trHeight w:val="340"/>
          <w:jc w:val="center"/>
        </w:trPr>
        <w:tc>
          <w:tcPr>
            <w:tcW w:w="1920" w:type="dxa"/>
            <w:shd w:val="clear" w:color="auto" w:fill="FFFFFF"/>
          </w:tcPr>
          <w:p w:rsidR="005731DE" w:rsidRPr="004E1848" w:rsidRDefault="004332BA" w:rsidP="00227A7E">
            <w:pPr>
              <w:rPr>
                <w:rFonts w:ascii="Arial" w:hAnsi="Arial" w:cs="Arial"/>
                <w:sz w:val="20"/>
                <w:szCs w:val="20"/>
              </w:rPr>
            </w:pPr>
            <w:r>
              <w:rPr>
                <w:rFonts w:ascii="Arial" w:hAnsi="Arial" w:cs="Arial"/>
                <w:sz w:val="20"/>
                <w:szCs w:val="20"/>
              </w:rPr>
              <w:t xml:space="preserve"> </w:t>
            </w:r>
            <w:r w:rsidR="005731DE" w:rsidRPr="004E1848">
              <w:rPr>
                <w:rFonts w:ascii="Arial" w:hAnsi="Arial" w:cs="Arial"/>
                <w:sz w:val="20"/>
                <w:szCs w:val="20"/>
              </w:rPr>
              <w:t>45111200-</w:t>
            </w:r>
            <w:r w:rsidR="005731DE">
              <w:rPr>
                <w:rFonts w:ascii="Arial" w:hAnsi="Arial" w:cs="Arial"/>
                <w:sz w:val="20"/>
                <w:szCs w:val="20"/>
              </w:rPr>
              <w:t>0</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5731DE" w:rsidRDefault="00227A7E" w:rsidP="005731DE">
      <w:pPr>
        <w:pStyle w:val="Tekstpodstawowy2"/>
        <w:rPr>
          <w:sz w:val="20"/>
          <w:szCs w:val="20"/>
        </w:rPr>
      </w:pPr>
      <w:r>
        <w:rPr>
          <w:b/>
          <w:sz w:val="20"/>
          <w:szCs w:val="20"/>
        </w:rPr>
        <w:t xml:space="preserve">          </w:t>
      </w:r>
      <w:r w:rsidR="004332BA">
        <w:rPr>
          <w:sz w:val="20"/>
          <w:szCs w:val="20"/>
        </w:rPr>
        <w:t>45233250-6               R</w:t>
      </w:r>
      <w:r>
        <w:rPr>
          <w:sz w:val="20"/>
          <w:szCs w:val="20"/>
        </w:rPr>
        <w:t>oboty w zakresie nawierzchni</w:t>
      </w:r>
      <w:r w:rsidR="004332BA">
        <w:rPr>
          <w:sz w:val="20"/>
          <w:szCs w:val="20"/>
        </w:rPr>
        <w:t>, z wyjątkiem</w:t>
      </w:r>
      <w:r>
        <w:rPr>
          <w:sz w:val="20"/>
          <w:szCs w:val="20"/>
        </w:rPr>
        <w:t xml:space="preserve"> dróg</w:t>
      </w:r>
    </w:p>
    <w:p w:rsidR="00B148BE" w:rsidRPr="00227A7E" w:rsidRDefault="00B148BE" w:rsidP="004332BA">
      <w:pPr>
        <w:pStyle w:val="Tekstpodstawowy2"/>
        <w:rPr>
          <w:sz w:val="20"/>
          <w:szCs w:val="20"/>
        </w:rPr>
      </w:pPr>
      <w:r>
        <w:rPr>
          <w:sz w:val="20"/>
          <w:szCs w:val="20"/>
        </w:rPr>
        <w:t xml:space="preserve">          </w:t>
      </w:r>
    </w:p>
    <w:p w:rsidR="00227A7E" w:rsidRDefault="00227A7E" w:rsidP="005731DE">
      <w:pPr>
        <w:pStyle w:val="Tekstpodstawowy2"/>
        <w:rPr>
          <w:b/>
          <w:sz w:val="20"/>
          <w:szCs w:val="20"/>
        </w:rPr>
      </w:pPr>
    </w:p>
    <w:p w:rsidR="005731DE" w:rsidRPr="00FC4A5C" w:rsidRDefault="005731DE" w:rsidP="005731DE">
      <w:pPr>
        <w:pStyle w:val="Tekstpodstawowy2"/>
        <w:rPr>
          <w:b/>
          <w:sz w:val="20"/>
          <w:szCs w:val="20"/>
        </w:rPr>
      </w:pPr>
      <w:r w:rsidRPr="00FC4A5C">
        <w:rPr>
          <w:b/>
          <w:sz w:val="20"/>
          <w:szCs w:val="20"/>
        </w:rPr>
        <w:t>Zakres rzeczowy zadania:</w:t>
      </w:r>
    </w:p>
    <w:p w:rsidR="005731DE" w:rsidRPr="00FC4A5C" w:rsidRDefault="005731DE" w:rsidP="005731DE">
      <w:pPr>
        <w:pStyle w:val="Tekstpodstawowy2"/>
        <w:rPr>
          <w:sz w:val="20"/>
          <w:szCs w:val="20"/>
        </w:rPr>
      </w:pPr>
      <w:r w:rsidRPr="00FC4A5C">
        <w:rPr>
          <w:sz w:val="20"/>
          <w:szCs w:val="20"/>
        </w:rPr>
        <w:t>Projekt obejmuje przebudowę nawierzchn</w:t>
      </w:r>
      <w:r>
        <w:rPr>
          <w:sz w:val="20"/>
          <w:szCs w:val="20"/>
        </w:rPr>
        <w:t xml:space="preserve">i drogi </w:t>
      </w:r>
      <w:r w:rsidR="004332BA">
        <w:rPr>
          <w:sz w:val="20"/>
          <w:szCs w:val="20"/>
        </w:rPr>
        <w:t>gminnej – ul. Stawowej w miejscowości Kośmidry</w:t>
      </w:r>
      <w:r>
        <w:rPr>
          <w:sz w:val="20"/>
          <w:szCs w:val="20"/>
        </w:rPr>
        <w:t>.</w:t>
      </w:r>
    </w:p>
    <w:p w:rsidR="005731DE" w:rsidRPr="00FC4A5C" w:rsidRDefault="004332BA" w:rsidP="005731DE">
      <w:pPr>
        <w:pStyle w:val="Tekstpodstawowy2"/>
        <w:rPr>
          <w:sz w:val="20"/>
          <w:szCs w:val="20"/>
        </w:rPr>
      </w:pPr>
      <w:r>
        <w:rPr>
          <w:sz w:val="20"/>
          <w:szCs w:val="20"/>
        </w:rPr>
        <w:t>Droga o łącznej dł. 1.222</w:t>
      </w:r>
      <w:r w:rsidR="00227A7E">
        <w:rPr>
          <w:sz w:val="20"/>
          <w:szCs w:val="20"/>
        </w:rPr>
        <w:t>,0</w:t>
      </w:r>
      <w:r w:rsidR="005731DE" w:rsidRPr="00FC4A5C">
        <w:rPr>
          <w:sz w:val="20"/>
          <w:szCs w:val="20"/>
        </w:rPr>
        <w:t xml:space="preserve"> m</w:t>
      </w:r>
    </w:p>
    <w:p w:rsidR="005731DE" w:rsidRPr="009B03E0" w:rsidRDefault="005731DE" w:rsidP="005731DE">
      <w:pPr>
        <w:pStyle w:val="Tekstpodstawowy2"/>
        <w:rPr>
          <w:sz w:val="20"/>
          <w:szCs w:val="20"/>
        </w:rPr>
      </w:pPr>
      <w:r w:rsidRPr="009B03E0">
        <w:rPr>
          <w:sz w:val="20"/>
          <w:szCs w:val="20"/>
        </w:rPr>
        <w:t xml:space="preserve">Zakres robót objętych projektem przewiduje: </w:t>
      </w:r>
    </w:p>
    <w:p w:rsidR="005731DE"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 xml:space="preserve">dne </w:t>
      </w:r>
      <w:r w:rsidR="00665EC2">
        <w:rPr>
          <w:rFonts w:ascii="Arial" w:hAnsi="Arial" w:cs="Arial"/>
          <w:sz w:val="20"/>
          <w:szCs w:val="20"/>
        </w:rPr>
        <w:t>prace przygotowawcze</w:t>
      </w:r>
      <w:r w:rsidRPr="00FC4A5C">
        <w:rPr>
          <w:rFonts w:ascii="Arial" w:hAnsi="Arial" w:cs="Arial"/>
          <w:sz w:val="20"/>
          <w:szCs w:val="20"/>
        </w:rPr>
        <w:t>,</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roboty rozbiórkowe,</w:t>
      </w:r>
    </w:p>
    <w:p w:rsidR="005731DE"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665EC2" w:rsidRPr="00FC4A5C" w:rsidRDefault="00665EC2" w:rsidP="005731DE">
      <w:pPr>
        <w:autoSpaceDE w:val="0"/>
        <w:autoSpaceDN w:val="0"/>
        <w:adjustRightInd w:val="0"/>
        <w:rPr>
          <w:rFonts w:ascii="Arial" w:hAnsi="Arial" w:cs="Arial"/>
          <w:sz w:val="20"/>
          <w:szCs w:val="20"/>
        </w:rPr>
      </w:pPr>
      <w:r>
        <w:rPr>
          <w:rFonts w:ascii="Arial" w:hAnsi="Arial" w:cs="Arial"/>
          <w:sz w:val="20"/>
          <w:szCs w:val="20"/>
        </w:rPr>
        <w:t>- wykonanie odwodnienia korony drogi,</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w:t>
      </w:r>
      <w:r w:rsidR="00FC1849">
        <w:rPr>
          <w:rFonts w:ascii="Arial" w:hAnsi="Arial" w:cs="Arial"/>
          <w:sz w:val="20"/>
          <w:szCs w:val="20"/>
        </w:rPr>
        <w:t xml:space="preserve"> konstrukcyjnych jezdni</w:t>
      </w:r>
      <w:r w:rsidR="004332BA">
        <w:rPr>
          <w:rFonts w:ascii="Arial" w:hAnsi="Arial" w:cs="Arial"/>
          <w:sz w:val="20"/>
          <w:szCs w:val="20"/>
        </w:rPr>
        <w:t xml:space="preserve"> oraz zjazdów do posesji</w:t>
      </w:r>
      <w:r w:rsidRPr="00FC4A5C">
        <w:rPr>
          <w:rFonts w:ascii="Arial" w:hAnsi="Arial" w:cs="Arial"/>
          <w:sz w:val="20"/>
          <w:szCs w:val="20"/>
        </w:rPr>
        <w:t>,</w:t>
      </w:r>
    </w:p>
    <w:p w:rsidR="005731DE" w:rsidRPr="00FC4A5C" w:rsidRDefault="00FC1849" w:rsidP="005731DE">
      <w:pPr>
        <w:autoSpaceDE w:val="0"/>
        <w:autoSpaceDN w:val="0"/>
        <w:adjustRightInd w:val="0"/>
        <w:rPr>
          <w:rFonts w:ascii="Arial" w:hAnsi="Arial" w:cs="Arial"/>
          <w:sz w:val="20"/>
          <w:szCs w:val="20"/>
        </w:rPr>
      </w:pPr>
      <w:r>
        <w:rPr>
          <w:rFonts w:ascii="Arial" w:hAnsi="Arial" w:cs="Arial"/>
          <w:sz w:val="20"/>
          <w:szCs w:val="20"/>
        </w:rPr>
        <w:t>- wykonanie nawierzchni</w:t>
      </w:r>
    </w:p>
    <w:p w:rsidR="005731DE" w:rsidRPr="00FC4A5C" w:rsidRDefault="005731DE" w:rsidP="005731DE">
      <w:pPr>
        <w:autoSpaceDE w:val="0"/>
        <w:autoSpaceDN w:val="0"/>
        <w:adjustRightInd w:val="0"/>
        <w:rPr>
          <w:rFonts w:ascii="Arial" w:hAnsi="Arial" w:cs="Arial"/>
          <w:sz w:val="20"/>
          <w:szCs w:val="20"/>
        </w:rPr>
      </w:pPr>
    </w:p>
    <w:p w:rsidR="005731DE" w:rsidRPr="00466B63" w:rsidRDefault="005731DE" w:rsidP="005731DE">
      <w:pPr>
        <w:pStyle w:val="Tekstpodstawowy2"/>
        <w:rPr>
          <w:sz w:val="20"/>
          <w:szCs w:val="20"/>
        </w:rPr>
      </w:pPr>
    </w:p>
    <w:p w:rsidR="005731DE" w:rsidRPr="004E1848" w:rsidRDefault="005731DE" w:rsidP="005731DE">
      <w:pPr>
        <w:pStyle w:val="Nagwek1"/>
      </w:pPr>
      <w:bookmarkStart w:id="8" w:name="_Toc252026975"/>
      <w:r w:rsidRPr="004E1848">
        <w:t>OFERTY CZĘŚCIOWE, UMOWA RAMOWA, AUKCJA ELEKTRONICZNA</w:t>
      </w:r>
      <w:bookmarkEnd w:id="8"/>
    </w:p>
    <w:p w:rsidR="005731DE" w:rsidRPr="004E1848" w:rsidRDefault="005731DE" w:rsidP="005731DE">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5731DE" w:rsidRPr="004E1848"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5731DE"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5731DE" w:rsidRPr="004E1848" w:rsidRDefault="005731DE" w:rsidP="005731DE">
      <w:pPr>
        <w:tabs>
          <w:tab w:val="left" w:pos="284"/>
          <w:tab w:val="num" w:pos="360"/>
        </w:tabs>
        <w:ind w:left="284" w:hanging="284"/>
        <w:rPr>
          <w:rFonts w:ascii="Arial" w:hAnsi="Arial"/>
          <w:sz w:val="20"/>
          <w:szCs w:val="20"/>
        </w:rPr>
      </w:pPr>
    </w:p>
    <w:p w:rsidR="005731DE" w:rsidRPr="004E1848" w:rsidRDefault="005731DE" w:rsidP="005731DE">
      <w:pPr>
        <w:pStyle w:val="Nagwek1"/>
      </w:pPr>
      <w:bookmarkStart w:id="9" w:name="_Toc133668402"/>
      <w:bookmarkStart w:id="10" w:name="_Toc252026976"/>
      <w:r w:rsidRPr="004E1848">
        <w:t>ZAMÓWIENIA UZUPEŁNIAJĄCE.</w:t>
      </w:r>
      <w:bookmarkEnd w:id="9"/>
      <w:bookmarkEnd w:id="10"/>
    </w:p>
    <w:p w:rsidR="005731DE" w:rsidRPr="004E1848" w:rsidRDefault="005731DE" w:rsidP="005731DE">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tabs>
          <w:tab w:val="left" w:pos="284"/>
        </w:tabs>
        <w:ind w:left="284" w:hanging="284"/>
        <w:rPr>
          <w:rFonts w:ascii="Arial" w:hAnsi="Arial" w:cs="Arial"/>
          <w:b/>
          <w:sz w:val="20"/>
          <w:szCs w:val="20"/>
        </w:rPr>
      </w:pPr>
    </w:p>
    <w:p w:rsidR="005731DE" w:rsidRPr="004E1848" w:rsidRDefault="005731DE" w:rsidP="005731DE">
      <w:pPr>
        <w:pStyle w:val="Nagwek1"/>
      </w:pPr>
      <w:bookmarkStart w:id="11" w:name="_Toc133668403"/>
      <w:bookmarkStart w:id="12" w:name="_Toc252026977"/>
      <w:r w:rsidRPr="004E1848">
        <w:t>INFORMACJA O OFERCIE WARIANTOWEJ.</w:t>
      </w:r>
      <w:bookmarkEnd w:id="11"/>
      <w:bookmarkEnd w:id="12"/>
    </w:p>
    <w:p w:rsidR="005731DE" w:rsidRDefault="005731DE" w:rsidP="005731DE">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BD569B" w:rsidRDefault="00BD569B" w:rsidP="005731DE">
      <w:pPr>
        <w:tabs>
          <w:tab w:val="left" w:pos="284"/>
        </w:tabs>
        <w:ind w:left="284" w:hanging="284"/>
        <w:rPr>
          <w:rFonts w:ascii="Arial" w:hAnsi="Arial"/>
          <w:sz w:val="20"/>
          <w:szCs w:val="20"/>
        </w:rPr>
      </w:pPr>
    </w:p>
    <w:p w:rsidR="00BD569B" w:rsidRPr="004E1848" w:rsidRDefault="00BD569B" w:rsidP="005731DE">
      <w:pPr>
        <w:tabs>
          <w:tab w:val="left" w:pos="284"/>
        </w:tabs>
        <w:ind w:left="284" w:hanging="284"/>
        <w:rPr>
          <w:rFonts w:ascii="Arial" w:hAnsi="Arial"/>
          <w:sz w:val="20"/>
          <w:szCs w:val="20"/>
        </w:rPr>
      </w:pPr>
    </w:p>
    <w:p w:rsidR="005731DE" w:rsidRPr="004E1848" w:rsidRDefault="005731DE" w:rsidP="005731DE">
      <w:pPr>
        <w:tabs>
          <w:tab w:val="left" w:pos="284"/>
        </w:tabs>
        <w:ind w:left="284" w:hanging="284"/>
        <w:rPr>
          <w:rFonts w:ascii="Arial" w:hAnsi="Arial" w:cs="Arial"/>
          <w:b/>
          <w:sz w:val="20"/>
          <w:szCs w:val="20"/>
        </w:rPr>
      </w:pPr>
    </w:p>
    <w:p w:rsidR="005731DE" w:rsidRPr="004574E6" w:rsidRDefault="005731DE" w:rsidP="005731DE">
      <w:pPr>
        <w:pStyle w:val="Nagwek1"/>
      </w:pPr>
      <w:bookmarkStart w:id="13" w:name="_Toc133668404"/>
      <w:bookmarkStart w:id="14" w:name="_Toc252026978"/>
      <w:r w:rsidRPr="004E1848">
        <w:lastRenderedPageBreak/>
        <w:t>TERMIN WYKONANIA ZAMÓWIENIA.</w:t>
      </w:r>
      <w:bookmarkEnd w:id="13"/>
      <w:bookmarkEnd w:id="14"/>
    </w:p>
    <w:p w:rsidR="005731DE" w:rsidRPr="00BD569B" w:rsidRDefault="005731DE" w:rsidP="005731DE">
      <w:pPr>
        <w:numPr>
          <w:ilvl w:val="0"/>
          <w:numId w:val="47"/>
        </w:numPr>
        <w:ind w:left="426" w:hanging="426"/>
        <w:jc w:val="both"/>
        <w:rPr>
          <w:rFonts w:ascii="Arial" w:hAnsi="Arial" w:cs="Arial"/>
          <w:b/>
          <w:color w:val="000000" w:themeColor="text1"/>
          <w:sz w:val="20"/>
          <w:szCs w:val="20"/>
        </w:rPr>
      </w:pPr>
      <w:r w:rsidRPr="004E1848">
        <w:rPr>
          <w:rFonts w:ascii="Arial" w:hAnsi="Arial" w:cs="Arial"/>
          <w:sz w:val="20"/>
          <w:szCs w:val="20"/>
        </w:rPr>
        <w:t xml:space="preserve">Termin wykonania zamówienia: </w:t>
      </w:r>
      <w:r w:rsidRPr="00BD569B">
        <w:rPr>
          <w:rFonts w:ascii="Arial" w:hAnsi="Arial" w:cs="Arial"/>
          <w:b/>
          <w:color w:val="000000" w:themeColor="text1"/>
          <w:sz w:val="20"/>
          <w:szCs w:val="20"/>
        </w:rPr>
        <w:t xml:space="preserve">do </w:t>
      </w:r>
      <w:r w:rsidR="00C3412B" w:rsidRPr="00BD569B">
        <w:rPr>
          <w:rFonts w:ascii="Arial" w:hAnsi="Arial" w:cs="Arial"/>
          <w:b/>
          <w:color w:val="000000" w:themeColor="text1"/>
          <w:sz w:val="20"/>
          <w:szCs w:val="20"/>
        </w:rPr>
        <w:t>3</w:t>
      </w:r>
      <w:r w:rsidR="00B26A8A" w:rsidRPr="00BD569B">
        <w:rPr>
          <w:rFonts w:ascii="Arial" w:hAnsi="Arial" w:cs="Arial"/>
          <w:b/>
          <w:color w:val="000000" w:themeColor="text1"/>
          <w:sz w:val="20"/>
          <w:szCs w:val="20"/>
        </w:rPr>
        <w:t xml:space="preserve">0 </w:t>
      </w:r>
      <w:r w:rsidR="00665EC2" w:rsidRPr="00BD569B">
        <w:rPr>
          <w:rFonts w:ascii="Arial" w:hAnsi="Arial" w:cs="Arial"/>
          <w:b/>
          <w:color w:val="000000" w:themeColor="text1"/>
          <w:sz w:val="20"/>
          <w:szCs w:val="20"/>
        </w:rPr>
        <w:t xml:space="preserve"> </w:t>
      </w:r>
      <w:r w:rsidR="00C3412B" w:rsidRPr="00BD569B">
        <w:rPr>
          <w:rFonts w:ascii="Arial" w:hAnsi="Arial" w:cs="Arial"/>
          <w:b/>
          <w:color w:val="000000" w:themeColor="text1"/>
          <w:sz w:val="20"/>
          <w:szCs w:val="20"/>
        </w:rPr>
        <w:t xml:space="preserve">listopada </w:t>
      </w:r>
      <w:r w:rsidR="00665EC2" w:rsidRPr="00BD569B">
        <w:rPr>
          <w:rFonts w:ascii="Arial" w:hAnsi="Arial" w:cs="Arial"/>
          <w:b/>
          <w:color w:val="000000" w:themeColor="text1"/>
          <w:sz w:val="20"/>
          <w:szCs w:val="20"/>
        </w:rPr>
        <w:t>2013</w:t>
      </w:r>
      <w:r w:rsidRPr="00BD569B">
        <w:rPr>
          <w:rFonts w:ascii="Arial" w:hAnsi="Arial" w:cs="Arial"/>
          <w:b/>
          <w:color w:val="000000" w:themeColor="text1"/>
          <w:sz w:val="20"/>
          <w:szCs w:val="20"/>
        </w:rPr>
        <w:t>r.</w:t>
      </w:r>
    </w:p>
    <w:p w:rsidR="005731DE" w:rsidRPr="004E1848" w:rsidRDefault="005731DE" w:rsidP="005731DE">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5731DE" w:rsidRPr="004E1848" w:rsidRDefault="005731DE" w:rsidP="005731DE">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5731DE" w:rsidRPr="004E1848" w:rsidRDefault="005731DE" w:rsidP="005731DE">
      <w:pPr>
        <w:tabs>
          <w:tab w:val="left" w:pos="360"/>
        </w:tabs>
        <w:autoSpaceDE w:val="0"/>
        <w:autoSpaceDN w:val="0"/>
        <w:adjustRightInd w:val="0"/>
        <w:ind w:left="360" w:hanging="284"/>
        <w:jc w:val="both"/>
        <w:rPr>
          <w:rFonts w:ascii="Arial" w:hAnsi="Arial" w:cs="Arial"/>
          <w:b/>
          <w:sz w:val="20"/>
          <w:szCs w:val="20"/>
        </w:rPr>
      </w:pPr>
    </w:p>
    <w:p w:rsidR="005731DE" w:rsidRDefault="005731DE" w:rsidP="005731DE">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5731DE" w:rsidRPr="004E1848" w:rsidRDefault="005731DE" w:rsidP="005731DE">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5731DE" w:rsidRPr="004E1848"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5731DE"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5731DE" w:rsidRPr="004E1848" w:rsidRDefault="005731DE" w:rsidP="005731DE">
      <w:pPr>
        <w:pStyle w:val="Standard"/>
        <w:tabs>
          <w:tab w:val="left" w:pos="284"/>
          <w:tab w:val="left" w:pos="426"/>
        </w:tabs>
        <w:ind w:left="284"/>
        <w:jc w:val="both"/>
        <w:rPr>
          <w:rFonts w:ascii="Arial" w:hAnsi="Arial" w:cs="Arial"/>
          <w:sz w:val="20"/>
          <w:szCs w:val="20"/>
        </w:rPr>
      </w:pPr>
    </w:p>
    <w:p w:rsidR="005731DE" w:rsidRPr="004E1848" w:rsidRDefault="005731DE" w:rsidP="005731DE">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5731DE" w:rsidRPr="004E1848" w:rsidRDefault="005731DE" w:rsidP="005731DE">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5731DE" w:rsidRPr="0076115C" w:rsidRDefault="005731DE" w:rsidP="005731DE">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5731DE" w:rsidRPr="004E1848" w:rsidRDefault="005731DE" w:rsidP="005731DE">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5731DE" w:rsidRPr="004E1848" w:rsidRDefault="005731DE" w:rsidP="005731DE">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5731DE" w:rsidRPr="004E1848" w:rsidRDefault="005731DE" w:rsidP="005731DE">
      <w:pPr>
        <w:pStyle w:val="Standard"/>
        <w:tabs>
          <w:tab w:val="left" w:pos="1080"/>
        </w:tabs>
        <w:ind w:left="1080"/>
        <w:jc w:val="both"/>
        <w:rPr>
          <w:rFonts w:ascii="Arial" w:hAnsi="Arial" w:cs="Arial"/>
          <w:sz w:val="20"/>
          <w:szCs w:val="20"/>
        </w:rPr>
      </w:pPr>
    </w:p>
    <w:p w:rsidR="005731DE" w:rsidRPr="0038261D" w:rsidRDefault="005731DE" w:rsidP="005731DE">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5731DE" w:rsidRPr="0038261D" w:rsidRDefault="005731DE" w:rsidP="005731DE">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modernizacja nawierzchni o wartości min. 500.000 PLN i powierzchni min. 5.000 m2), </w:t>
      </w:r>
    </w:p>
    <w:p w:rsidR="005731DE" w:rsidRDefault="005731DE" w:rsidP="005731DE">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5731DE" w:rsidRDefault="005731DE" w:rsidP="005731DE">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5731DE" w:rsidRDefault="005731DE" w:rsidP="005731DE">
      <w:pPr>
        <w:ind w:left="426"/>
        <w:jc w:val="both"/>
        <w:rPr>
          <w:rFonts w:ascii="Arial" w:hAnsi="Arial" w:cs="Arial"/>
          <w:sz w:val="20"/>
          <w:szCs w:val="20"/>
        </w:rPr>
      </w:pPr>
      <w:r>
        <w:rPr>
          <w:rFonts w:ascii="Arial" w:hAnsi="Arial" w:cs="Arial"/>
          <w:sz w:val="20"/>
          <w:szCs w:val="20"/>
        </w:rPr>
        <w:t>k</w:t>
      </w:r>
      <w:r w:rsidRPr="004574E6">
        <w:rPr>
          <w:rFonts w:ascii="Arial" w:hAnsi="Arial" w:cs="Arial"/>
          <w:sz w:val="20"/>
          <w:szCs w:val="20"/>
        </w:rPr>
        <w:t>oparka gąsienicowa – 1 szt.</w:t>
      </w:r>
    </w:p>
    <w:p w:rsidR="00665EC2" w:rsidRPr="004574E6" w:rsidRDefault="00665EC2" w:rsidP="005731DE">
      <w:pPr>
        <w:ind w:left="426"/>
        <w:jc w:val="both"/>
        <w:rPr>
          <w:rFonts w:ascii="Arial" w:hAnsi="Arial" w:cs="Arial"/>
          <w:sz w:val="20"/>
          <w:szCs w:val="20"/>
        </w:rPr>
      </w:pPr>
      <w:r>
        <w:rPr>
          <w:rFonts w:ascii="Arial" w:hAnsi="Arial" w:cs="Arial"/>
          <w:sz w:val="20"/>
          <w:szCs w:val="20"/>
        </w:rPr>
        <w:t>spycharka gąsienicowa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w</w:t>
      </w:r>
      <w:r w:rsidR="00665EC2">
        <w:rPr>
          <w:rFonts w:ascii="Arial" w:hAnsi="Arial" w:cs="Arial"/>
          <w:sz w:val="20"/>
          <w:szCs w:val="20"/>
        </w:rPr>
        <w:t>alec statyczny samojezdny 15</w:t>
      </w:r>
      <w:r w:rsidRPr="004574E6">
        <w:rPr>
          <w:rFonts w:ascii="Arial" w:hAnsi="Arial" w:cs="Arial"/>
          <w:sz w:val="20"/>
          <w:szCs w:val="20"/>
        </w:rPr>
        <w:t>t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5731DE" w:rsidRPr="004E1848" w:rsidRDefault="005731DE" w:rsidP="005731DE">
      <w:pPr>
        <w:tabs>
          <w:tab w:val="num" w:pos="426"/>
          <w:tab w:val="left" w:pos="3569"/>
        </w:tabs>
        <w:ind w:left="426" w:hanging="426"/>
        <w:jc w:val="both"/>
        <w:rPr>
          <w:color w:val="FF0000"/>
          <w:sz w:val="20"/>
          <w:szCs w:val="20"/>
        </w:rPr>
      </w:pPr>
    </w:p>
    <w:p w:rsidR="005731DE" w:rsidRPr="004E1848" w:rsidRDefault="005731DE" w:rsidP="005731DE">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5731DE" w:rsidRPr="0038261D" w:rsidRDefault="005731DE" w:rsidP="005731DE">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Pr="0038261D">
        <w:rPr>
          <w:rFonts w:ascii="Arial" w:hAnsi="Arial" w:cs="Arial"/>
          <w:b/>
          <w:sz w:val="20"/>
          <w:szCs w:val="20"/>
        </w:rPr>
        <w:t>500.000,00 PLN</w:t>
      </w:r>
    </w:p>
    <w:p w:rsidR="005731DE" w:rsidRPr="004E1848" w:rsidRDefault="005731DE" w:rsidP="005731DE">
      <w:pPr>
        <w:pStyle w:val="Standard"/>
        <w:tabs>
          <w:tab w:val="num" w:pos="426"/>
        </w:tabs>
        <w:ind w:left="426" w:hanging="426"/>
        <w:jc w:val="both"/>
        <w:rPr>
          <w:sz w:val="20"/>
          <w:szCs w:val="20"/>
        </w:rPr>
      </w:pPr>
    </w:p>
    <w:p w:rsidR="005731DE" w:rsidRPr="004E1848" w:rsidRDefault="005731DE" w:rsidP="005731DE">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5731DE" w:rsidRDefault="005731DE" w:rsidP="005731DE">
      <w:pPr>
        <w:pStyle w:val="Standard"/>
        <w:tabs>
          <w:tab w:val="num" w:pos="426"/>
        </w:tabs>
        <w:ind w:left="426" w:hanging="426"/>
        <w:jc w:val="both"/>
        <w:rPr>
          <w:sz w:val="20"/>
          <w:szCs w:val="20"/>
        </w:rPr>
      </w:pPr>
    </w:p>
    <w:p w:rsidR="005731DE" w:rsidRPr="004E1848" w:rsidRDefault="005731DE" w:rsidP="005731DE">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5731DE" w:rsidRDefault="005731DE" w:rsidP="005731DE">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BD569B" w:rsidRDefault="00BD569B" w:rsidP="005731DE">
      <w:pPr>
        <w:pStyle w:val="Standard"/>
        <w:ind w:left="426" w:hanging="426"/>
        <w:jc w:val="both"/>
        <w:rPr>
          <w:rFonts w:ascii="Arial" w:hAnsi="Arial" w:cs="Arial"/>
          <w:b/>
          <w:color w:val="000000"/>
          <w:sz w:val="20"/>
          <w:szCs w:val="20"/>
          <w:u w:val="single"/>
        </w:rPr>
      </w:pPr>
    </w:p>
    <w:p w:rsidR="00BD569B" w:rsidRPr="004E1848" w:rsidRDefault="00BD569B" w:rsidP="005731DE">
      <w:pPr>
        <w:pStyle w:val="Standard"/>
        <w:ind w:left="426" w:hanging="426"/>
        <w:jc w:val="both"/>
        <w:rPr>
          <w:rFonts w:ascii="Arial" w:hAnsi="Arial" w:cs="Arial"/>
          <w:b/>
          <w:color w:val="000000"/>
          <w:sz w:val="20"/>
          <w:szCs w:val="20"/>
          <w:u w:val="single"/>
        </w:rPr>
      </w:pPr>
    </w:p>
    <w:p w:rsidR="005731DE" w:rsidRDefault="005731DE" w:rsidP="005731DE">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5731DE" w:rsidRPr="004E1848" w:rsidRDefault="005731DE" w:rsidP="005731DE">
      <w:pPr>
        <w:pStyle w:val="Standard"/>
        <w:ind w:left="426" w:hanging="426"/>
        <w:jc w:val="both"/>
        <w:rPr>
          <w:rFonts w:ascii="Arial" w:hAnsi="Arial" w:cs="Arial"/>
          <w:sz w:val="20"/>
          <w:szCs w:val="20"/>
        </w:rPr>
      </w:pPr>
      <w:r w:rsidRPr="004E1848">
        <w:rPr>
          <w:rFonts w:ascii="Arial" w:hAnsi="Arial" w:cs="Arial"/>
          <w:bCs/>
          <w:sz w:val="20"/>
          <w:szCs w:val="20"/>
        </w:rPr>
        <w:lastRenderedPageBreak/>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5731DE" w:rsidRPr="004E1848" w:rsidRDefault="005731DE" w:rsidP="005731DE">
      <w:pPr>
        <w:pStyle w:val="Standard"/>
        <w:jc w:val="both"/>
        <w:rPr>
          <w:rFonts w:ascii="Arial" w:hAnsi="Arial" w:cs="Arial"/>
          <w:b/>
          <w:color w:val="000000"/>
          <w:sz w:val="20"/>
          <w:szCs w:val="20"/>
        </w:rPr>
      </w:pPr>
    </w:p>
    <w:p w:rsidR="005731DE" w:rsidRDefault="005731DE" w:rsidP="005731DE">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5731DE" w:rsidRPr="00D65019" w:rsidRDefault="005731DE" w:rsidP="005731DE">
      <w:pPr>
        <w:rPr>
          <w:sz w:val="14"/>
          <w:szCs w:val="14"/>
        </w:rPr>
      </w:pPr>
    </w:p>
    <w:p w:rsidR="005731DE" w:rsidRPr="004E1848" w:rsidRDefault="005731DE" w:rsidP="005731DE">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5731DE" w:rsidRPr="004E1848" w:rsidRDefault="005731DE" w:rsidP="005731DE">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5731DE" w:rsidRPr="00D3029B" w:rsidRDefault="005731DE" w:rsidP="005731DE">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5731DE"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5731DE" w:rsidRPr="004E1848"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5731DE" w:rsidRPr="00CB3B30" w:rsidRDefault="005731DE" w:rsidP="005731DE">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5731DE" w:rsidRDefault="005731DE" w:rsidP="005731DE">
      <w:pPr>
        <w:pStyle w:val="Standard"/>
        <w:tabs>
          <w:tab w:val="left" w:pos="720"/>
        </w:tabs>
        <w:ind w:left="360"/>
        <w:jc w:val="both"/>
        <w:rPr>
          <w:rFonts w:ascii="Arial" w:hAnsi="Arial"/>
          <w:sz w:val="20"/>
          <w:szCs w:val="20"/>
        </w:rPr>
      </w:pPr>
    </w:p>
    <w:p w:rsidR="0031101B" w:rsidRDefault="0031101B" w:rsidP="005731DE">
      <w:pPr>
        <w:pStyle w:val="Standard"/>
        <w:tabs>
          <w:tab w:val="left" w:pos="720"/>
        </w:tabs>
        <w:ind w:left="360"/>
        <w:jc w:val="both"/>
        <w:rPr>
          <w:rFonts w:ascii="Arial" w:hAnsi="Arial"/>
          <w:sz w:val="20"/>
          <w:szCs w:val="20"/>
        </w:rPr>
      </w:pPr>
    </w:p>
    <w:p w:rsidR="0031101B" w:rsidRDefault="0031101B" w:rsidP="005731DE">
      <w:pPr>
        <w:pStyle w:val="Standard"/>
        <w:tabs>
          <w:tab w:val="left" w:pos="720"/>
        </w:tabs>
        <w:ind w:left="360"/>
        <w:jc w:val="both"/>
        <w:rPr>
          <w:rFonts w:ascii="Arial" w:hAnsi="Arial"/>
          <w:sz w:val="20"/>
          <w:szCs w:val="20"/>
        </w:rPr>
      </w:pPr>
    </w:p>
    <w:p w:rsidR="0031101B" w:rsidRDefault="0031101B" w:rsidP="005731DE">
      <w:pPr>
        <w:pStyle w:val="Standard"/>
        <w:tabs>
          <w:tab w:val="left" w:pos="720"/>
        </w:tabs>
        <w:ind w:left="360"/>
        <w:jc w:val="both"/>
        <w:rPr>
          <w:rFonts w:ascii="Arial" w:hAnsi="Arial"/>
          <w:sz w:val="20"/>
          <w:szCs w:val="20"/>
        </w:rPr>
      </w:pPr>
    </w:p>
    <w:p w:rsidR="0031101B" w:rsidRDefault="0031101B" w:rsidP="005731DE">
      <w:pPr>
        <w:pStyle w:val="Standard"/>
        <w:tabs>
          <w:tab w:val="left" w:pos="720"/>
        </w:tabs>
        <w:ind w:left="360"/>
        <w:jc w:val="both"/>
        <w:rPr>
          <w:rFonts w:ascii="Arial" w:hAnsi="Arial"/>
          <w:sz w:val="20"/>
          <w:szCs w:val="20"/>
        </w:rPr>
      </w:pPr>
    </w:p>
    <w:p w:rsidR="0031101B" w:rsidRDefault="0031101B" w:rsidP="005731DE">
      <w:pPr>
        <w:pStyle w:val="Standard"/>
        <w:tabs>
          <w:tab w:val="left" w:pos="720"/>
        </w:tabs>
        <w:ind w:left="360"/>
        <w:jc w:val="both"/>
        <w:rPr>
          <w:rFonts w:ascii="Arial" w:hAnsi="Arial"/>
          <w:sz w:val="20"/>
          <w:szCs w:val="20"/>
        </w:rPr>
      </w:pPr>
    </w:p>
    <w:p w:rsidR="005731DE" w:rsidRDefault="005731DE" w:rsidP="005731DE">
      <w:pPr>
        <w:pStyle w:val="Nagwek1"/>
      </w:pPr>
      <w:bookmarkStart w:id="21" w:name="_Toc252026981"/>
      <w:r w:rsidRPr="004E1848">
        <w:lastRenderedPageBreak/>
        <w:t>WYKAZ DOKUMENTÓW, KTÓRE WYKONAWCY ZOBOWIĄZANI SĄ PRZEDŁOŻYĆ W CELU WYKAZANIA BRAKU PODSTAW DO WYKLUCZENIA Z POSTĘPOWANIA O UDZIELENIE ZAMÓWIENIA WYKONAWCY W OKOLICZNOŚCIACH, O KTÓRYCH MOWA W AR. 24 UST. 1 UPZP.</w:t>
      </w:r>
      <w:bookmarkEnd w:id="21"/>
    </w:p>
    <w:p w:rsidR="005731DE" w:rsidRPr="0038261D" w:rsidRDefault="005731DE" w:rsidP="005731DE"/>
    <w:p w:rsidR="005731DE" w:rsidRPr="004E1848" w:rsidRDefault="005731DE" w:rsidP="005731DE">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5731DE" w:rsidRPr="0038261D" w:rsidRDefault="005731DE" w:rsidP="00BD569B">
      <w:pPr>
        <w:pStyle w:val="Standard"/>
        <w:numPr>
          <w:ilvl w:val="0"/>
          <w:numId w:val="54"/>
        </w:numPr>
        <w:ind w:left="284" w:hanging="284"/>
        <w:jc w:val="both"/>
        <w:rPr>
          <w:rFonts w:ascii="Arial" w:hAnsi="Arial" w:cs="Arial"/>
          <w:sz w:val="20"/>
          <w:szCs w:val="20"/>
        </w:rPr>
      </w:pPr>
      <w:r w:rsidRPr="004E1848">
        <w:rPr>
          <w:rFonts w:ascii="Arial" w:hAnsi="Arial" w:cs="Arial"/>
          <w:sz w:val="20"/>
          <w:szCs w:val="20"/>
        </w:rPr>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5731DE" w:rsidRPr="004E1848" w:rsidRDefault="005731DE" w:rsidP="005731DE">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left" w:pos="426"/>
        </w:tabs>
        <w:ind w:left="284" w:hanging="284"/>
        <w:jc w:val="both"/>
        <w:rPr>
          <w:rFonts w:ascii="Arial" w:hAnsi="Arial" w:cs="Arial"/>
          <w:b/>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BD569B" w:rsidRPr="004E1848" w:rsidRDefault="00BD569B" w:rsidP="005731DE">
      <w:pPr>
        <w:pStyle w:val="Standard"/>
        <w:tabs>
          <w:tab w:val="left" w:pos="426"/>
        </w:tabs>
        <w:ind w:left="284" w:hanging="284"/>
        <w:jc w:val="both"/>
        <w:rPr>
          <w:rFonts w:ascii="Arial" w:hAnsi="Arial" w:cs="Arial"/>
          <w:sz w:val="20"/>
          <w:szCs w:val="20"/>
        </w:rPr>
      </w:pPr>
      <w:r>
        <w:rPr>
          <w:rFonts w:ascii="Arial" w:hAnsi="Arial" w:cs="Arial"/>
          <w:sz w:val="20"/>
          <w:szCs w:val="20"/>
        </w:rPr>
        <w:t>6)  O</w:t>
      </w:r>
      <w:r w:rsidRPr="00F4404A">
        <w:rPr>
          <w:rFonts w:ascii="Arial" w:hAnsi="Arial" w:cs="Arial"/>
          <w:sz w:val="20"/>
          <w:szCs w:val="20"/>
        </w:rPr>
        <w:t xml:space="preserve">świadczenia o </w:t>
      </w:r>
      <w:r w:rsidRPr="00F4404A">
        <w:rPr>
          <w:rStyle w:val="text"/>
          <w:rFonts w:ascii="Arial" w:hAnsi="Arial" w:cs="Arial"/>
          <w:sz w:val="20"/>
          <w:szCs w:val="20"/>
        </w:rPr>
        <w:t xml:space="preserve"> </w:t>
      </w:r>
      <w:r w:rsidRPr="00F4404A">
        <w:rPr>
          <w:rFonts w:ascii="Arial" w:hAnsi="Arial" w:cs="Arial"/>
          <w:bCs/>
          <w:sz w:val="20"/>
          <w:szCs w:val="20"/>
        </w:rPr>
        <w:t>przynależności do grupy kapitałowej</w:t>
      </w:r>
      <w:r w:rsidRPr="00F4404A">
        <w:rPr>
          <w:rStyle w:val="text"/>
          <w:rFonts w:ascii="Arial" w:hAnsi="Arial" w:cs="Arial"/>
          <w:sz w:val="20"/>
          <w:szCs w:val="20"/>
        </w:rPr>
        <w:t xml:space="preserve"> w rozumieniu ustawy z dnia 16 lutego 2007r. o ochronie konkurencji i konsumentów</w:t>
      </w:r>
      <w:r>
        <w:rPr>
          <w:rStyle w:val="text"/>
          <w:rFonts w:ascii="Arial" w:hAnsi="Arial" w:cs="Arial"/>
          <w:sz w:val="20"/>
          <w:szCs w:val="20"/>
        </w:rPr>
        <w:t xml:space="preserve">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Pr="004E1848"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5731DE" w:rsidRPr="004E1848" w:rsidRDefault="005731DE" w:rsidP="005731DE">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5731DE" w:rsidRPr="004E1848" w:rsidRDefault="005731DE" w:rsidP="005731DE">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5731DE" w:rsidRPr="004E1848" w:rsidRDefault="005731DE" w:rsidP="005731DE">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5731DE" w:rsidRPr="004E1848" w:rsidRDefault="005731DE" w:rsidP="005731DE">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5731DE" w:rsidRPr="004E1848" w:rsidRDefault="005731DE" w:rsidP="005731DE">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5731DE"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lastRenderedPageBreak/>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5731DE" w:rsidRPr="004E1848" w:rsidRDefault="005731DE" w:rsidP="005731DE">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5731DE" w:rsidRDefault="005731DE" w:rsidP="005731DE">
      <w:pPr>
        <w:pStyle w:val="Standard"/>
        <w:tabs>
          <w:tab w:val="left" w:pos="426"/>
        </w:tabs>
        <w:ind w:left="284" w:hanging="284"/>
        <w:jc w:val="both"/>
        <w:rPr>
          <w:rFonts w:ascii="Arial" w:hAnsi="Arial"/>
          <w:b/>
          <w:sz w:val="20"/>
          <w:szCs w:val="20"/>
        </w:rPr>
      </w:pPr>
    </w:p>
    <w:p w:rsidR="005731DE" w:rsidRPr="004E1848" w:rsidRDefault="005731DE" w:rsidP="005731DE">
      <w:pPr>
        <w:pStyle w:val="Nagwek1"/>
      </w:pPr>
      <w:bookmarkStart w:id="22" w:name="_Toc252026982"/>
      <w:r w:rsidRPr="004E1848">
        <w:t>WYKONAWCY WSPÓLNIE UBIEGAJĄCY SIĘ O UDZIELENIE ZAMÓWIENIA.</w:t>
      </w:r>
      <w:bookmarkEnd w:id="20"/>
      <w:bookmarkEnd w:id="22"/>
      <w:r w:rsidRPr="004E1848">
        <w:t xml:space="preserve"> </w:t>
      </w:r>
    </w:p>
    <w:p w:rsidR="005731DE" w:rsidRPr="004E1848" w:rsidRDefault="005731DE" w:rsidP="005731DE">
      <w:pPr>
        <w:rPr>
          <w:rFonts w:ascii="Arial" w:hAnsi="Arial" w:cs="Arial"/>
          <w:b/>
          <w:color w:val="000000"/>
          <w:sz w:val="20"/>
          <w:szCs w:val="20"/>
        </w:rPr>
      </w:pP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5731DE" w:rsidRPr="004E1848" w:rsidRDefault="005731DE" w:rsidP="005731DE">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5731DE" w:rsidRDefault="005731DE" w:rsidP="005731DE">
      <w:pPr>
        <w:jc w:val="both"/>
        <w:rPr>
          <w:rFonts w:ascii="Arial" w:hAnsi="Arial"/>
          <w:b/>
          <w:color w:val="000000"/>
          <w:sz w:val="20"/>
          <w:szCs w:val="20"/>
        </w:rPr>
      </w:pPr>
    </w:p>
    <w:p w:rsidR="005731DE" w:rsidRPr="004E1848" w:rsidRDefault="005731DE" w:rsidP="005731DE">
      <w:pPr>
        <w:pStyle w:val="Nagwek1"/>
      </w:pPr>
      <w:bookmarkStart w:id="23" w:name="_Toc252026983"/>
      <w:r w:rsidRPr="004E1848">
        <w:t>WYMAGANIA DOTYCZĄCE WADIUM.</w:t>
      </w:r>
      <w:bookmarkEnd w:id="23"/>
    </w:p>
    <w:p w:rsidR="005731DE" w:rsidRPr="004E1848" w:rsidRDefault="005731DE" w:rsidP="005731DE">
      <w:pPr>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5731DE" w:rsidRPr="0038261D" w:rsidRDefault="005731DE" w:rsidP="005731DE">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FC1849">
        <w:rPr>
          <w:rFonts w:ascii="Arial" w:hAnsi="Arial" w:cs="Arial"/>
          <w:sz w:val="20"/>
          <w:szCs w:val="20"/>
        </w:rPr>
        <w:t xml:space="preserve"> swą ofertę wadi</w:t>
      </w:r>
      <w:r w:rsidR="00C3412B">
        <w:rPr>
          <w:rFonts w:ascii="Arial" w:hAnsi="Arial" w:cs="Arial"/>
          <w:sz w:val="20"/>
          <w:szCs w:val="20"/>
        </w:rPr>
        <w:t>um o wartości 12</w:t>
      </w:r>
      <w:r w:rsidRPr="0038261D">
        <w:rPr>
          <w:rFonts w:ascii="Arial" w:hAnsi="Arial" w:cs="Arial"/>
          <w:sz w:val="20"/>
          <w:szCs w:val="20"/>
        </w:rPr>
        <w:t xml:space="preserve">.000 PLN (słownie: </w:t>
      </w:r>
      <w:r w:rsidR="00C3412B">
        <w:rPr>
          <w:rFonts w:ascii="Arial" w:hAnsi="Arial" w:cs="Arial"/>
          <w:sz w:val="20"/>
          <w:szCs w:val="20"/>
        </w:rPr>
        <w:t>dwa</w:t>
      </w:r>
      <w:r w:rsidR="00FC1849">
        <w:rPr>
          <w:rFonts w:ascii="Arial" w:hAnsi="Arial" w:cs="Arial"/>
          <w:sz w:val="20"/>
          <w:szCs w:val="20"/>
        </w:rPr>
        <w:t>naście</w:t>
      </w:r>
      <w:r w:rsidRPr="0038261D">
        <w:rPr>
          <w:rFonts w:ascii="Arial" w:hAnsi="Arial" w:cs="Arial"/>
          <w:sz w:val="20"/>
          <w:szCs w:val="20"/>
        </w:rPr>
        <w:t xml:space="preserve"> tysięcy złotych).</w:t>
      </w:r>
    </w:p>
    <w:p w:rsidR="005731DE" w:rsidRPr="00D65019" w:rsidRDefault="005731DE" w:rsidP="005731DE">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5731DE" w:rsidRPr="00D65019" w:rsidRDefault="005731DE" w:rsidP="005731DE">
      <w:pPr>
        <w:ind w:firstLine="360"/>
        <w:jc w:val="both"/>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5731DE" w:rsidRPr="004E1848" w:rsidRDefault="005731DE" w:rsidP="005731DE">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lastRenderedPageBreak/>
        <w:t>zawarcie umowy stało się niemożliwe z przyczyn leżących po stronie Wykonawcy,</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5731DE" w:rsidRPr="004E1848" w:rsidRDefault="005731DE" w:rsidP="005731DE">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5731DE" w:rsidRPr="004E1848" w:rsidRDefault="005731DE" w:rsidP="005731DE">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5731DE" w:rsidRPr="004E1848" w:rsidRDefault="005731DE" w:rsidP="005731DE">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5731DE" w:rsidRPr="004E1848" w:rsidRDefault="005731DE" w:rsidP="005731DE">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5731DE" w:rsidRPr="004E1848" w:rsidTr="00227A7E">
        <w:trPr>
          <w:trHeight w:val="464"/>
        </w:trPr>
        <w:tc>
          <w:tcPr>
            <w:tcW w:w="828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5731DE" w:rsidRPr="004E1848" w:rsidRDefault="005731DE" w:rsidP="00227A7E">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5731DE" w:rsidRPr="004E1848" w:rsidRDefault="005731DE" w:rsidP="00227A7E">
            <w:pPr>
              <w:tabs>
                <w:tab w:val="num" w:pos="360"/>
              </w:tabs>
              <w:ind w:left="360" w:hanging="360"/>
              <w:jc w:val="center"/>
              <w:rPr>
                <w:rFonts w:ascii="Arial" w:hAnsi="Arial" w:cs="Arial"/>
                <w:b/>
                <w:sz w:val="20"/>
                <w:szCs w:val="20"/>
              </w:rPr>
            </w:pPr>
          </w:p>
        </w:tc>
      </w:tr>
    </w:tbl>
    <w:p w:rsidR="005731DE" w:rsidRPr="004E1848" w:rsidRDefault="005731DE" w:rsidP="005731DE">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5731DE" w:rsidRPr="004E1848" w:rsidRDefault="005731DE" w:rsidP="005731DE">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5731DE" w:rsidRPr="0038261D" w:rsidRDefault="005731DE" w:rsidP="005731DE">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C3412B">
        <w:rPr>
          <w:rFonts w:ascii="Arial" w:hAnsi="Arial" w:cs="Arial"/>
          <w:sz w:val="20"/>
          <w:szCs w:val="20"/>
        </w:rPr>
        <w:t>10.10</w:t>
      </w:r>
      <w:r w:rsidRPr="0038261D">
        <w:rPr>
          <w:rFonts w:ascii="Arial" w:hAnsi="Arial" w:cs="Arial"/>
          <w:sz w:val="20"/>
          <w:szCs w:val="20"/>
        </w:rPr>
        <w:t>.201</w:t>
      </w:r>
      <w:r w:rsidR="00B26A8A">
        <w:rPr>
          <w:rFonts w:ascii="Arial" w:hAnsi="Arial" w:cs="Arial"/>
          <w:sz w:val="20"/>
          <w:szCs w:val="20"/>
        </w:rPr>
        <w:t>3</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5731DE" w:rsidRPr="0038261D" w:rsidRDefault="005731DE" w:rsidP="005731DE">
      <w:pPr>
        <w:ind w:left="360"/>
        <w:rPr>
          <w:sz w:val="20"/>
          <w:szCs w:val="20"/>
        </w:rPr>
      </w:pPr>
    </w:p>
    <w:p w:rsidR="005731DE" w:rsidRPr="004E1848" w:rsidRDefault="005731DE" w:rsidP="005731DE">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C3412B">
        <w:rPr>
          <w:rFonts w:ascii="Arial" w:hAnsi="Arial" w:cs="Arial"/>
          <w:sz w:val="20"/>
          <w:szCs w:val="20"/>
        </w:rPr>
        <w:t>10.10</w:t>
      </w:r>
      <w:r w:rsidRPr="0038261D">
        <w:rPr>
          <w:rFonts w:ascii="Arial" w:hAnsi="Arial" w:cs="Arial"/>
          <w:sz w:val="20"/>
          <w:szCs w:val="20"/>
        </w:rPr>
        <w:t>.2</w:t>
      </w:r>
      <w:r w:rsidR="00665EC2">
        <w:rPr>
          <w:rFonts w:ascii="Arial" w:hAnsi="Arial" w:cs="Arial"/>
          <w:sz w:val="20"/>
          <w:szCs w:val="20"/>
        </w:rPr>
        <w:t>013</w:t>
      </w:r>
      <w:r w:rsidRPr="0038261D">
        <w:rPr>
          <w:rFonts w:ascii="Arial" w:hAnsi="Arial" w:cs="Arial"/>
          <w:sz w:val="20"/>
          <w:szCs w:val="20"/>
        </w:rPr>
        <w:t>r. do god</w:t>
      </w:r>
      <w:r w:rsidR="00B26A8A">
        <w:rPr>
          <w:rFonts w:ascii="Arial" w:hAnsi="Arial" w:cs="Arial"/>
          <w:sz w:val="20"/>
          <w:szCs w:val="20"/>
        </w:rPr>
        <w:t>z. 9</w:t>
      </w:r>
      <w:r w:rsidR="00665EC2">
        <w:rPr>
          <w:rFonts w:ascii="Arial" w:hAnsi="Arial" w:cs="Arial"/>
          <w:sz w:val="20"/>
          <w:szCs w:val="20"/>
        </w:rPr>
        <w:t>.0</w:t>
      </w:r>
      <w:r w:rsidRPr="0038261D">
        <w:rPr>
          <w:rFonts w:ascii="Arial" w:hAnsi="Arial" w:cs="Arial"/>
          <w:sz w:val="20"/>
          <w:szCs w:val="20"/>
        </w:rPr>
        <w:t xml:space="preserve">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5731DE" w:rsidRPr="004E1848" w:rsidRDefault="005731DE" w:rsidP="005731DE">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5731DE" w:rsidRPr="004E1848" w:rsidRDefault="005731DE" w:rsidP="005731DE">
      <w:pPr>
        <w:pStyle w:val="Tekstpodstawowy2"/>
        <w:textAlignment w:val="top"/>
        <w:rPr>
          <w:sz w:val="20"/>
          <w:szCs w:val="20"/>
        </w:rPr>
      </w:pPr>
      <w:r w:rsidRPr="004E1848">
        <w:rPr>
          <w:sz w:val="20"/>
          <w:szCs w:val="20"/>
        </w:rPr>
        <w:t>Zamawiający zatrzymuje wadium wraz z odsetkami, jeżeli:</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29" w:name="_Toc133668408"/>
      <w:bookmarkStart w:id="30" w:name="_Toc252026984"/>
      <w:r w:rsidRPr="004E1848">
        <w:t>WYMAGANIA DOTYCZĄCE ZABEZPIECZENIA NALEŻYTEGO WYKONANIA UMOWY.</w:t>
      </w:r>
      <w:bookmarkEnd w:id="29"/>
      <w:bookmarkEnd w:id="30"/>
    </w:p>
    <w:p w:rsidR="005731DE" w:rsidRPr="004E1848" w:rsidRDefault="005731DE" w:rsidP="005731DE">
      <w:pPr>
        <w:rPr>
          <w:rFonts w:ascii="Arial" w:hAnsi="Arial" w:cs="Arial"/>
          <w:sz w:val="20"/>
          <w:szCs w:val="20"/>
        </w:rPr>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5731DE" w:rsidRPr="004E1848" w:rsidRDefault="005731DE" w:rsidP="005731DE">
      <w:pPr>
        <w:pStyle w:val="Tekstpodstawowy3"/>
        <w:jc w:val="both"/>
      </w:pPr>
      <w:r>
        <w:t xml:space="preserve">       </w:t>
      </w:r>
      <w:r w:rsidRPr="004E1848">
        <w:t xml:space="preserve">Zabezpieczenie służy pokryciu roszczeń z tytułu niewykonania lub nienależytego wykonania umowy. </w:t>
      </w: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5731DE" w:rsidRPr="004E1848" w:rsidRDefault="005731DE" w:rsidP="005731DE">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5731DE" w:rsidRPr="004E1848" w:rsidRDefault="005731DE" w:rsidP="00B26A8A">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 xml:space="preserve">umowy i przed upływem terminu związania Ofertą. </w:t>
      </w:r>
    </w:p>
    <w:p w:rsidR="005731DE" w:rsidRPr="004E1848" w:rsidRDefault="005731DE" w:rsidP="005731DE">
      <w:pPr>
        <w:shd w:val="clear" w:color="auto" w:fill="FFFFFF"/>
        <w:tabs>
          <w:tab w:val="left" w:pos="360"/>
        </w:tabs>
        <w:ind w:left="360" w:right="14" w:hanging="357"/>
        <w:jc w:val="both"/>
        <w:rPr>
          <w:rFonts w:ascii="Arial" w:hAnsi="Arial" w:cs="Arial"/>
          <w:sz w:val="20"/>
          <w:szCs w:val="20"/>
        </w:rPr>
      </w:pPr>
    </w:p>
    <w:p w:rsidR="005731DE" w:rsidRPr="004E1848" w:rsidRDefault="005731DE" w:rsidP="005731DE">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lastRenderedPageBreak/>
        <w:t>poręczeniach bankowych lub poręczeniach spółdzielczej kasy oszczędnościowo-kredytowej, z tym że zobowiązanie kasy jest zawsze zobowiązaniem pieniężnym;</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5731DE" w:rsidRPr="004E1848" w:rsidTr="00227A7E">
        <w:trPr>
          <w:trHeight w:val="428"/>
        </w:trPr>
        <w:tc>
          <w:tcPr>
            <w:tcW w:w="846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5731DE" w:rsidRPr="004E1848" w:rsidRDefault="005731DE" w:rsidP="00227A7E">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5731DE" w:rsidRPr="004E1848" w:rsidTr="00227A7E">
        <w:trPr>
          <w:trHeight w:val="428"/>
        </w:trPr>
        <w:tc>
          <w:tcPr>
            <w:tcW w:w="8460" w:type="dxa"/>
            <w:vAlign w:val="center"/>
          </w:tcPr>
          <w:p w:rsidR="005731DE" w:rsidRPr="004E1848" w:rsidRDefault="005731DE" w:rsidP="00227A7E">
            <w:pPr>
              <w:tabs>
                <w:tab w:val="left" w:pos="0"/>
              </w:tabs>
              <w:autoSpaceDE w:val="0"/>
              <w:jc w:val="both"/>
              <w:rPr>
                <w:rFonts w:ascii="Tahoma" w:hAnsi="Tahoma" w:cs="Tahoma"/>
                <w:b/>
                <w:sz w:val="20"/>
                <w:szCs w:val="20"/>
              </w:rPr>
            </w:pPr>
          </w:p>
        </w:tc>
      </w:tr>
    </w:tbl>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rPr>
          <w:rFonts w:ascii="Arial" w:hAnsi="Arial"/>
          <w:sz w:val="20"/>
          <w:szCs w:val="20"/>
        </w:rPr>
      </w:pPr>
    </w:p>
    <w:p w:rsidR="005731DE" w:rsidRPr="004E1848" w:rsidRDefault="005731DE" w:rsidP="005731DE">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5731DE" w:rsidRPr="004E1848" w:rsidRDefault="005731DE" w:rsidP="005731DE">
      <w:pPr>
        <w:rPr>
          <w:rFonts w:ascii="Arial" w:hAnsi="Arial"/>
          <w:sz w:val="20"/>
          <w:szCs w:val="20"/>
        </w:rPr>
      </w:pPr>
    </w:p>
    <w:p w:rsidR="005731DE" w:rsidRPr="004E1848" w:rsidRDefault="005731DE" w:rsidP="005731DE">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5731DE" w:rsidRPr="006B04D1" w:rsidRDefault="005731DE" w:rsidP="005731DE">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5731DE" w:rsidRDefault="005731DE" w:rsidP="005731DE">
      <w:pPr>
        <w:tabs>
          <w:tab w:val="left" w:pos="360"/>
        </w:tabs>
        <w:ind w:left="360"/>
        <w:jc w:val="both"/>
        <w:rPr>
          <w:rFonts w:ascii="Arial" w:hAnsi="Arial"/>
          <w:b/>
          <w:sz w:val="20"/>
          <w:szCs w:val="20"/>
        </w:rPr>
      </w:pPr>
    </w:p>
    <w:p w:rsidR="005731DE" w:rsidRPr="004E1848" w:rsidRDefault="005731DE" w:rsidP="005731DE">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5731DE" w:rsidRPr="004E1848" w:rsidRDefault="005731DE" w:rsidP="005731DE">
      <w:pPr>
        <w:rPr>
          <w:rFonts w:ascii="Arial" w:hAnsi="Arial" w:cs="Arial"/>
          <w:sz w:val="20"/>
          <w:szCs w:val="20"/>
        </w:rPr>
      </w:pPr>
    </w:p>
    <w:p w:rsidR="005731DE" w:rsidRPr="004E1848" w:rsidRDefault="005731DE" w:rsidP="005731DE">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5731DE" w:rsidRDefault="005731DE" w:rsidP="005731DE">
      <w:pPr>
        <w:pStyle w:val="Tekstpodstawowy2"/>
        <w:rPr>
          <w:b/>
          <w:sz w:val="20"/>
          <w:szCs w:val="20"/>
        </w:rPr>
      </w:pPr>
    </w:p>
    <w:p w:rsidR="005731DE" w:rsidRPr="004E1848" w:rsidRDefault="005731DE" w:rsidP="005731DE">
      <w:pPr>
        <w:pStyle w:val="Nagwek1"/>
      </w:pPr>
      <w:bookmarkStart w:id="33" w:name="_Toc133668410"/>
      <w:bookmarkStart w:id="34" w:name="_Toc252026986"/>
      <w:r w:rsidRPr="004E1848">
        <w:t>OPIS SPOSOBU PRZYGOTOWANIA OFERTY.</w:t>
      </w:r>
      <w:bookmarkEnd w:id="33"/>
      <w:bookmarkEnd w:id="34"/>
    </w:p>
    <w:p w:rsidR="005731DE" w:rsidRPr="004E1848" w:rsidRDefault="005731DE" w:rsidP="005731DE">
      <w:pPr>
        <w:tabs>
          <w:tab w:val="left" w:pos="360"/>
        </w:tabs>
        <w:jc w:val="both"/>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5731DE" w:rsidRPr="004E1848" w:rsidRDefault="005731DE" w:rsidP="005731DE">
      <w:pPr>
        <w:rPr>
          <w:rFonts w:ascii="Arial" w:hAnsi="Arial" w:cs="Arial"/>
          <w:sz w:val="20"/>
          <w:szCs w:val="20"/>
        </w:rPr>
      </w:pP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pełnomocnictwa(pełnomocnictw) wynika, iż do </w:t>
      </w:r>
      <w:r w:rsidRPr="004E1848">
        <w:rPr>
          <w:rFonts w:ascii="Arial" w:hAnsi="Arial" w:cs="Arial"/>
          <w:sz w:val="20"/>
          <w:szCs w:val="20"/>
        </w:rPr>
        <w:lastRenderedPageBreak/>
        <w:t>reprezentowania Wykonawcy(ów) upoważnionych jest łącznie kilka osób dokumenty wchodzące w skład Oferty muszą być podpisane przez wszystkie te osoby.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5731DE" w:rsidRPr="004E1848" w:rsidRDefault="005731DE" w:rsidP="005731DE">
      <w:pPr>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5731DE" w:rsidRPr="004E1848" w:rsidRDefault="005731DE" w:rsidP="005731DE">
      <w:pPr>
        <w:rPr>
          <w:rFonts w:ascii="Arial" w:hAnsi="Arial" w:cs="Arial"/>
          <w:sz w:val="20"/>
          <w:szCs w:val="20"/>
        </w:rPr>
      </w:pP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5731DE" w:rsidRDefault="005731DE" w:rsidP="005731DE">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5731DE" w:rsidRDefault="005731DE" w:rsidP="005731DE">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5731DE" w:rsidRDefault="005731DE" w:rsidP="005731DE">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5731DE" w:rsidRPr="004E1848" w:rsidRDefault="005731DE" w:rsidP="005731DE">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731DE" w:rsidRPr="004E1848" w:rsidRDefault="005731DE" w:rsidP="005731DE">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5731DE" w:rsidRPr="004E1848" w:rsidRDefault="005731DE" w:rsidP="005731DE">
      <w:pPr>
        <w:jc w:val="both"/>
        <w:rPr>
          <w:rFonts w:ascii="Arial" w:hAnsi="Arial" w:cs="Arial"/>
          <w:sz w:val="20"/>
          <w:szCs w:val="20"/>
        </w:rPr>
      </w:pPr>
    </w:p>
    <w:p w:rsidR="005731DE" w:rsidRDefault="005731DE" w:rsidP="005731DE">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5731DE" w:rsidRPr="004E1848" w:rsidRDefault="005731DE" w:rsidP="005731DE">
      <w:pPr>
        <w:ind w:left="360"/>
        <w:jc w:val="both"/>
        <w:rPr>
          <w:rFonts w:ascii="Arial" w:hAnsi="Arial" w:cs="Arial"/>
          <w:sz w:val="20"/>
          <w:szCs w:val="20"/>
        </w:rPr>
      </w:pPr>
    </w:p>
    <w:p w:rsidR="005731DE" w:rsidRPr="004E1848" w:rsidRDefault="005731DE" w:rsidP="005731DE">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5731DE"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5731DE" w:rsidRPr="00C21C98"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sz w:val="20"/>
          <w:szCs w:val="20"/>
        </w:rPr>
        <w:lastRenderedPageBreak/>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BD569B" w:rsidRPr="00823D0A" w:rsidRDefault="00BD569B" w:rsidP="00BD569B">
      <w:pPr>
        <w:pStyle w:val="Standard"/>
        <w:numPr>
          <w:ilvl w:val="0"/>
          <w:numId w:val="51"/>
        </w:numPr>
        <w:tabs>
          <w:tab w:val="left" w:pos="426"/>
        </w:tabs>
        <w:jc w:val="both"/>
        <w:rPr>
          <w:rFonts w:ascii="Arial" w:hAnsi="Arial"/>
          <w:sz w:val="20"/>
          <w:szCs w:val="20"/>
          <w:u w:val="single"/>
        </w:rPr>
      </w:pPr>
      <w:r w:rsidRPr="00823D0A">
        <w:rPr>
          <w:rFonts w:ascii="Arial" w:hAnsi="Arial"/>
          <w:sz w:val="20"/>
          <w:szCs w:val="20"/>
          <w:u w:val="single"/>
        </w:rPr>
        <w:t>Uproszczony kosztorys ofertowy</w:t>
      </w:r>
      <w:r w:rsidRPr="004E1848">
        <w:rPr>
          <w:rFonts w:ascii="Arial" w:hAnsi="Arial"/>
          <w:sz w:val="20"/>
          <w:szCs w:val="20"/>
        </w:rPr>
        <w:t xml:space="preserve"> zgodnie z przedmiarem robót załączonym do SIWZ wraz </w:t>
      </w:r>
      <w:r w:rsidRPr="00823D0A">
        <w:rPr>
          <w:rFonts w:ascii="Arial" w:hAnsi="Arial"/>
          <w:sz w:val="20"/>
          <w:szCs w:val="20"/>
          <w:u w:val="single"/>
        </w:rPr>
        <w:t>z zestawieniami: narzutów, robocizny, materiału i sprzętu oraz tabelą elementów scalonych.</w:t>
      </w:r>
    </w:p>
    <w:p w:rsidR="005731DE" w:rsidRPr="0017691C" w:rsidRDefault="005731DE" w:rsidP="005731DE">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5731DE" w:rsidRPr="004E1848" w:rsidRDefault="005731DE" w:rsidP="005731DE">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5731DE" w:rsidRPr="004E1848" w:rsidRDefault="005731DE" w:rsidP="005731DE">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5731DE" w:rsidRPr="004E1848" w:rsidRDefault="005731DE" w:rsidP="005731DE">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36" w:name="_Toc133668411"/>
      <w:bookmarkStart w:id="37" w:name="_Toc252026987"/>
      <w:r w:rsidRPr="004E1848">
        <w:t>WYJAŚNIANIE I ZMIANY W TREŚCI SIWZ</w:t>
      </w:r>
      <w:bookmarkEnd w:id="36"/>
      <w:bookmarkEnd w:id="37"/>
    </w:p>
    <w:p w:rsidR="005731DE" w:rsidRPr="004E1848" w:rsidRDefault="005731DE" w:rsidP="005731DE">
      <w:pPr>
        <w:rPr>
          <w:rFonts w:ascii="Arial" w:hAnsi="Arial" w:cs="Arial"/>
          <w:sz w:val="20"/>
          <w:szCs w:val="20"/>
        </w:rPr>
      </w:pPr>
    </w:p>
    <w:p w:rsidR="005731DE" w:rsidRPr="004E1848" w:rsidRDefault="005731DE" w:rsidP="005731DE">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5731DE" w:rsidRPr="004E1848" w:rsidRDefault="005731DE" w:rsidP="005731DE">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5731DE" w:rsidRPr="004E1848" w:rsidRDefault="005731DE" w:rsidP="005731DE">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38" w:name="_Toc133668412"/>
      <w:bookmarkStart w:id="39" w:name="_Toc252026988"/>
      <w:r>
        <w:t xml:space="preserve"> </w:t>
      </w:r>
      <w:r w:rsidRPr="004E1848">
        <w:t>ZEBRANIE WYKONAWCÓW.</w:t>
      </w:r>
      <w:bookmarkEnd w:id="38"/>
      <w:bookmarkEnd w:id="39"/>
    </w:p>
    <w:p w:rsidR="005731DE" w:rsidRPr="004E1848" w:rsidRDefault="005731DE" w:rsidP="005731DE">
      <w:pPr>
        <w:jc w:val="both"/>
        <w:rPr>
          <w:rFonts w:ascii="Arial" w:hAnsi="Arial" w:cs="Arial"/>
          <w:sz w:val="20"/>
          <w:szCs w:val="20"/>
        </w:rPr>
      </w:pPr>
    </w:p>
    <w:p w:rsidR="005731DE" w:rsidRPr="004E1848" w:rsidRDefault="005731DE" w:rsidP="005731DE">
      <w:pPr>
        <w:pStyle w:val="Tekstpodstawowy2"/>
        <w:rPr>
          <w:sz w:val="20"/>
          <w:szCs w:val="20"/>
        </w:rPr>
      </w:pPr>
      <w:r w:rsidRPr="004E1848">
        <w:rPr>
          <w:sz w:val="20"/>
          <w:szCs w:val="20"/>
        </w:rPr>
        <w:t xml:space="preserve">Zamawiający nie przewiduje możliwości zwołania zebrania wszystkich Wykonawców. </w:t>
      </w:r>
    </w:p>
    <w:p w:rsidR="005731DE" w:rsidRDefault="005731DE" w:rsidP="005731DE">
      <w:pPr>
        <w:rPr>
          <w:rFonts w:ascii="Arial" w:hAnsi="Arial" w:cs="Arial"/>
          <w:b/>
          <w:sz w:val="20"/>
          <w:szCs w:val="20"/>
        </w:rPr>
      </w:pPr>
    </w:p>
    <w:p w:rsidR="005731DE" w:rsidRPr="004E1848" w:rsidRDefault="005731DE" w:rsidP="005731DE">
      <w:pPr>
        <w:pStyle w:val="Nagwek1"/>
      </w:pPr>
      <w:bookmarkStart w:id="40" w:name="_Toc133668413"/>
      <w:bookmarkStart w:id="41" w:name="_Toc252026989"/>
      <w:r>
        <w:t xml:space="preserve"> </w:t>
      </w:r>
      <w:r w:rsidRPr="004E1848">
        <w:t>OSOBY UPRAWNIONE DO POROZUMIEWANIA SIĘ Z WYKONAWCAMI.</w:t>
      </w:r>
      <w:bookmarkEnd w:id="40"/>
      <w:bookmarkEnd w:id="41"/>
    </w:p>
    <w:p w:rsidR="005731DE" w:rsidRPr="004E1848" w:rsidRDefault="005731DE" w:rsidP="005731DE">
      <w:pPr>
        <w:rPr>
          <w:rFonts w:ascii="Arial" w:hAnsi="Arial" w:cs="Arial"/>
          <w:b/>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5731DE" w:rsidRPr="004E1848"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5731DE"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5731DE" w:rsidRPr="004E1848" w:rsidRDefault="005731DE" w:rsidP="005731DE">
      <w:pPr>
        <w:pStyle w:val="Stopka"/>
        <w:tabs>
          <w:tab w:val="clear" w:pos="4536"/>
          <w:tab w:val="clear" w:pos="9072"/>
          <w:tab w:val="left" w:pos="360"/>
        </w:tabs>
        <w:ind w:left="360"/>
        <w:jc w:val="both"/>
        <w:rPr>
          <w:rFonts w:ascii="Arial" w:hAnsi="Arial" w:cs="Arial"/>
          <w:sz w:val="20"/>
          <w:szCs w:val="20"/>
        </w:rPr>
      </w:pPr>
    </w:p>
    <w:p w:rsidR="005731DE" w:rsidRPr="004E1848" w:rsidRDefault="005731DE" w:rsidP="005731DE">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5731DE" w:rsidRPr="004E1848" w:rsidRDefault="005731DE" w:rsidP="005731DE">
      <w:pPr>
        <w:tabs>
          <w:tab w:val="left" w:pos="360"/>
        </w:tabs>
        <w:jc w:val="center"/>
        <w:rPr>
          <w:rFonts w:ascii="Arial" w:hAnsi="Arial"/>
          <w:sz w:val="20"/>
          <w:szCs w:val="20"/>
        </w:rPr>
      </w:pPr>
    </w:p>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5731DE" w:rsidRPr="0038261D" w:rsidRDefault="009F5E16" w:rsidP="00227A7E">
            <w:pPr>
              <w:tabs>
                <w:tab w:val="num" w:pos="360"/>
              </w:tabs>
              <w:ind w:hanging="357"/>
              <w:jc w:val="center"/>
              <w:rPr>
                <w:rFonts w:ascii="Arial" w:hAnsi="Arial" w:cs="Arial"/>
                <w:sz w:val="20"/>
                <w:szCs w:val="20"/>
                <w:highlight w:val="yellow"/>
              </w:rPr>
            </w:pPr>
            <w:r>
              <w:rPr>
                <w:rFonts w:ascii="Arial" w:hAnsi="Arial" w:cs="Arial"/>
                <w:sz w:val="20"/>
                <w:szCs w:val="20"/>
              </w:rPr>
              <w:t>10.10</w:t>
            </w:r>
            <w:r w:rsidR="005731DE" w:rsidRPr="0038261D">
              <w:rPr>
                <w:rFonts w:ascii="Arial" w:hAnsi="Arial" w:cs="Arial"/>
                <w:sz w:val="20"/>
                <w:szCs w:val="20"/>
              </w:rPr>
              <w:t>.201</w:t>
            </w:r>
            <w:r w:rsidR="00C777C0">
              <w:rPr>
                <w:rFonts w:ascii="Arial" w:hAnsi="Arial" w:cs="Arial"/>
                <w:sz w:val="20"/>
                <w:szCs w:val="20"/>
              </w:rPr>
              <w:t>3</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5731DE" w:rsidRPr="0038261D" w:rsidRDefault="0027317C" w:rsidP="00227A7E">
            <w:pPr>
              <w:tabs>
                <w:tab w:val="num" w:pos="360"/>
              </w:tabs>
              <w:ind w:hanging="357"/>
              <w:jc w:val="center"/>
              <w:rPr>
                <w:rFonts w:ascii="Arial" w:hAnsi="Arial" w:cs="Arial"/>
                <w:sz w:val="20"/>
                <w:szCs w:val="20"/>
              </w:rPr>
            </w:pPr>
            <w:r>
              <w:rPr>
                <w:rFonts w:ascii="Arial" w:hAnsi="Arial" w:cs="Arial"/>
                <w:sz w:val="20"/>
                <w:szCs w:val="20"/>
              </w:rPr>
              <w:t>9</w:t>
            </w:r>
            <w:r w:rsidR="00C777C0">
              <w:rPr>
                <w:rFonts w:ascii="Arial" w:hAnsi="Arial" w:cs="Arial"/>
                <w:sz w:val="20"/>
                <w:szCs w:val="20"/>
              </w:rPr>
              <w:t>.0</w:t>
            </w:r>
            <w:r w:rsidR="005731DE">
              <w:rPr>
                <w:rFonts w:ascii="Arial" w:hAnsi="Arial" w:cs="Arial"/>
                <w:sz w:val="20"/>
                <w:szCs w:val="20"/>
              </w:rPr>
              <w:t>0</w:t>
            </w:r>
          </w:p>
        </w:tc>
      </w:tr>
    </w:tbl>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5731DE" w:rsidRPr="004E1848" w:rsidRDefault="005731DE" w:rsidP="005731DE">
      <w:pPr>
        <w:jc w:val="center"/>
        <w:rPr>
          <w:rFonts w:ascii="Arial" w:hAnsi="Arial" w:cs="Arial"/>
          <w:sz w:val="20"/>
          <w:szCs w:val="20"/>
        </w:rPr>
      </w:pPr>
    </w:p>
    <w:p w:rsidR="005731DE" w:rsidRPr="004E1848" w:rsidRDefault="005731DE" w:rsidP="005731DE">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5731DE" w:rsidRPr="004E1848" w:rsidRDefault="005731DE" w:rsidP="005731DE">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5731DE" w:rsidRPr="004E1848" w:rsidRDefault="005731DE" w:rsidP="005731DE">
      <w:pPr>
        <w:jc w:val="center"/>
        <w:rPr>
          <w:rFonts w:ascii="Arial" w:hAnsi="Arial" w:cs="Arial"/>
          <w:sz w:val="20"/>
          <w:szCs w:val="20"/>
        </w:rPr>
      </w:pPr>
    </w:p>
    <w:p w:rsidR="005731DE" w:rsidRPr="004E1848" w:rsidRDefault="005731DE" w:rsidP="005731DE">
      <w:pPr>
        <w:ind w:left="720"/>
        <w:jc w:val="center"/>
        <w:rPr>
          <w:rFonts w:ascii="Arial" w:hAnsi="Arial" w:cs="Arial"/>
          <w:b/>
          <w:sz w:val="20"/>
          <w:szCs w:val="20"/>
        </w:rPr>
      </w:pPr>
      <w:r w:rsidRPr="004E1848">
        <w:rPr>
          <w:rFonts w:ascii="Arial" w:hAnsi="Arial" w:cs="Arial"/>
          <w:b/>
          <w:sz w:val="20"/>
          <w:szCs w:val="20"/>
        </w:rPr>
        <w:t>Oferta w postępowaniu na:</w:t>
      </w:r>
    </w:p>
    <w:p w:rsidR="009F5E16" w:rsidRDefault="00C777C0" w:rsidP="009F5E16">
      <w:pPr>
        <w:ind w:left="360" w:hanging="3"/>
        <w:jc w:val="center"/>
        <w:rPr>
          <w:rFonts w:ascii="Arial" w:hAnsi="Arial" w:cs="Arial"/>
          <w:b/>
          <w:sz w:val="20"/>
          <w:szCs w:val="20"/>
        </w:rPr>
      </w:pPr>
      <w:r>
        <w:rPr>
          <w:rFonts w:ascii="Arial" w:hAnsi="Arial" w:cs="Arial"/>
          <w:b/>
          <w:sz w:val="20"/>
          <w:szCs w:val="20"/>
        </w:rPr>
        <w:t xml:space="preserve"> </w:t>
      </w:r>
      <w:r w:rsidR="009F5E16">
        <w:rPr>
          <w:rFonts w:ascii="Arial" w:hAnsi="Arial" w:cs="Arial"/>
          <w:b/>
          <w:sz w:val="20"/>
          <w:szCs w:val="20"/>
        </w:rPr>
        <w:t xml:space="preserve">PRZEBUDOWA DROGI  GMINNEJ </w:t>
      </w:r>
    </w:p>
    <w:p w:rsidR="009F5E16" w:rsidRDefault="009F5E16" w:rsidP="009F5E16">
      <w:pPr>
        <w:ind w:left="360" w:hanging="3"/>
        <w:jc w:val="center"/>
        <w:rPr>
          <w:rFonts w:ascii="Arial" w:hAnsi="Arial" w:cs="Arial"/>
          <w:b/>
          <w:sz w:val="20"/>
          <w:szCs w:val="20"/>
        </w:rPr>
      </w:pPr>
      <w:r>
        <w:rPr>
          <w:rFonts w:ascii="Arial" w:hAnsi="Arial" w:cs="Arial"/>
          <w:b/>
          <w:sz w:val="20"/>
          <w:szCs w:val="20"/>
        </w:rPr>
        <w:t>– UL. STAWOWEJ W MIEJSCOWOŚCI KOŚMIDRY</w:t>
      </w:r>
    </w:p>
    <w:p w:rsidR="00C777C0" w:rsidRDefault="00C777C0" w:rsidP="00C777C0">
      <w:pPr>
        <w:ind w:left="360" w:hanging="3"/>
        <w:jc w:val="center"/>
        <w:rPr>
          <w:rFonts w:ascii="Arial" w:hAnsi="Arial" w:cs="Arial"/>
          <w:b/>
          <w:sz w:val="20"/>
          <w:szCs w:val="20"/>
        </w:rPr>
      </w:pPr>
    </w:p>
    <w:p w:rsidR="005731DE" w:rsidRPr="00C86E59" w:rsidRDefault="005731DE" w:rsidP="005731DE">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9F5E16">
        <w:rPr>
          <w:rFonts w:ascii="Arial" w:hAnsi="Arial" w:cs="Arial"/>
          <w:b/>
          <w:sz w:val="20"/>
          <w:szCs w:val="20"/>
        </w:rPr>
        <w:t>10.10</w:t>
      </w:r>
      <w:r w:rsidR="00C777C0">
        <w:rPr>
          <w:rFonts w:ascii="Arial" w:hAnsi="Arial" w:cs="Arial"/>
          <w:b/>
          <w:sz w:val="20"/>
          <w:szCs w:val="20"/>
        </w:rPr>
        <w:t>.2013</w:t>
      </w:r>
      <w:r w:rsidRPr="0038261D">
        <w:rPr>
          <w:rFonts w:ascii="Arial" w:hAnsi="Arial" w:cs="Arial"/>
          <w:b/>
          <w:sz w:val="20"/>
          <w:szCs w:val="20"/>
        </w:rPr>
        <w:t xml:space="preserve"> r. godz. </w:t>
      </w:r>
      <w:r w:rsidR="0027317C">
        <w:rPr>
          <w:rFonts w:ascii="Arial" w:hAnsi="Arial" w:cs="Arial"/>
          <w:b/>
          <w:sz w:val="20"/>
          <w:szCs w:val="20"/>
        </w:rPr>
        <w:t>9</w:t>
      </w:r>
      <w:r w:rsidRPr="0038261D">
        <w:rPr>
          <w:rFonts w:ascii="Arial" w:hAnsi="Arial" w:cs="Arial"/>
          <w:b/>
          <w:sz w:val="20"/>
          <w:szCs w:val="20"/>
        </w:rPr>
        <w:t>.</w:t>
      </w:r>
      <w:r w:rsidR="00C777C0">
        <w:rPr>
          <w:rFonts w:ascii="Arial" w:hAnsi="Arial" w:cs="Arial"/>
          <w:b/>
          <w:sz w:val="20"/>
          <w:szCs w:val="20"/>
        </w:rPr>
        <w:t>0</w:t>
      </w:r>
      <w:r w:rsidR="0027317C">
        <w:rPr>
          <w:rFonts w:ascii="Arial" w:hAnsi="Arial" w:cs="Arial"/>
          <w:b/>
          <w:sz w:val="20"/>
          <w:szCs w:val="20"/>
        </w:rPr>
        <w:t>5</w:t>
      </w:r>
      <w:r w:rsidRPr="00C86E59">
        <w:rPr>
          <w:rFonts w:ascii="Arial" w:hAnsi="Arial" w:cs="Arial"/>
          <w:b/>
          <w:sz w:val="20"/>
          <w:szCs w:val="20"/>
        </w:rPr>
        <w:t xml:space="preserve"> </w:t>
      </w:r>
      <w:r w:rsidRPr="00C86E59">
        <w:rPr>
          <w:rFonts w:ascii="Arial" w:hAnsi="Arial" w:cs="Arial"/>
          <w:b/>
          <w:sz w:val="20"/>
          <w:szCs w:val="20"/>
        </w:rPr>
        <w:tab/>
      </w:r>
    </w:p>
    <w:p w:rsidR="005731DE" w:rsidRPr="004E1848" w:rsidRDefault="005731DE" w:rsidP="005731DE">
      <w:pPr>
        <w:numPr>
          <w:ilvl w:val="12"/>
          <w:numId w:val="0"/>
        </w:numPr>
        <w:ind w:left="1843"/>
        <w:jc w:val="both"/>
        <w:rPr>
          <w:rFonts w:ascii="Arial" w:hAnsi="Arial" w:cs="Arial"/>
          <w:sz w:val="20"/>
          <w:szCs w:val="20"/>
        </w:rPr>
      </w:pPr>
    </w:p>
    <w:p w:rsidR="005731DE" w:rsidRPr="004E1848" w:rsidRDefault="005731DE" w:rsidP="005731DE">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lastRenderedPageBreak/>
        <w:t>Na kopercie(paczce) oprócz opisu jw. należy umieścić nazwę i adres Wykonawcy.</w:t>
      </w:r>
    </w:p>
    <w:p w:rsidR="005731DE" w:rsidRPr="004E1848" w:rsidRDefault="005731DE" w:rsidP="005731DE">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5731DE" w:rsidRDefault="005731DE" w:rsidP="005731DE">
      <w:pPr>
        <w:tabs>
          <w:tab w:val="num" w:pos="360"/>
        </w:tabs>
        <w:ind w:left="360" w:hanging="360"/>
        <w:jc w:val="both"/>
        <w:rPr>
          <w:rFonts w:ascii="Arial" w:hAnsi="Arial" w:cs="Arial"/>
          <w:b/>
          <w:sz w:val="20"/>
          <w:szCs w:val="20"/>
        </w:rPr>
      </w:pPr>
    </w:p>
    <w:p w:rsidR="005731DE" w:rsidRDefault="005731DE" w:rsidP="005731DE">
      <w:pPr>
        <w:tabs>
          <w:tab w:val="num" w:pos="360"/>
        </w:tabs>
        <w:ind w:left="360" w:hanging="360"/>
        <w:jc w:val="both"/>
        <w:rPr>
          <w:rFonts w:ascii="Arial" w:hAnsi="Arial" w:cs="Arial"/>
          <w:b/>
          <w:sz w:val="20"/>
          <w:szCs w:val="20"/>
        </w:rPr>
      </w:pPr>
    </w:p>
    <w:p w:rsidR="005731DE" w:rsidRPr="004E1848" w:rsidRDefault="005731DE" w:rsidP="005731DE">
      <w:pPr>
        <w:pStyle w:val="Nagwek1"/>
      </w:pPr>
      <w:bookmarkStart w:id="45" w:name="_Toc133668416"/>
      <w:bookmarkStart w:id="46" w:name="_Toc252026991"/>
      <w:r w:rsidRPr="004E1848">
        <w:t>ZMIANY LUB WYCOFANIE ZŁOŻONEJ OFERTY.</w:t>
      </w:r>
      <w:bookmarkEnd w:id="45"/>
      <w:bookmarkEnd w:id="46"/>
    </w:p>
    <w:p w:rsidR="005731DE" w:rsidRPr="004E1848" w:rsidRDefault="005731DE" w:rsidP="005731DE">
      <w:pPr>
        <w:tabs>
          <w:tab w:val="left" w:pos="360"/>
        </w:tabs>
        <w:rPr>
          <w:rFonts w:ascii="Arial" w:hAnsi="Arial" w:cs="Arial"/>
          <w:sz w:val="20"/>
          <w:szCs w:val="20"/>
        </w:rPr>
      </w:pPr>
      <w:r w:rsidRPr="004E1848">
        <w:rPr>
          <w:rFonts w:ascii="Arial" w:hAnsi="Arial" w:cs="Arial"/>
          <w:sz w:val="20"/>
          <w:szCs w:val="20"/>
        </w:rPr>
        <w:tab/>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5731DE" w:rsidRDefault="005731DE" w:rsidP="005731DE">
      <w:pPr>
        <w:jc w:val="both"/>
        <w:rPr>
          <w:rFonts w:ascii="Arial" w:hAnsi="Arial" w:cs="Arial"/>
          <w:sz w:val="20"/>
          <w:szCs w:val="20"/>
        </w:rPr>
      </w:pP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49" w:name="_Toc133668417"/>
      <w:bookmarkStart w:id="50" w:name="_Toc252026992"/>
      <w:r w:rsidRPr="004E1848">
        <w:t>MIEJSCE I TERMIN OTWARCIA OFERT.</w:t>
      </w:r>
      <w:bookmarkEnd w:id="49"/>
      <w:bookmarkEnd w:id="50"/>
    </w:p>
    <w:p w:rsidR="005731DE" w:rsidRPr="004E1848" w:rsidRDefault="005731DE" w:rsidP="005731DE">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5731DE" w:rsidRPr="004E1848" w:rsidRDefault="005731DE" w:rsidP="005731DE">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5731DE" w:rsidRPr="0038261D" w:rsidRDefault="009F5E16" w:rsidP="00227A7E">
            <w:pPr>
              <w:tabs>
                <w:tab w:val="num" w:pos="360"/>
              </w:tabs>
              <w:ind w:hanging="357"/>
              <w:jc w:val="center"/>
              <w:rPr>
                <w:rFonts w:ascii="Arial" w:hAnsi="Arial" w:cs="Arial"/>
                <w:sz w:val="20"/>
                <w:szCs w:val="20"/>
                <w:highlight w:val="yellow"/>
              </w:rPr>
            </w:pPr>
            <w:r>
              <w:rPr>
                <w:rFonts w:ascii="Arial" w:hAnsi="Arial" w:cs="Arial"/>
                <w:sz w:val="20"/>
                <w:szCs w:val="20"/>
              </w:rPr>
              <w:t>10.10</w:t>
            </w:r>
            <w:r w:rsidR="005731DE" w:rsidRPr="0038261D">
              <w:rPr>
                <w:rFonts w:ascii="Arial" w:hAnsi="Arial" w:cs="Arial"/>
                <w:sz w:val="20"/>
                <w:szCs w:val="20"/>
              </w:rPr>
              <w:t>.201</w:t>
            </w:r>
            <w:r w:rsidR="00C777C0">
              <w:rPr>
                <w:rFonts w:ascii="Arial" w:hAnsi="Arial" w:cs="Arial"/>
                <w:sz w:val="20"/>
                <w:szCs w:val="20"/>
              </w:rPr>
              <w:t>3</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5731DE" w:rsidRPr="0038261D" w:rsidRDefault="0027317C" w:rsidP="00227A7E">
            <w:pPr>
              <w:tabs>
                <w:tab w:val="num" w:pos="360"/>
              </w:tabs>
              <w:ind w:hanging="357"/>
              <w:jc w:val="center"/>
              <w:rPr>
                <w:rFonts w:ascii="Arial" w:hAnsi="Arial" w:cs="Arial"/>
                <w:sz w:val="20"/>
                <w:szCs w:val="20"/>
              </w:rPr>
            </w:pPr>
            <w:r>
              <w:rPr>
                <w:rFonts w:ascii="Arial" w:hAnsi="Arial" w:cs="Arial"/>
                <w:sz w:val="20"/>
                <w:szCs w:val="20"/>
              </w:rPr>
              <w:t>9</w:t>
            </w:r>
            <w:r w:rsidR="00C777C0">
              <w:rPr>
                <w:rFonts w:ascii="Arial" w:hAnsi="Arial" w:cs="Arial"/>
                <w:sz w:val="20"/>
                <w:szCs w:val="20"/>
              </w:rPr>
              <w:t>.0</w:t>
            </w:r>
            <w:r>
              <w:rPr>
                <w:rFonts w:ascii="Arial" w:hAnsi="Arial" w:cs="Arial"/>
                <w:sz w:val="20"/>
                <w:szCs w:val="20"/>
              </w:rPr>
              <w:t>5</w:t>
            </w:r>
          </w:p>
        </w:tc>
      </w:tr>
    </w:tbl>
    <w:p w:rsidR="005731DE" w:rsidRPr="004E1848" w:rsidRDefault="005731DE" w:rsidP="005731DE">
      <w:pPr>
        <w:pStyle w:val="Stopka"/>
        <w:tabs>
          <w:tab w:val="clear" w:pos="4536"/>
          <w:tab w:val="clear" w:pos="9072"/>
        </w:tabs>
        <w:ind w:firstLine="708"/>
        <w:rPr>
          <w:rFonts w:ascii="Arial" w:hAnsi="Arial" w:cs="Arial"/>
          <w:b/>
          <w:sz w:val="20"/>
          <w:szCs w:val="20"/>
        </w:rPr>
      </w:pPr>
    </w:p>
    <w:p w:rsidR="005731DE" w:rsidRPr="004E1848" w:rsidRDefault="005731DE" w:rsidP="005731DE">
      <w:pPr>
        <w:pStyle w:val="Nagwek1"/>
      </w:pPr>
      <w:bookmarkStart w:id="51" w:name="_Toc133668418"/>
      <w:bookmarkStart w:id="52" w:name="_Toc252026993"/>
      <w:r w:rsidRPr="004E1848">
        <w:t>TRYB OTWARCIA OFERT</w:t>
      </w:r>
      <w:bookmarkEnd w:id="51"/>
      <w:bookmarkEnd w:id="52"/>
      <w:r w:rsidRPr="004E1848">
        <w:t xml:space="preserve">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5731DE" w:rsidRPr="004E1848" w:rsidRDefault="005731DE" w:rsidP="005731DE">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3" w:name="_Toc133668419"/>
      <w:bookmarkStart w:id="54" w:name="_Toc252026994"/>
      <w:r w:rsidRPr="004E1848">
        <w:t>ZWROT OFERTY BEZ OTWIERANIA.</w:t>
      </w:r>
      <w:bookmarkEnd w:id="53"/>
      <w:bookmarkEnd w:id="54"/>
    </w:p>
    <w:p w:rsidR="005731DE" w:rsidRPr="004E1848" w:rsidRDefault="005731DE" w:rsidP="005731DE">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8" w:name="_Toc133668420"/>
      <w:bookmarkStart w:id="59" w:name="_Toc252026996"/>
      <w:r w:rsidRPr="004E1848">
        <w:t>TERMIN ZWIĄZANIA OFERTĄ</w:t>
      </w:r>
      <w:bookmarkEnd w:id="58"/>
      <w:bookmarkEnd w:id="59"/>
    </w:p>
    <w:p w:rsidR="005731DE" w:rsidRPr="004E1848" w:rsidRDefault="005731DE" w:rsidP="005731DE">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5731DE" w:rsidRDefault="005731DE" w:rsidP="005731DE">
      <w:pPr>
        <w:pStyle w:val="Tekstkomentarza"/>
        <w:ind w:firstLine="708"/>
        <w:textAlignment w:val="top"/>
        <w:rPr>
          <w:rFonts w:ascii="Arial" w:hAnsi="Arial" w:cs="Arial"/>
          <w:b/>
        </w:rPr>
      </w:pPr>
    </w:p>
    <w:p w:rsidR="005731DE" w:rsidRPr="004E1848" w:rsidRDefault="005731DE" w:rsidP="005731DE">
      <w:pPr>
        <w:pStyle w:val="Nagwek1"/>
      </w:pPr>
      <w:bookmarkStart w:id="60" w:name="_Toc133668421"/>
      <w:bookmarkStart w:id="61" w:name="_Toc252026997"/>
      <w:r w:rsidRPr="004E1848">
        <w:lastRenderedPageBreak/>
        <w:t>OPIS SPOSOBU OBLICZENIA CENY.</w:t>
      </w:r>
      <w:bookmarkEnd w:id="60"/>
      <w:bookmarkEnd w:id="61"/>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5731DE" w:rsidRPr="004E1848" w:rsidRDefault="005731DE" w:rsidP="005731DE">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5731DE" w:rsidRPr="004E1848" w:rsidRDefault="005731DE" w:rsidP="005731DE">
      <w:pPr>
        <w:ind w:left="360"/>
        <w:jc w:val="both"/>
        <w:rPr>
          <w:rFonts w:ascii="Arial" w:hAnsi="Arial"/>
          <w:b/>
          <w:noProof/>
          <w:sz w:val="20"/>
          <w:szCs w:val="20"/>
        </w:rPr>
      </w:pPr>
      <w:r w:rsidRPr="004E1848">
        <w:rPr>
          <w:rFonts w:ascii="Arial" w:hAnsi="Arial"/>
          <w:b/>
          <w:noProof/>
          <w:sz w:val="20"/>
          <w:szCs w:val="20"/>
        </w:rPr>
        <w:t xml:space="preserve"> </w:t>
      </w:r>
    </w:p>
    <w:p w:rsidR="005731DE" w:rsidRPr="004E1848" w:rsidRDefault="005731DE" w:rsidP="005731DE">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5731DE" w:rsidRPr="004E1848" w:rsidRDefault="005731DE" w:rsidP="005731DE">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5731DE" w:rsidRDefault="005731DE" w:rsidP="005731DE">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5731DE" w:rsidRPr="004E1848" w:rsidRDefault="005731DE" w:rsidP="005731DE">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5731DE" w:rsidRPr="004E1848" w:rsidRDefault="005731DE" w:rsidP="005731DE">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41614163" r:id="rId10"/>
        </w:object>
      </w:r>
      <w:r w:rsidRPr="004E1848">
        <w:rPr>
          <w:rFonts w:ascii="Arial" w:hAnsi="Arial" w:cs="Arial"/>
          <w:noProof/>
          <w:sz w:val="20"/>
        </w:rPr>
        <w:t xml:space="preserve">  • Max  (C)</w:t>
      </w:r>
    </w:p>
    <w:p w:rsidR="005731DE" w:rsidRPr="004E1848" w:rsidRDefault="005731DE" w:rsidP="005731DE">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cena oferty "i";</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5731DE" w:rsidRPr="004E1848" w:rsidRDefault="005731DE" w:rsidP="005731DE">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5731DE" w:rsidRPr="004E1848" w:rsidRDefault="005731DE" w:rsidP="005731DE">
      <w:pPr>
        <w:pStyle w:val="Tekstpodstawowy"/>
        <w:ind w:left="360" w:hanging="360"/>
        <w:rPr>
          <w:i w:val="0"/>
          <w:iCs w:val="0"/>
          <w:noProof/>
          <w:sz w:val="20"/>
          <w:szCs w:val="20"/>
        </w:rPr>
      </w:pPr>
    </w:p>
    <w:p w:rsidR="005731DE" w:rsidRPr="004E1848" w:rsidRDefault="005731DE" w:rsidP="005731DE">
      <w:pPr>
        <w:pStyle w:val="Nagwek1"/>
      </w:pPr>
      <w:bookmarkStart w:id="66" w:name="_Toc133668423"/>
      <w:bookmarkStart w:id="67" w:name="_Toc252026999"/>
      <w:bookmarkStart w:id="68" w:name="_Toc65767895"/>
      <w:r w:rsidRPr="004E1848">
        <w:t>OFERTA Z RAŻĄCO NISKĄ CENĄ.</w:t>
      </w:r>
      <w:bookmarkEnd w:id="66"/>
      <w:bookmarkEnd w:id="67"/>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5731DE" w:rsidRDefault="005731DE" w:rsidP="005731DE">
      <w:pPr>
        <w:ind w:left="360"/>
        <w:jc w:val="both"/>
        <w:textAlignment w:val="top"/>
        <w:rPr>
          <w:rFonts w:ascii="Arial" w:hAnsi="Arial" w:cs="Arial"/>
          <w:b/>
          <w:noProof/>
          <w:sz w:val="20"/>
          <w:szCs w:val="20"/>
        </w:rPr>
      </w:pPr>
    </w:p>
    <w:p w:rsidR="00BD569B" w:rsidRPr="004E1848" w:rsidRDefault="00BD569B" w:rsidP="005731DE">
      <w:pPr>
        <w:ind w:left="360"/>
        <w:jc w:val="both"/>
        <w:textAlignment w:val="top"/>
        <w:rPr>
          <w:rFonts w:ascii="Arial" w:hAnsi="Arial" w:cs="Arial"/>
          <w:b/>
          <w:noProof/>
          <w:sz w:val="20"/>
          <w:szCs w:val="20"/>
        </w:rPr>
      </w:pPr>
    </w:p>
    <w:p w:rsidR="005731DE" w:rsidRPr="004E1848" w:rsidRDefault="005731DE" w:rsidP="005731DE">
      <w:pPr>
        <w:pStyle w:val="Nagwek1"/>
      </w:pPr>
      <w:bookmarkStart w:id="69" w:name="_Toc133668424"/>
      <w:bookmarkStart w:id="70" w:name="_Toc252027000"/>
      <w:r w:rsidRPr="004E1848">
        <w:lastRenderedPageBreak/>
        <w:t>UZUPEŁNIENIE OFERTY.</w:t>
      </w:r>
      <w:bookmarkEnd w:id="69"/>
      <w:bookmarkEnd w:id="70"/>
      <w:r w:rsidRPr="004E1848">
        <w:t xml:space="preserve"> </w:t>
      </w:r>
    </w:p>
    <w:p w:rsidR="005731DE" w:rsidRPr="004E1848" w:rsidRDefault="005731DE" w:rsidP="005731DE">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5731DE" w:rsidRPr="004E1848" w:rsidRDefault="005731DE" w:rsidP="005731DE">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5731DE" w:rsidRPr="004E1848" w:rsidRDefault="005731DE" w:rsidP="005731DE">
      <w:pPr>
        <w:pStyle w:val="Nagwek1"/>
        <w:rPr>
          <w:noProof/>
          <w:kern w:val="0"/>
        </w:rPr>
      </w:pPr>
      <w:bookmarkStart w:id="71" w:name="_Toc133668425"/>
      <w:bookmarkStart w:id="72" w:name="_Toc252027001"/>
      <w:r w:rsidRPr="004E1848">
        <w:t>TRYB OCENY OFERT</w:t>
      </w:r>
      <w:r w:rsidRPr="004E1848">
        <w:rPr>
          <w:noProof/>
          <w:kern w:val="0"/>
        </w:rPr>
        <w:t>.</w:t>
      </w:r>
      <w:bookmarkEnd w:id="71"/>
      <w:bookmarkEnd w:id="72"/>
      <w:r w:rsidRPr="004E1848">
        <w:rPr>
          <w:noProof/>
          <w:kern w:val="0"/>
        </w:rPr>
        <w:t xml:space="preserve"> </w:t>
      </w:r>
    </w:p>
    <w:p w:rsidR="005731DE" w:rsidRPr="004E1848" w:rsidRDefault="005731DE" w:rsidP="005731DE">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5731DE" w:rsidRPr="004E1848" w:rsidRDefault="005731DE" w:rsidP="005731DE">
      <w:pPr>
        <w:rPr>
          <w:rFonts w:ascii="Arial" w:hAnsi="Arial" w:cs="Arial"/>
          <w:sz w:val="20"/>
          <w:szCs w:val="20"/>
        </w:rPr>
      </w:pPr>
    </w:p>
    <w:p w:rsidR="005731DE" w:rsidRPr="004E1848" w:rsidRDefault="005731DE" w:rsidP="005731DE">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5731DE" w:rsidRPr="004E1848" w:rsidRDefault="005731DE" w:rsidP="005731DE">
      <w:pPr>
        <w:pStyle w:val="Tekstpodstawowy2"/>
        <w:rPr>
          <w:noProof/>
          <w:sz w:val="20"/>
          <w:szCs w:val="20"/>
        </w:rPr>
      </w:pPr>
      <w:r w:rsidRPr="004E1848">
        <w:rPr>
          <w:noProof/>
          <w:sz w:val="20"/>
          <w:szCs w:val="20"/>
        </w:rPr>
        <w:t xml:space="preserve">      2.   Zamawiający poprawi w tekście Oferty:</w:t>
      </w:r>
    </w:p>
    <w:p w:rsidR="005731DE" w:rsidRPr="004E1848" w:rsidRDefault="005731DE" w:rsidP="005731DE">
      <w:pPr>
        <w:pStyle w:val="Tekstpodstawowy2"/>
        <w:ind w:left="720" w:hanging="360"/>
        <w:rPr>
          <w:noProof/>
          <w:sz w:val="20"/>
          <w:szCs w:val="20"/>
        </w:rPr>
      </w:pPr>
      <w:r w:rsidRPr="004E1848">
        <w:rPr>
          <w:noProof/>
          <w:sz w:val="20"/>
          <w:szCs w:val="20"/>
        </w:rPr>
        <w:t>1)   oczywiste omyłki pisarskie,</w:t>
      </w:r>
    </w:p>
    <w:p w:rsidR="005731DE" w:rsidRPr="004E1848" w:rsidRDefault="005731DE" w:rsidP="005731DE">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5731DE" w:rsidRPr="004E1848" w:rsidRDefault="005731DE" w:rsidP="005731DE">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5731DE" w:rsidRPr="004E1848" w:rsidRDefault="005731DE" w:rsidP="005731DE">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5731DE" w:rsidRPr="004E1848" w:rsidRDefault="005731DE" w:rsidP="005731DE">
      <w:pPr>
        <w:pStyle w:val="Tekstpodstawowy2"/>
        <w:rPr>
          <w:sz w:val="20"/>
          <w:szCs w:val="20"/>
        </w:rPr>
      </w:pPr>
      <w:r w:rsidRPr="004E1848">
        <w:rPr>
          <w:noProof/>
          <w:sz w:val="20"/>
          <w:szCs w:val="20"/>
        </w:rPr>
        <w:t xml:space="preserve">      </w:t>
      </w:r>
    </w:p>
    <w:p w:rsidR="005731DE" w:rsidRPr="004E1848" w:rsidRDefault="005731DE" w:rsidP="005731DE">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5731DE" w:rsidRPr="004E1848" w:rsidRDefault="005731DE" w:rsidP="005731DE">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5731DE" w:rsidRPr="004E1848" w:rsidRDefault="005731DE" w:rsidP="005731DE">
      <w:pPr>
        <w:rPr>
          <w:rFonts w:ascii="Arial" w:hAnsi="Arial" w:cs="Arial"/>
          <w:noProof/>
          <w:sz w:val="20"/>
          <w:szCs w:val="20"/>
        </w:rPr>
      </w:pPr>
    </w:p>
    <w:p w:rsidR="005731DE" w:rsidRPr="004E1848" w:rsidRDefault="005731DE" w:rsidP="005731DE">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3" w:name="_Toc133668426"/>
      <w:bookmarkStart w:id="74" w:name="_Toc252027002"/>
      <w:r w:rsidRPr="004E1848">
        <w:t>WYKLUCZENIE WYKONAWCY.</w:t>
      </w:r>
      <w:bookmarkEnd w:id="73"/>
      <w:bookmarkEnd w:id="74"/>
    </w:p>
    <w:p w:rsidR="005731DE" w:rsidRPr="004E1848" w:rsidRDefault="005731DE" w:rsidP="005731DE">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5731DE" w:rsidRPr="004E1848" w:rsidRDefault="005731DE" w:rsidP="005731DE">
      <w:pPr>
        <w:pStyle w:val="Stopka"/>
        <w:tabs>
          <w:tab w:val="clear" w:pos="4536"/>
          <w:tab w:val="clear" w:pos="9072"/>
        </w:tabs>
        <w:rPr>
          <w:rFonts w:ascii="Arial" w:hAnsi="Arial" w:cs="Arial"/>
          <w:b/>
          <w:sz w:val="20"/>
          <w:szCs w:val="20"/>
        </w:rPr>
      </w:pPr>
    </w:p>
    <w:p w:rsidR="005731DE" w:rsidRPr="004E1848" w:rsidRDefault="005731DE" w:rsidP="005731DE">
      <w:pPr>
        <w:pStyle w:val="Nagwek1"/>
      </w:pPr>
      <w:bookmarkStart w:id="75" w:name="_Toc133668427"/>
      <w:bookmarkStart w:id="76" w:name="_Toc252027003"/>
      <w:bookmarkEnd w:id="68"/>
      <w:r w:rsidRPr="004E1848">
        <w:t>ODRZUCENIE OFERTY</w:t>
      </w:r>
      <w:bookmarkEnd w:id="75"/>
      <w:bookmarkEnd w:id="76"/>
    </w:p>
    <w:p w:rsidR="005731DE" w:rsidRPr="004E1848" w:rsidRDefault="005731DE" w:rsidP="005731DE">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5731DE" w:rsidRPr="004E1848" w:rsidRDefault="005731DE" w:rsidP="005731DE">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7" w:name="_Toc133668428"/>
      <w:bookmarkStart w:id="78" w:name="_Toc252027004"/>
      <w:r w:rsidRPr="004E1848">
        <w:t>WYBÓR OFERTY I ZAWIADOMIENIE O WYNIKU POSTĘPOWANIA</w:t>
      </w:r>
      <w:bookmarkEnd w:id="77"/>
      <w:bookmarkEnd w:id="78"/>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5731DE" w:rsidRDefault="005731DE" w:rsidP="005731DE">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5731DE" w:rsidRPr="004E1848" w:rsidRDefault="005731DE" w:rsidP="005731DE">
      <w:pPr>
        <w:ind w:left="360"/>
        <w:jc w:val="both"/>
        <w:rPr>
          <w:rFonts w:ascii="Arial" w:hAnsi="Arial"/>
          <w:sz w:val="20"/>
          <w:szCs w:val="20"/>
        </w:rPr>
      </w:pPr>
      <w:r w:rsidRPr="004E1848">
        <w:rPr>
          <w:rFonts w:ascii="Arial" w:hAnsi="Arial"/>
          <w:sz w:val="20"/>
          <w:szCs w:val="20"/>
        </w:rPr>
        <w:lastRenderedPageBreak/>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5731DE" w:rsidRPr="004E1848" w:rsidRDefault="005731DE" w:rsidP="005731DE">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5731DE" w:rsidRDefault="005731DE" w:rsidP="005731DE">
      <w:pPr>
        <w:jc w:val="both"/>
        <w:rPr>
          <w:rFonts w:ascii="Arial" w:hAnsi="Arial" w:cs="Arial"/>
          <w:b/>
          <w:sz w:val="20"/>
          <w:szCs w:val="20"/>
        </w:rPr>
      </w:pP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80" w:name="_Toc252027005"/>
      <w:r w:rsidRPr="004E1848">
        <w:t>INFORMACJA O FORMALNOŚCIACH, JAKIE POWINNY ZOSTAĆ DOPEŁNIONE PO WYBORZE OFERTY W CELU ZAWARCIA UMOWY W SPRAWIE ZAMÓWIENIA PUBLICZNEGO.</w:t>
      </w:r>
      <w:bookmarkEnd w:id="79"/>
      <w:bookmarkEnd w:id="80"/>
      <w:r w:rsidRPr="004E1848">
        <w:t xml:space="preserve"> </w:t>
      </w:r>
    </w:p>
    <w:p w:rsidR="005731DE" w:rsidRPr="004E1848" w:rsidRDefault="005731DE" w:rsidP="005731DE">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009F5E16">
        <w:rPr>
          <w:rFonts w:ascii="Arial" w:hAnsi="Arial" w:cs="Arial"/>
          <w:sz w:val="20"/>
          <w:szCs w:val="20"/>
        </w:rPr>
        <w:t>amawiają</w:t>
      </w:r>
      <w:r w:rsidRPr="004E1848">
        <w:rPr>
          <w:rFonts w:ascii="Arial" w:hAnsi="Arial" w:cs="Arial"/>
          <w:sz w:val="20"/>
          <w:szCs w:val="20"/>
        </w:rPr>
        <w:t>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5731DE" w:rsidRPr="004E1848" w:rsidRDefault="005731DE" w:rsidP="005731DE">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5731DE" w:rsidRPr="00B72110"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5731DE" w:rsidRPr="004E1848" w:rsidRDefault="005731DE" w:rsidP="005731DE">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5731DE" w:rsidRPr="004E1848" w:rsidRDefault="005731DE" w:rsidP="005731DE">
      <w:pPr>
        <w:ind w:left="360"/>
        <w:jc w:val="both"/>
        <w:rPr>
          <w:b/>
          <w:sz w:val="20"/>
          <w:szCs w:val="20"/>
        </w:rPr>
      </w:pPr>
    </w:p>
    <w:p w:rsidR="005731DE" w:rsidRPr="004E1848" w:rsidRDefault="005731DE" w:rsidP="005731DE">
      <w:pPr>
        <w:pStyle w:val="Nagwek1"/>
      </w:pPr>
      <w:bookmarkStart w:id="83" w:name="_Toc252027006"/>
      <w:r w:rsidRPr="004E1848">
        <w:t>INFORMACJE O UMOWIE W SPRAWIE ZAMÓWIENIA PUBLICZNEGO</w:t>
      </w:r>
      <w:bookmarkEnd w:id="83"/>
      <w:r w:rsidRPr="004E1848">
        <w:t xml:space="preserve"> </w:t>
      </w:r>
    </w:p>
    <w:p w:rsidR="005731DE" w:rsidRPr="004E1848" w:rsidRDefault="005731DE" w:rsidP="005731DE">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5731DE" w:rsidRPr="004E1848" w:rsidRDefault="005731DE" w:rsidP="005731DE">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5731DE" w:rsidRPr="004E1848" w:rsidRDefault="005731DE" w:rsidP="005731DE">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5731DE" w:rsidRPr="004E1848" w:rsidRDefault="005731DE" w:rsidP="005731DE">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5731DE" w:rsidRPr="004E1848" w:rsidRDefault="005731DE" w:rsidP="005731DE">
      <w:pPr>
        <w:rPr>
          <w:b/>
          <w:sz w:val="20"/>
          <w:szCs w:val="20"/>
        </w:rPr>
      </w:pPr>
    </w:p>
    <w:p w:rsidR="005731DE" w:rsidRPr="004E1848" w:rsidRDefault="005731DE" w:rsidP="005731DE">
      <w:pPr>
        <w:pStyle w:val="Nagwek1"/>
      </w:pPr>
      <w:bookmarkStart w:id="84" w:name="_Toc252027007"/>
      <w:r w:rsidRPr="004E1848">
        <w:t>UNIEWAŻNIENIE POSTĘPOWANIA</w:t>
      </w:r>
      <w:bookmarkEnd w:id="82"/>
      <w:bookmarkEnd w:id="84"/>
      <w:r w:rsidRPr="004E1848">
        <w:t xml:space="preserve"> </w:t>
      </w:r>
    </w:p>
    <w:p w:rsidR="005731DE" w:rsidRPr="004E1848" w:rsidRDefault="005731DE" w:rsidP="005731DE">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5731DE" w:rsidRPr="004E1848" w:rsidRDefault="005731DE" w:rsidP="005731DE">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5731DE" w:rsidRPr="004E1848" w:rsidRDefault="005731DE" w:rsidP="005731DE">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5731DE" w:rsidRPr="004E1848" w:rsidRDefault="005731DE" w:rsidP="005731DE">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5731DE" w:rsidRDefault="005731DE" w:rsidP="005731DE">
      <w:pPr>
        <w:rPr>
          <w:rFonts w:ascii="Arial" w:hAnsi="Arial" w:cs="Arial"/>
          <w:b/>
          <w:sz w:val="20"/>
          <w:szCs w:val="20"/>
        </w:rPr>
      </w:pPr>
    </w:p>
    <w:p w:rsidR="005731DE" w:rsidRPr="004E1848" w:rsidRDefault="005731DE" w:rsidP="005731DE">
      <w:pPr>
        <w:pStyle w:val="Nagwek1"/>
      </w:pPr>
      <w:bookmarkStart w:id="85" w:name="_Toc252027008"/>
      <w:r w:rsidRPr="004E1848">
        <w:t>ŚRODKI OCHRONY PRAWNEJ PRZYSŁUGUJĄCE WYKONAWCOM W TOKU POSTĘPOWANIA O UDZIELENIE ZAMÓWIENIA.</w:t>
      </w:r>
      <w:bookmarkEnd w:id="85"/>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5731DE" w:rsidRPr="004E1848" w:rsidRDefault="005731DE" w:rsidP="005731DE">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5731DE" w:rsidRPr="004E1848" w:rsidRDefault="005731DE" w:rsidP="005731DE">
      <w:pPr>
        <w:jc w:val="both"/>
        <w:rPr>
          <w:rFonts w:ascii="Arial" w:hAnsi="Arial" w:cs="Arial"/>
          <w:sz w:val="20"/>
          <w:szCs w:val="20"/>
        </w:rPr>
      </w:pPr>
    </w:p>
    <w:p w:rsidR="005731DE" w:rsidRPr="004E1848" w:rsidRDefault="005731DE" w:rsidP="005731DE">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5731DE" w:rsidRPr="004E1848" w:rsidRDefault="005731DE" w:rsidP="005731DE">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5731DE" w:rsidRDefault="005731DE" w:rsidP="005731DE">
      <w:pPr>
        <w:jc w:val="both"/>
        <w:rPr>
          <w:rFonts w:ascii="Arial" w:hAnsi="Arial"/>
          <w:sz w:val="20"/>
          <w:szCs w:val="20"/>
        </w:rPr>
      </w:pPr>
      <w:r w:rsidRPr="004E1848">
        <w:rPr>
          <w:rFonts w:ascii="Arial" w:hAnsi="Arial"/>
          <w:sz w:val="20"/>
          <w:szCs w:val="20"/>
        </w:rPr>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5731DE" w:rsidRPr="004E1848" w:rsidRDefault="005731DE" w:rsidP="005731DE">
      <w:pPr>
        <w:jc w:val="both"/>
        <w:rPr>
          <w:rFonts w:ascii="Arial" w:hAnsi="Arial"/>
          <w:sz w:val="20"/>
          <w:szCs w:val="20"/>
        </w:rPr>
      </w:pPr>
    </w:p>
    <w:p w:rsidR="005731DE" w:rsidRPr="004E1848" w:rsidRDefault="005731DE" w:rsidP="005731DE">
      <w:pPr>
        <w:pStyle w:val="Nagwek1"/>
      </w:pPr>
      <w:bookmarkStart w:id="88" w:name="_Toc133668433"/>
      <w:bookmarkStart w:id="89" w:name="_Toc252027010"/>
      <w:bookmarkStart w:id="90" w:name="_Toc65960016"/>
      <w:r w:rsidRPr="004E1848">
        <w:t>PODWYKONAWSTWO.</w:t>
      </w:r>
      <w:bookmarkEnd w:id="88"/>
      <w:bookmarkEnd w:id="89"/>
    </w:p>
    <w:p w:rsidR="005731DE" w:rsidRPr="004E1848" w:rsidRDefault="005731DE" w:rsidP="005731DE">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5731DE" w:rsidRPr="004E1848" w:rsidRDefault="005731DE" w:rsidP="005731DE">
      <w:pPr>
        <w:pStyle w:val="Nagwek1"/>
      </w:pPr>
      <w:bookmarkStart w:id="91" w:name="_Toc133668434"/>
      <w:bookmarkStart w:id="92" w:name="_Toc252027011"/>
      <w:r w:rsidRPr="004E1848">
        <w:t>WYKAZ ZAŁĄCZNIKÓW DO NINIEJSZEJ IDW.</w:t>
      </w:r>
      <w:bookmarkEnd w:id="91"/>
      <w:bookmarkEnd w:id="92"/>
    </w:p>
    <w:p w:rsidR="005731DE" w:rsidRPr="004E1848" w:rsidRDefault="005731DE" w:rsidP="005731DE">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BD569B" w:rsidRPr="004E1848" w:rsidTr="00BD569B">
        <w:tc>
          <w:tcPr>
            <w:tcW w:w="487" w:type="dxa"/>
          </w:tcPr>
          <w:p w:rsidR="00BD569B" w:rsidRPr="004E1848" w:rsidRDefault="00BD569B" w:rsidP="00BD569B">
            <w:pPr>
              <w:jc w:val="center"/>
              <w:rPr>
                <w:rFonts w:ascii="Arial" w:hAnsi="Arial" w:cs="Arial"/>
                <w:b/>
                <w:sz w:val="20"/>
                <w:szCs w:val="20"/>
              </w:rPr>
            </w:pPr>
            <w:r w:rsidRPr="004E1848">
              <w:rPr>
                <w:rFonts w:ascii="Arial" w:hAnsi="Arial" w:cs="Arial"/>
                <w:b/>
                <w:sz w:val="20"/>
                <w:szCs w:val="20"/>
              </w:rPr>
              <w:t>l.p.</w:t>
            </w:r>
          </w:p>
        </w:tc>
        <w:tc>
          <w:tcPr>
            <w:tcW w:w="2643" w:type="dxa"/>
          </w:tcPr>
          <w:p w:rsidR="00BD569B" w:rsidRPr="004E1848" w:rsidRDefault="00BD569B" w:rsidP="00BD569B">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BD569B" w:rsidRPr="004E1848" w:rsidRDefault="00BD569B" w:rsidP="00BD569B">
            <w:pPr>
              <w:pStyle w:val="Nagwek3"/>
              <w:rPr>
                <w:rFonts w:cs="Arial"/>
                <w:sz w:val="20"/>
                <w:szCs w:val="20"/>
              </w:rPr>
            </w:pPr>
            <w:r w:rsidRPr="004E1848">
              <w:rPr>
                <w:rFonts w:cs="Arial"/>
                <w:sz w:val="20"/>
                <w:szCs w:val="20"/>
              </w:rPr>
              <w:t>Nazwa Załącznika</w:t>
            </w:r>
          </w:p>
        </w:tc>
      </w:tr>
      <w:tr w:rsidR="00BD569B" w:rsidRPr="004E1848" w:rsidTr="00BD569B">
        <w:tc>
          <w:tcPr>
            <w:tcW w:w="487" w:type="dxa"/>
          </w:tcPr>
          <w:p w:rsidR="00BD569B" w:rsidRPr="004E1848" w:rsidRDefault="00BD569B" w:rsidP="00BD569B">
            <w:pPr>
              <w:pStyle w:val="Stopka"/>
              <w:numPr>
                <w:ilvl w:val="0"/>
                <w:numId w:val="19"/>
              </w:numPr>
              <w:tabs>
                <w:tab w:val="clear" w:pos="4536"/>
                <w:tab w:val="clear" w:pos="9072"/>
              </w:tabs>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Załącznik nr 1</w:t>
            </w:r>
          </w:p>
        </w:tc>
        <w:tc>
          <w:tcPr>
            <w:tcW w:w="6082" w:type="dxa"/>
          </w:tcPr>
          <w:p w:rsidR="00BD569B" w:rsidRPr="004E1848" w:rsidRDefault="00BD569B" w:rsidP="00BD569B">
            <w:pPr>
              <w:rPr>
                <w:rFonts w:ascii="Arial" w:hAnsi="Arial" w:cs="Arial"/>
                <w:sz w:val="20"/>
                <w:szCs w:val="20"/>
              </w:rPr>
            </w:pPr>
            <w:r w:rsidRPr="004E1848">
              <w:rPr>
                <w:rFonts w:ascii="Arial" w:hAnsi="Arial" w:cs="Arial"/>
                <w:sz w:val="20"/>
                <w:szCs w:val="20"/>
              </w:rPr>
              <w:t>Wzór Formularza Oferty</w:t>
            </w:r>
          </w:p>
        </w:tc>
      </w:tr>
      <w:tr w:rsidR="00BD569B" w:rsidRPr="004E1848" w:rsidTr="00BD569B">
        <w:tc>
          <w:tcPr>
            <w:tcW w:w="487" w:type="dxa"/>
          </w:tcPr>
          <w:p w:rsidR="00BD569B" w:rsidRPr="004E1848" w:rsidRDefault="00BD569B" w:rsidP="00BD569B">
            <w:pPr>
              <w:numPr>
                <w:ilvl w:val="0"/>
                <w:numId w:val="19"/>
              </w:numPr>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Załącznik nr 2</w:t>
            </w:r>
          </w:p>
        </w:tc>
        <w:tc>
          <w:tcPr>
            <w:tcW w:w="6082" w:type="dxa"/>
          </w:tcPr>
          <w:p w:rsidR="00BD569B" w:rsidRPr="004E1848" w:rsidRDefault="00BD569B" w:rsidP="00BD569B">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BD569B" w:rsidRPr="004E1848" w:rsidTr="00BD569B">
        <w:tc>
          <w:tcPr>
            <w:tcW w:w="487" w:type="dxa"/>
          </w:tcPr>
          <w:p w:rsidR="00BD569B" w:rsidRPr="004E1848" w:rsidRDefault="00BD569B" w:rsidP="00BD569B">
            <w:pPr>
              <w:numPr>
                <w:ilvl w:val="0"/>
                <w:numId w:val="19"/>
              </w:numPr>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Załącznik nr 3</w:t>
            </w:r>
          </w:p>
          <w:p w:rsidR="00BD569B" w:rsidRPr="004E1848" w:rsidRDefault="00BD569B" w:rsidP="00BD569B">
            <w:pPr>
              <w:rPr>
                <w:rFonts w:ascii="Arial" w:hAnsi="Arial" w:cs="Arial"/>
                <w:sz w:val="20"/>
                <w:szCs w:val="20"/>
              </w:rPr>
            </w:pPr>
          </w:p>
        </w:tc>
        <w:tc>
          <w:tcPr>
            <w:tcW w:w="6082" w:type="dxa"/>
          </w:tcPr>
          <w:p w:rsidR="00BD569B" w:rsidRPr="004E1848" w:rsidRDefault="00BD569B" w:rsidP="00BD569B">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BD569B" w:rsidRPr="004E1848" w:rsidTr="00BD569B">
        <w:tc>
          <w:tcPr>
            <w:tcW w:w="487" w:type="dxa"/>
          </w:tcPr>
          <w:p w:rsidR="00BD569B" w:rsidRPr="004E1848" w:rsidRDefault="00BD569B" w:rsidP="00BD569B">
            <w:pPr>
              <w:numPr>
                <w:ilvl w:val="0"/>
                <w:numId w:val="19"/>
              </w:numPr>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Załącznik nr 4</w:t>
            </w:r>
          </w:p>
        </w:tc>
        <w:tc>
          <w:tcPr>
            <w:tcW w:w="6082" w:type="dxa"/>
          </w:tcPr>
          <w:p w:rsidR="00BD569B" w:rsidRPr="004E1848" w:rsidRDefault="00BD569B" w:rsidP="00BD569B">
            <w:pPr>
              <w:jc w:val="both"/>
              <w:rPr>
                <w:rFonts w:ascii="Arial" w:hAnsi="Arial" w:cs="Arial"/>
                <w:sz w:val="20"/>
                <w:szCs w:val="20"/>
              </w:rPr>
            </w:pPr>
            <w:r w:rsidRPr="004E1848">
              <w:rPr>
                <w:rFonts w:ascii="Arial" w:hAnsi="Arial" w:cs="Arial"/>
                <w:sz w:val="20"/>
                <w:szCs w:val="20"/>
              </w:rPr>
              <w:t>Wzór wykazu wykonanych robót budowlanych</w:t>
            </w:r>
          </w:p>
        </w:tc>
      </w:tr>
      <w:tr w:rsidR="00BD569B" w:rsidRPr="004E1848" w:rsidTr="00BD569B">
        <w:tc>
          <w:tcPr>
            <w:tcW w:w="487" w:type="dxa"/>
          </w:tcPr>
          <w:p w:rsidR="00BD569B" w:rsidRPr="004E1848" w:rsidRDefault="00BD569B" w:rsidP="00BD569B">
            <w:pPr>
              <w:numPr>
                <w:ilvl w:val="0"/>
                <w:numId w:val="19"/>
              </w:numPr>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BD569B" w:rsidRPr="004E1848" w:rsidRDefault="00BD569B" w:rsidP="00BD569B">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BD569B" w:rsidRPr="004E1848" w:rsidTr="00BD569B">
        <w:tc>
          <w:tcPr>
            <w:tcW w:w="487" w:type="dxa"/>
          </w:tcPr>
          <w:p w:rsidR="00BD569B" w:rsidRPr="004E1848" w:rsidRDefault="00BD569B" w:rsidP="00BD569B">
            <w:pPr>
              <w:numPr>
                <w:ilvl w:val="0"/>
                <w:numId w:val="19"/>
              </w:numPr>
              <w:rPr>
                <w:rFonts w:ascii="Arial" w:hAnsi="Arial" w:cs="Arial"/>
                <w:sz w:val="20"/>
                <w:szCs w:val="20"/>
              </w:rPr>
            </w:pPr>
          </w:p>
        </w:tc>
        <w:tc>
          <w:tcPr>
            <w:tcW w:w="2643" w:type="dxa"/>
          </w:tcPr>
          <w:p w:rsidR="00BD569B" w:rsidRPr="004E1848" w:rsidRDefault="00BD569B" w:rsidP="00BD569B">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BD569B" w:rsidRPr="004E1848" w:rsidRDefault="00BD569B" w:rsidP="00BD569B">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tr w:rsidR="00BD569B" w:rsidRPr="005919BD" w:rsidTr="00BD569B">
        <w:tc>
          <w:tcPr>
            <w:tcW w:w="487" w:type="dxa"/>
          </w:tcPr>
          <w:p w:rsidR="00BD569B" w:rsidRPr="005919BD" w:rsidRDefault="00BD569B" w:rsidP="00BD569B">
            <w:pPr>
              <w:numPr>
                <w:ilvl w:val="0"/>
                <w:numId w:val="19"/>
              </w:numPr>
              <w:rPr>
                <w:rFonts w:ascii="Arial" w:hAnsi="Arial" w:cs="Arial"/>
                <w:sz w:val="20"/>
                <w:szCs w:val="20"/>
              </w:rPr>
            </w:pPr>
          </w:p>
        </w:tc>
        <w:tc>
          <w:tcPr>
            <w:tcW w:w="2643" w:type="dxa"/>
          </w:tcPr>
          <w:p w:rsidR="00BD569B" w:rsidRPr="005919BD" w:rsidRDefault="00BD569B" w:rsidP="00BD569B">
            <w:pPr>
              <w:rPr>
                <w:rFonts w:ascii="Arial" w:hAnsi="Arial" w:cs="Arial"/>
                <w:sz w:val="20"/>
                <w:szCs w:val="20"/>
              </w:rPr>
            </w:pPr>
            <w:r w:rsidRPr="005919BD">
              <w:rPr>
                <w:rFonts w:ascii="Arial" w:hAnsi="Arial" w:cs="Arial"/>
                <w:sz w:val="20"/>
                <w:szCs w:val="20"/>
              </w:rPr>
              <w:t>Załącznik nr 7</w:t>
            </w:r>
          </w:p>
        </w:tc>
        <w:tc>
          <w:tcPr>
            <w:tcW w:w="6082" w:type="dxa"/>
          </w:tcPr>
          <w:p w:rsidR="00BD569B" w:rsidRPr="005919BD" w:rsidRDefault="00BD569B" w:rsidP="00BD569B">
            <w:pPr>
              <w:jc w:val="both"/>
              <w:rPr>
                <w:rFonts w:ascii="Arial" w:hAnsi="Arial" w:cs="Arial"/>
                <w:sz w:val="20"/>
                <w:szCs w:val="20"/>
              </w:rPr>
            </w:pPr>
            <w:r w:rsidRPr="005919BD">
              <w:rPr>
                <w:rStyle w:val="text"/>
                <w:rFonts w:ascii="Arial" w:hAnsi="Arial" w:cs="Arial"/>
                <w:sz w:val="20"/>
                <w:szCs w:val="20"/>
              </w:rPr>
              <w:t xml:space="preserve">Wzór oświadczenia o </w:t>
            </w:r>
            <w:r w:rsidRPr="005919BD">
              <w:rPr>
                <w:rFonts w:ascii="Arial" w:hAnsi="Arial" w:cs="Arial"/>
                <w:bCs/>
                <w:sz w:val="20"/>
                <w:szCs w:val="20"/>
              </w:rPr>
              <w:t>przynależności do grupy kapitałowej</w:t>
            </w:r>
          </w:p>
        </w:tc>
      </w:tr>
      <w:bookmarkEnd w:id="90"/>
    </w:tbl>
    <w:p w:rsidR="005731DE" w:rsidRPr="004E1848" w:rsidRDefault="005731DE" w:rsidP="005731DE">
      <w:pPr>
        <w:pStyle w:val="Spistreci4"/>
        <w:rPr>
          <w:rFonts w:cs="Arial"/>
          <w:sz w:val="20"/>
          <w:szCs w:val="20"/>
        </w:rPr>
      </w:pPr>
    </w:p>
    <w:p w:rsidR="005731DE" w:rsidRPr="004E1848" w:rsidRDefault="005731DE" w:rsidP="005731DE">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5731DE" w:rsidRPr="004E1848" w:rsidRDefault="005731DE" w:rsidP="005731DE">
      <w:pPr>
        <w:jc w:val="both"/>
        <w:textAlignment w:val="top"/>
        <w:rPr>
          <w:rFonts w:ascii="Arial" w:hAnsi="Arial" w:cs="Arial"/>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5731DE" w:rsidRPr="004E1848" w:rsidRDefault="005731DE" w:rsidP="005731DE">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5731DE" w:rsidRPr="00DC674D" w:rsidRDefault="005731DE" w:rsidP="005731DE">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5731DE" w:rsidRPr="00DC674D" w:rsidRDefault="005731DE" w:rsidP="005731DE">
      <w:pPr>
        <w:rPr>
          <w:rFonts w:ascii="Arial" w:hAnsi="Arial"/>
          <w:b/>
          <w:sz w:val="20"/>
        </w:rPr>
      </w:pPr>
    </w:p>
    <w:p w:rsidR="005731DE" w:rsidRPr="00DC674D" w:rsidRDefault="005731DE" w:rsidP="005731DE">
      <w:pPr>
        <w:pStyle w:val="Nagwek5"/>
        <w:rPr>
          <w:sz w:val="22"/>
          <w:szCs w:val="22"/>
        </w:rPr>
      </w:pPr>
      <w:r w:rsidRPr="00DC674D">
        <w:rPr>
          <w:sz w:val="22"/>
          <w:szCs w:val="22"/>
        </w:rPr>
        <w:t>FORMULARZ OFERTY DLA PRZETARGU NIEOGRANICZONEGO</w:t>
      </w:r>
    </w:p>
    <w:p w:rsidR="005731DE" w:rsidRDefault="005731DE" w:rsidP="005731DE">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5731DE" w:rsidRDefault="005731DE" w:rsidP="005731DE">
      <w:pPr>
        <w:tabs>
          <w:tab w:val="center" w:pos="4536"/>
          <w:tab w:val="left" w:pos="7570"/>
        </w:tabs>
        <w:jc w:val="center"/>
        <w:rPr>
          <w:rFonts w:ascii="Arial" w:hAnsi="Arial" w:cs="Arial"/>
          <w:b/>
          <w:sz w:val="20"/>
          <w:szCs w:val="20"/>
        </w:rPr>
      </w:pPr>
    </w:p>
    <w:p w:rsidR="009F5E16" w:rsidRDefault="009F5E16" w:rsidP="009F5E16">
      <w:pPr>
        <w:ind w:left="360" w:hanging="3"/>
        <w:jc w:val="center"/>
        <w:rPr>
          <w:rFonts w:ascii="Arial" w:hAnsi="Arial" w:cs="Arial"/>
          <w:b/>
          <w:sz w:val="20"/>
          <w:szCs w:val="20"/>
        </w:rPr>
      </w:pPr>
      <w:r>
        <w:rPr>
          <w:rFonts w:ascii="Arial" w:hAnsi="Arial" w:cs="Arial"/>
          <w:b/>
          <w:sz w:val="20"/>
          <w:szCs w:val="20"/>
        </w:rPr>
        <w:t xml:space="preserve">PRZEBUDOWA DROGI  GMINNEJ </w:t>
      </w:r>
    </w:p>
    <w:p w:rsidR="009F5E16" w:rsidRDefault="009F5E16" w:rsidP="009F5E16">
      <w:pPr>
        <w:ind w:left="360" w:hanging="3"/>
        <w:jc w:val="center"/>
        <w:rPr>
          <w:rFonts w:ascii="Arial" w:hAnsi="Arial" w:cs="Arial"/>
          <w:b/>
          <w:sz w:val="20"/>
          <w:szCs w:val="20"/>
        </w:rPr>
      </w:pPr>
      <w:r>
        <w:rPr>
          <w:rFonts w:ascii="Arial" w:hAnsi="Arial" w:cs="Arial"/>
          <w:b/>
          <w:sz w:val="20"/>
          <w:szCs w:val="20"/>
        </w:rPr>
        <w:t>– UL. STAWOWEJ W MIEJSCOWOŚCI KOŚMIDRY</w:t>
      </w:r>
    </w:p>
    <w:p w:rsidR="00C777C0" w:rsidRDefault="00C777C0" w:rsidP="009F5E16">
      <w:pPr>
        <w:ind w:left="360" w:hanging="3"/>
        <w:jc w:val="center"/>
        <w:rPr>
          <w:rFonts w:ascii="Arial" w:hAnsi="Arial" w:cs="Arial"/>
          <w:b/>
          <w:sz w:val="20"/>
          <w:szCs w:val="20"/>
        </w:rPr>
      </w:pPr>
      <w:r>
        <w:rPr>
          <w:rFonts w:ascii="Arial" w:hAnsi="Arial" w:cs="Arial"/>
          <w:b/>
          <w:sz w:val="20"/>
          <w:szCs w:val="20"/>
        </w:rPr>
        <w:t xml:space="preserve"> </w:t>
      </w:r>
    </w:p>
    <w:p w:rsidR="005731DE" w:rsidRPr="00DC674D" w:rsidRDefault="005731DE" w:rsidP="005731DE">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6A04F5" w:rsidRDefault="005731DE" w:rsidP="00227A7E">
            <w:pPr>
              <w:rPr>
                <w:rFonts w:ascii="Arial" w:hAnsi="Arial" w:cs="Arial"/>
              </w:rPr>
            </w:pPr>
            <w:r w:rsidRPr="006A04F5">
              <w:rPr>
                <w:rFonts w:ascii="Arial" w:hAnsi="Arial" w:cs="Arial"/>
                <w:sz w:val="22"/>
                <w:szCs w:val="22"/>
              </w:rPr>
              <w:t>ZP-</w:t>
            </w:r>
            <w:r w:rsidR="009F5E16">
              <w:rPr>
                <w:rFonts w:ascii="Arial" w:hAnsi="Arial" w:cs="Arial"/>
                <w:sz w:val="22"/>
                <w:szCs w:val="22"/>
              </w:rPr>
              <w:t>4</w:t>
            </w:r>
            <w:r w:rsidRPr="006A04F5">
              <w:rPr>
                <w:rFonts w:ascii="Arial" w:hAnsi="Arial" w:cs="Arial"/>
                <w:sz w:val="22"/>
                <w:szCs w:val="22"/>
              </w:rPr>
              <w:t>/201</w:t>
            </w:r>
            <w:r w:rsidR="00C777C0">
              <w:rPr>
                <w:rFonts w:ascii="Arial" w:hAnsi="Arial" w:cs="Arial"/>
                <w:sz w:val="22"/>
                <w:szCs w:val="22"/>
              </w:rPr>
              <w:t>3</w:t>
            </w:r>
          </w:p>
        </w:tc>
      </w:tr>
    </w:tbl>
    <w:p w:rsidR="005731DE" w:rsidRPr="00DC674D" w:rsidRDefault="005731DE" w:rsidP="005731DE">
      <w:pPr>
        <w:rPr>
          <w:rFonts w:ascii="Arial" w:hAnsi="Arial"/>
          <w:b/>
          <w:sz w:val="22"/>
          <w:szCs w:val="22"/>
        </w:rPr>
      </w:pPr>
    </w:p>
    <w:p w:rsidR="005731DE" w:rsidRPr="00825E6D" w:rsidRDefault="005731DE" w:rsidP="005731DE">
      <w:pPr>
        <w:rPr>
          <w:rFonts w:ascii="Arial" w:hAnsi="Arial"/>
          <w:b/>
          <w:sz w:val="20"/>
        </w:rPr>
      </w:pPr>
      <w:r>
        <w:rPr>
          <w:rFonts w:ascii="Arial" w:hAnsi="Arial"/>
          <w:b/>
          <w:sz w:val="20"/>
        </w:rPr>
        <w:t xml:space="preserve">1. </w:t>
      </w: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pStyle w:val="Tekstpodstawowy2"/>
        <w:rPr>
          <w:b/>
          <w:sz w:val="20"/>
        </w:rPr>
      </w:pPr>
    </w:p>
    <w:p w:rsidR="005731DE" w:rsidRPr="00DC674D" w:rsidRDefault="005731DE" w:rsidP="005731DE">
      <w:pPr>
        <w:pStyle w:val="Tekstpodstawowy2"/>
        <w:rPr>
          <w:b/>
          <w:sz w:val="20"/>
        </w:rPr>
      </w:pPr>
      <w:r w:rsidRPr="00DC674D">
        <w:rPr>
          <w:b/>
          <w:sz w:val="20"/>
        </w:rPr>
        <w:t>2. WYKONAWCA:</w:t>
      </w:r>
    </w:p>
    <w:p w:rsidR="005731DE" w:rsidRPr="00DC674D" w:rsidRDefault="005731DE" w:rsidP="005731DE">
      <w:pPr>
        <w:jc w:val="both"/>
        <w:rPr>
          <w:rFonts w:ascii="Arial" w:hAnsi="Arial"/>
          <w:b/>
          <w:sz w:val="20"/>
        </w:rPr>
      </w:pPr>
    </w:p>
    <w:p w:rsidR="005731DE" w:rsidRPr="00DC674D" w:rsidRDefault="005731DE" w:rsidP="005731DE">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5731DE" w:rsidRPr="00DC674D" w:rsidTr="00227A7E">
        <w:trPr>
          <w:cantSplit/>
        </w:trPr>
        <w:tc>
          <w:tcPr>
            <w:tcW w:w="54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c>
          <w:tcPr>
            <w:tcW w:w="2756" w:type="dxa"/>
            <w:vAlign w:val="center"/>
          </w:tcPr>
          <w:p w:rsidR="005731DE" w:rsidRPr="00DC674D" w:rsidRDefault="005731DE" w:rsidP="00227A7E">
            <w:pPr>
              <w:jc w:val="center"/>
              <w:rPr>
                <w:rFonts w:ascii="Arial" w:hAnsi="Arial" w:cs="Arial"/>
                <w:b/>
                <w:bCs/>
                <w:sz w:val="20"/>
                <w:szCs w:val="20"/>
              </w:rPr>
            </w:pPr>
            <w:r w:rsidRPr="00DC674D">
              <w:rPr>
                <w:rFonts w:ascii="Arial" w:hAnsi="Arial" w:cs="Arial"/>
                <w:b/>
                <w:bCs/>
                <w:sz w:val="20"/>
                <w:szCs w:val="20"/>
              </w:rPr>
              <w:t>Numer telefonu i faksu</w:t>
            </w: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1</w:t>
            </w:r>
          </w:p>
        </w:tc>
        <w:tc>
          <w:tcPr>
            <w:tcW w:w="2852" w:type="dxa"/>
            <w:vAlign w:val="center"/>
          </w:tcPr>
          <w:p w:rsidR="005731DE" w:rsidRPr="00DC674D" w:rsidRDefault="005731DE" w:rsidP="00227A7E">
            <w:pPr>
              <w:pStyle w:val="Tematkomentarza"/>
              <w:rPr>
                <w:rFonts w:ascii="Arial" w:hAnsi="Arial"/>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2852" w:type="dxa"/>
            <w:vAlign w:val="center"/>
          </w:tcPr>
          <w:p w:rsidR="005731DE" w:rsidRPr="00DC674D" w:rsidRDefault="005731DE" w:rsidP="00227A7E">
            <w:pPr>
              <w:rPr>
                <w:rFonts w:ascii="Arial" w:hAnsi="Arial"/>
                <w:b/>
                <w:sz w:val="20"/>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bl>
    <w:p w:rsidR="005731DE" w:rsidRPr="00DC674D" w:rsidRDefault="005731DE" w:rsidP="005731DE">
      <w:pPr>
        <w:jc w:val="both"/>
        <w:rPr>
          <w:rFonts w:ascii="Arial" w:hAnsi="Arial"/>
          <w:b/>
          <w:sz w:val="20"/>
        </w:rPr>
      </w:pPr>
    </w:p>
    <w:p w:rsidR="005731DE" w:rsidRPr="00DC674D" w:rsidRDefault="005731DE" w:rsidP="005731DE">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5731DE" w:rsidRPr="00DC674D" w:rsidRDefault="005731DE" w:rsidP="005731DE">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5731DE" w:rsidRPr="00DC674D" w:rsidTr="00227A7E">
        <w:trPr>
          <w:trHeight w:val="397"/>
        </w:trPr>
        <w:tc>
          <w:tcPr>
            <w:tcW w:w="2590" w:type="dxa"/>
            <w:vAlign w:val="center"/>
          </w:tcPr>
          <w:p w:rsidR="005731DE" w:rsidRPr="00DC674D" w:rsidRDefault="005731DE" w:rsidP="00227A7E">
            <w:pPr>
              <w:rPr>
                <w:rFonts w:ascii="Arial" w:hAnsi="Arial"/>
                <w:b/>
                <w:sz w:val="20"/>
              </w:rPr>
            </w:pPr>
            <w:r w:rsidRPr="00DC674D">
              <w:rPr>
                <w:rFonts w:ascii="Arial" w:hAnsi="Arial"/>
                <w:b/>
                <w:sz w:val="20"/>
              </w:rPr>
              <w:t>Nazwa firmy</w:t>
            </w:r>
          </w:p>
          <w:p w:rsidR="005731DE" w:rsidRPr="00DC674D" w:rsidRDefault="005731DE" w:rsidP="00227A7E">
            <w:pPr>
              <w:rPr>
                <w:rFonts w:ascii="Arial" w:hAnsi="Arial"/>
                <w:b/>
                <w:sz w:val="20"/>
              </w:rPr>
            </w:pPr>
            <w:r w:rsidRPr="00DC674D">
              <w:rPr>
                <w:rFonts w:ascii="Arial" w:hAnsi="Arial"/>
                <w:b/>
                <w:sz w:val="20"/>
              </w:rPr>
              <w:t>Adres</w:t>
            </w:r>
          </w:p>
        </w:tc>
        <w:tc>
          <w:tcPr>
            <w:tcW w:w="6410" w:type="dxa"/>
            <w:vAlign w:val="center"/>
          </w:tcPr>
          <w:p w:rsidR="005731DE" w:rsidRPr="00DC674D" w:rsidRDefault="005731DE" w:rsidP="00227A7E">
            <w:pPr>
              <w:pStyle w:val="Tematkomentarza"/>
              <w:rPr>
                <w:rFonts w:ascii="Arial" w:hAnsi="Arial"/>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r w:rsidRPr="00DC674D">
              <w:rPr>
                <w:rFonts w:ascii="Arial" w:hAnsi="Arial"/>
                <w:b/>
                <w:sz w:val="20"/>
              </w:rPr>
              <w:t>Imię i nazwisko</w:t>
            </w:r>
          </w:p>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5731DE" w:rsidRPr="00DC674D" w:rsidRDefault="005731DE" w:rsidP="00227A7E">
            <w:pPr>
              <w:rPr>
                <w:rFonts w:ascii="Arial" w:hAnsi="Arial"/>
                <w:b/>
                <w:sz w:val="20"/>
                <w:lang w:val="de-DE"/>
              </w:rPr>
            </w:pPr>
          </w:p>
        </w:tc>
      </w:tr>
    </w:tbl>
    <w:p w:rsidR="005731DE" w:rsidRPr="00DC674D" w:rsidRDefault="005731DE" w:rsidP="005731DE">
      <w:pPr>
        <w:jc w:val="both"/>
        <w:rPr>
          <w:rFonts w:ascii="Arial" w:hAnsi="Arial"/>
          <w:sz w:val="20"/>
        </w:rPr>
      </w:pPr>
    </w:p>
    <w:p w:rsidR="005731DE" w:rsidRPr="00DC674D" w:rsidRDefault="005731DE" w:rsidP="005731DE">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5731DE" w:rsidRPr="00DC674D" w:rsidRDefault="005731DE" w:rsidP="005731DE">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709"/>
        </w:tabs>
        <w:ind w:left="709" w:hanging="283"/>
        <w:jc w:val="both"/>
        <w:rPr>
          <w:rFonts w:ascii="Arial" w:hAnsi="Arial"/>
          <w:sz w:val="20"/>
        </w:rPr>
      </w:pPr>
      <w:r w:rsidRPr="00DC674D">
        <w:rPr>
          <w:rFonts w:ascii="Arial" w:hAnsi="Arial"/>
          <w:sz w:val="20"/>
        </w:rPr>
        <w:tab/>
        <w:t>cena brutto (z VAT):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Default="005731DE" w:rsidP="005731DE">
      <w:pPr>
        <w:tabs>
          <w:tab w:val="left" w:pos="1080"/>
        </w:tabs>
        <w:ind w:left="1080" w:hanging="1080"/>
        <w:jc w:val="both"/>
        <w:rPr>
          <w:rFonts w:ascii="Arial" w:hAnsi="Arial"/>
          <w:sz w:val="20"/>
        </w:rPr>
      </w:pPr>
    </w:p>
    <w:p w:rsidR="005731DE" w:rsidRDefault="005731DE" w:rsidP="005731DE">
      <w:pPr>
        <w:tabs>
          <w:tab w:val="left" w:pos="1080"/>
        </w:tabs>
        <w:ind w:left="1080" w:hanging="1080"/>
        <w:jc w:val="both"/>
        <w:rPr>
          <w:rFonts w:ascii="Arial" w:hAnsi="Arial"/>
          <w:sz w:val="20"/>
        </w:rPr>
      </w:pPr>
    </w:p>
    <w:p w:rsidR="00BD569B" w:rsidRDefault="00BD569B" w:rsidP="005731DE">
      <w:pPr>
        <w:tabs>
          <w:tab w:val="left" w:pos="1080"/>
        </w:tabs>
        <w:ind w:left="360"/>
        <w:jc w:val="both"/>
        <w:rPr>
          <w:rFonts w:ascii="Arial" w:hAnsi="Arial"/>
          <w:sz w:val="20"/>
        </w:rPr>
      </w:pPr>
    </w:p>
    <w:p w:rsidR="00BD569B" w:rsidRDefault="00BD569B" w:rsidP="005731DE">
      <w:pPr>
        <w:tabs>
          <w:tab w:val="left" w:pos="1080"/>
        </w:tabs>
        <w:ind w:left="360"/>
        <w:jc w:val="both"/>
        <w:rPr>
          <w:rFonts w:ascii="Arial" w:hAnsi="Arial"/>
          <w:sz w:val="20"/>
        </w:rPr>
      </w:pPr>
    </w:p>
    <w:p w:rsidR="00BD569B" w:rsidRDefault="00BD569B" w:rsidP="005731DE">
      <w:pPr>
        <w:tabs>
          <w:tab w:val="left" w:pos="1080"/>
        </w:tabs>
        <w:ind w:left="360"/>
        <w:jc w:val="both"/>
        <w:rPr>
          <w:rFonts w:ascii="Arial" w:hAnsi="Arial"/>
          <w:sz w:val="20"/>
        </w:rPr>
      </w:pPr>
    </w:p>
    <w:p w:rsidR="00BD569B" w:rsidRDefault="00BD569B" w:rsidP="005731DE">
      <w:pPr>
        <w:tabs>
          <w:tab w:val="left" w:pos="1080"/>
        </w:tabs>
        <w:ind w:left="360"/>
        <w:jc w:val="both"/>
        <w:rPr>
          <w:rFonts w:ascii="Arial" w:hAnsi="Arial"/>
          <w:sz w:val="20"/>
        </w:rPr>
      </w:pPr>
    </w:p>
    <w:p w:rsidR="005731DE" w:rsidRPr="00DC674D" w:rsidRDefault="005731DE" w:rsidP="005731DE">
      <w:pPr>
        <w:tabs>
          <w:tab w:val="left" w:pos="1080"/>
        </w:tabs>
        <w:ind w:left="360"/>
        <w:jc w:val="both"/>
        <w:rPr>
          <w:rFonts w:ascii="Arial" w:hAnsi="Arial"/>
          <w:sz w:val="20"/>
        </w:rPr>
      </w:pPr>
      <w:r>
        <w:rPr>
          <w:rFonts w:ascii="Arial" w:hAnsi="Arial"/>
          <w:sz w:val="20"/>
        </w:rPr>
        <w:lastRenderedPageBreak/>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5731DE" w:rsidRPr="00DC674D" w:rsidRDefault="005731DE" w:rsidP="005731DE">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l.p.</w:t>
            </w:r>
          </w:p>
        </w:tc>
        <w:tc>
          <w:tcPr>
            <w:tcW w:w="8460" w:type="dxa"/>
            <w:shd w:val="clear" w:color="auto" w:fill="auto"/>
          </w:tcPr>
          <w:p w:rsidR="005731DE" w:rsidRPr="00DC674D" w:rsidRDefault="005731DE" w:rsidP="00227A7E">
            <w:pPr>
              <w:pStyle w:val="Tekstpodstawowy2"/>
              <w:jc w:val="center"/>
              <w:rPr>
                <w:b/>
                <w:sz w:val="20"/>
                <w:szCs w:val="20"/>
              </w:rPr>
            </w:pPr>
            <w:r w:rsidRPr="00DC674D">
              <w:rPr>
                <w:b/>
                <w:sz w:val="20"/>
                <w:szCs w:val="20"/>
              </w:rPr>
              <w:t>Nazwa części zamówienia</w:t>
            </w: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1.</w:t>
            </w:r>
          </w:p>
        </w:tc>
        <w:tc>
          <w:tcPr>
            <w:tcW w:w="8460" w:type="dxa"/>
            <w:shd w:val="clear" w:color="auto" w:fill="auto"/>
          </w:tcPr>
          <w:p w:rsidR="005731DE" w:rsidRPr="00DC674D" w:rsidRDefault="005731DE" w:rsidP="00227A7E">
            <w:pPr>
              <w:pStyle w:val="Tekstpodstawowy2"/>
              <w:rPr>
                <w:sz w:val="20"/>
                <w:szCs w:val="20"/>
              </w:rPr>
            </w:pP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2.</w:t>
            </w:r>
          </w:p>
        </w:tc>
        <w:tc>
          <w:tcPr>
            <w:tcW w:w="8460" w:type="dxa"/>
            <w:shd w:val="clear" w:color="auto" w:fill="auto"/>
          </w:tcPr>
          <w:p w:rsidR="005731DE" w:rsidRPr="00DC674D" w:rsidRDefault="005731DE" w:rsidP="00227A7E">
            <w:pPr>
              <w:pStyle w:val="Tekstpodstawowy2"/>
              <w:rPr>
                <w:sz w:val="20"/>
                <w:szCs w:val="20"/>
              </w:rPr>
            </w:pPr>
          </w:p>
        </w:tc>
      </w:tr>
    </w:tbl>
    <w:p w:rsidR="005731DE" w:rsidRPr="00DC674D" w:rsidRDefault="005731DE" w:rsidP="005731DE">
      <w:pPr>
        <w:ind w:left="360"/>
        <w:jc w:val="both"/>
        <w:rPr>
          <w:rFonts w:ascii="Arial" w:hAnsi="Arial"/>
          <w:sz w:val="20"/>
        </w:rPr>
      </w:pPr>
    </w:p>
    <w:p w:rsidR="005731DE" w:rsidRPr="00DC674D" w:rsidRDefault="005731DE" w:rsidP="005731DE">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5731DE" w:rsidRDefault="005731DE" w:rsidP="005731DE">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5731DE" w:rsidRPr="00DC674D" w:rsidTr="00227A7E">
        <w:trPr>
          <w:cantSplit/>
          <w:trHeight w:val="360"/>
        </w:trPr>
        <w:tc>
          <w:tcPr>
            <w:tcW w:w="540" w:type="dxa"/>
            <w:vMerge w:val="restart"/>
            <w:vAlign w:val="center"/>
          </w:tcPr>
          <w:p w:rsidR="005731DE" w:rsidRPr="00DC674D" w:rsidRDefault="005731DE" w:rsidP="00227A7E">
            <w:pPr>
              <w:pStyle w:val="Tekstpodstawowy2"/>
              <w:jc w:val="center"/>
              <w:rPr>
                <w:b/>
                <w:sz w:val="20"/>
              </w:rPr>
            </w:pPr>
            <w:r w:rsidRPr="00DC674D">
              <w:rPr>
                <w:b/>
                <w:sz w:val="20"/>
              </w:rPr>
              <w:t>l.p.</w:t>
            </w:r>
          </w:p>
        </w:tc>
        <w:tc>
          <w:tcPr>
            <w:tcW w:w="4500" w:type="dxa"/>
            <w:vMerge w:val="restart"/>
            <w:vAlign w:val="center"/>
          </w:tcPr>
          <w:p w:rsidR="005731DE" w:rsidRPr="00DC674D" w:rsidRDefault="005731DE" w:rsidP="00227A7E">
            <w:pPr>
              <w:pStyle w:val="Tekstpodstawowy2"/>
              <w:jc w:val="center"/>
              <w:rPr>
                <w:b/>
                <w:sz w:val="20"/>
              </w:rPr>
            </w:pPr>
            <w:r w:rsidRPr="00DC674D">
              <w:rPr>
                <w:b/>
                <w:sz w:val="20"/>
              </w:rPr>
              <w:t>Oznaczenie rodzaju (nazwy) informacji</w:t>
            </w:r>
          </w:p>
        </w:tc>
        <w:tc>
          <w:tcPr>
            <w:tcW w:w="3960" w:type="dxa"/>
            <w:gridSpan w:val="2"/>
            <w:vAlign w:val="center"/>
          </w:tcPr>
          <w:p w:rsidR="005731DE" w:rsidRPr="00DC674D" w:rsidRDefault="005731DE" w:rsidP="00227A7E">
            <w:pPr>
              <w:pStyle w:val="Tekstpodstawowy2"/>
              <w:jc w:val="center"/>
              <w:rPr>
                <w:b/>
                <w:sz w:val="20"/>
              </w:rPr>
            </w:pPr>
            <w:r w:rsidRPr="00DC674D">
              <w:rPr>
                <w:b/>
                <w:sz w:val="20"/>
              </w:rPr>
              <w:t>Strony w ofercie</w:t>
            </w:r>
          </w:p>
          <w:p w:rsidR="005731DE" w:rsidRPr="00DC674D" w:rsidRDefault="005731DE" w:rsidP="00227A7E">
            <w:pPr>
              <w:pStyle w:val="Tekstpodstawowy2"/>
              <w:jc w:val="center"/>
              <w:rPr>
                <w:b/>
                <w:sz w:val="20"/>
              </w:rPr>
            </w:pPr>
            <w:r w:rsidRPr="00DC674D">
              <w:rPr>
                <w:b/>
                <w:sz w:val="20"/>
              </w:rPr>
              <w:t>(wyrażone cyfrą)</w:t>
            </w:r>
          </w:p>
        </w:tc>
      </w:tr>
      <w:tr w:rsidR="005731DE" w:rsidRPr="00DC674D" w:rsidTr="00227A7E">
        <w:trPr>
          <w:cantSplit/>
          <w:trHeight w:val="324"/>
        </w:trPr>
        <w:tc>
          <w:tcPr>
            <w:tcW w:w="540" w:type="dxa"/>
            <w:vMerge/>
            <w:vAlign w:val="center"/>
          </w:tcPr>
          <w:p w:rsidR="005731DE" w:rsidRPr="00DC674D" w:rsidRDefault="005731DE" w:rsidP="00227A7E">
            <w:pPr>
              <w:pStyle w:val="Tekstpodstawowy2"/>
              <w:jc w:val="center"/>
              <w:rPr>
                <w:b/>
                <w:sz w:val="20"/>
              </w:rPr>
            </w:pPr>
          </w:p>
        </w:tc>
        <w:tc>
          <w:tcPr>
            <w:tcW w:w="4500" w:type="dxa"/>
            <w:vMerge/>
            <w:vAlign w:val="center"/>
          </w:tcPr>
          <w:p w:rsidR="005731DE" w:rsidRPr="00DC674D" w:rsidRDefault="005731DE" w:rsidP="00227A7E">
            <w:pPr>
              <w:pStyle w:val="Tekstpodstawowy2"/>
              <w:jc w:val="center"/>
              <w:rPr>
                <w:b/>
                <w:sz w:val="20"/>
              </w:rPr>
            </w:pPr>
          </w:p>
        </w:tc>
        <w:tc>
          <w:tcPr>
            <w:tcW w:w="1815" w:type="dxa"/>
            <w:vAlign w:val="center"/>
          </w:tcPr>
          <w:p w:rsidR="005731DE" w:rsidRPr="00DC674D" w:rsidRDefault="00FC1849" w:rsidP="00227A7E">
            <w:pPr>
              <w:pStyle w:val="Tekstpodstawowy2"/>
              <w:jc w:val="center"/>
              <w:rPr>
                <w:b/>
                <w:sz w:val="20"/>
              </w:rPr>
            </w:pPr>
            <w:r w:rsidRPr="00DC674D">
              <w:rPr>
                <w:b/>
                <w:sz w:val="20"/>
              </w:rPr>
              <w:t>O</w:t>
            </w:r>
            <w:r w:rsidR="005731DE" w:rsidRPr="00DC674D">
              <w:rPr>
                <w:b/>
                <w:sz w:val="20"/>
              </w:rPr>
              <w:t>d</w:t>
            </w:r>
          </w:p>
        </w:tc>
        <w:tc>
          <w:tcPr>
            <w:tcW w:w="2145" w:type="dxa"/>
            <w:vAlign w:val="center"/>
          </w:tcPr>
          <w:p w:rsidR="005731DE" w:rsidRPr="00DC674D" w:rsidRDefault="005731DE" w:rsidP="00227A7E">
            <w:pPr>
              <w:pStyle w:val="Tekstpodstawowy2"/>
              <w:jc w:val="center"/>
              <w:rPr>
                <w:b/>
                <w:sz w:val="20"/>
              </w:rPr>
            </w:pPr>
            <w:r w:rsidRPr="00DC674D">
              <w:rPr>
                <w:b/>
                <w:sz w:val="20"/>
              </w:rPr>
              <w:t>do</w:t>
            </w: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1</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2</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bl>
    <w:p w:rsidR="005731DE" w:rsidRPr="00DC674D" w:rsidRDefault="005731DE" w:rsidP="005731DE">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Załącznik nr 2 – wzór oświadczenia Wykonawcy o spełnianiu warunków udziału w postępowaniu.</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9F5E16">
              <w:rPr>
                <w:rFonts w:ascii="Arial" w:hAnsi="Arial" w:cs="Arial"/>
                <w:sz w:val="22"/>
                <w:szCs w:val="22"/>
              </w:rPr>
              <w:t>4</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76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5731DE" w:rsidRPr="00DC674D" w:rsidRDefault="005731DE" w:rsidP="005731DE">
      <w:pPr>
        <w:numPr>
          <w:ilvl w:val="12"/>
          <w:numId w:val="0"/>
        </w:numPr>
        <w:rPr>
          <w:rFonts w:ascii="Arial" w:hAnsi="Arial"/>
          <w:noProof/>
          <w:sz w:val="20"/>
        </w:rPr>
      </w:pPr>
    </w:p>
    <w:p w:rsidR="005731DE" w:rsidRDefault="005731DE" w:rsidP="005731DE">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5731DE" w:rsidRDefault="005731DE" w:rsidP="005731DE">
      <w:pPr>
        <w:ind w:left="360" w:hanging="3"/>
        <w:jc w:val="center"/>
        <w:rPr>
          <w:rFonts w:ascii="Arial" w:hAnsi="Arial"/>
          <w:noProof/>
          <w:sz w:val="20"/>
          <w:szCs w:val="20"/>
        </w:rPr>
      </w:pPr>
    </w:p>
    <w:p w:rsidR="009F5E16" w:rsidRDefault="009F5E16" w:rsidP="009F5E16">
      <w:pPr>
        <w:ind w:left="360" w:hanging="3"/>
        <w:jc w:val="center"/>
        <w:rPr>
          <w:rFonts w:ascii="Arial" w:hAnsi="Arial" w:cs="Arial"/>
          <w:b/>
          <w:sz w:val="20"/>
          <w:szCs w:val="20"/>
        </w:rPr>
      </w:pPr>
      <w:r>
        <w:rPr>
          <w:rFonts w:ascii="Arial" w:hAnsi="Arial" w:cs="Arial"/>
          <w:b/>
          <w:sz w:val="20"/>
          <w:szCs w:val="20"/>
        </w:rPr>
        <w:t xml:space="preserve">PRZEBUDOWA DROGI  GMINNEJ </w:t>
      </w:r>
    </w:p>
    <w:p w:rsidR="009F5E16" w:rsidRDefault="009F5E16" w:rsidP="009F5E16">
      <w:pPr>
        <w:ind w:left="360" w:hanging="3"/>
        <w:jc w:val="center"/>
        <w:rPr>
          <w:rFonts w:ascii="Arial" w:hAnsi="Arial" w:cs="Arial"/>
          <w:b/>
          <w:sz w:val="20"/>
          <w:szCs w:val="20"/>
        </w:rPr>
      </w:pPr>
      <w:r>
        <w:rPr>
          <w:rFonts w:ascii="Arial" w:hAnsi="Arial" w:cs="Arial"/>
          <w:b/>
          <w:sz w:val="20"/>
          <w:szCs w:val="20"/>
        </w:rPr>
        <w:t>– UL. STAWOWEJ W MIEJSCOWOŚCI KOŚMIDRY</w:t>
      </w:r>
    </w:p>
    <w:p w:rsidR="00C777C0" w:rsidRDefault="00C777C0" w:rsidP="009F5E16">
      <w:pPr>
        <w:ind w:left="360" w:hanging="3"/>
        <w:jc w:val="center"/>
        <w:rPr>
          <w:rFonts w:ascii="Arial" w:hAnsi="Arial" w:cs="Arial"/>
          <w:b/>
          <w:sz w:val="20"/>
          <w:szCs w:val="20"/>
        </w:rPr>
      </w:pPr>
      <w:r>
        <w:rPr>
          <w:rFonts w:ascii="Arial" w:hAnsi="Arial" w:cs="Arial"/>
          <w:b/>
          <w:sz w:val="20"/>
          <w:szCs w:val="20"/>
        </w:rPr>
        <w:t xml:space="preserve"> </w:t>
      </w:r>
    </w:p>
    <w:p w:rsidR="005731DE" w:rsidRPr="00257EF3" w:rsidRDefault="005731DE" w:rsidP="005731DE">
      <w:pPr>
        <w:pStyle w:val="Stopka"/>
        <w:ind w:right="-70"/>
        <w:rPr>
          <w:rFonts w:ascii="Arial" w:hAnsi="Arial"/>
          <w:noProof/>
          <w:sz w:val="20"/>
          <w:szCs w:val="20"/>
        </w:rPr>
      </w:pP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5731DE" w:rsidRDefault="005731DE" w:rsidP="005731DE">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5731DE" w:rsidRDefault="005731DE" w:rsidP="005731DE">
      <w:pPr>
        <w:ind w:left="360"/>
        <w:jc w:val="both"/>
        <w:rPr>
          <w:rFonts w:ascii="Arial" w:hAnsi="Arial"/>
          <w:noProof/>
          <w:sz w:val="20"/>
        </w:rPr>
      </w:pPr>
    </w:p>
    <w:p w:rsidR="005731DE" w:rsidRDefault="005731DE" w:rsidP="005731DE">
      <w:pPr>
        <w:ind w:left="360"/>
        <w:jc w:val="both"/>
        <w:rPr>
          <w:rFonts w:ascii="Arial" w:hAnsi="Arial"/>
          <w:noProof/>
          <w:sz w:val="20"/>
        </w:rPr>
      </w:pPr>
    </w:p>
    <w:p w:rsidR="005731DE" w:rsidRPr="00DC674D" w:rsidRDefault="005731DE" w:rsidP="005731DE">
      <w:pPr>
        <w:ind w:left="360"/>
        <w:jc w:val="both"/>
        <w:rPr>
          <w:rFonts w:ascii="Arial" w:hAnsi="Arial"/>
          <w:sz w:val="20"/>
        </w:rPr>
      </w:pPr>
      <w:r w:rsidRPr="00DC674D">
        <w:rPr>
          <w:rFonts w:ascii="Arial" w:hAnsi="Arial"/>
          <w:sz w:val="20"/>
        </w:rPr>
        <w:t xml:space="preserve"> </w:t>
      </w: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9F5E16">
              <w:rPr>
                <w:rFonts w:ascii="Arial" w:hAnsi="Arial" w:cs="Arial"/>
                <w:sz w:val="22"/>
                <w:szCs w:val="22"/>
              </w:rPr>
              <w:t>-4</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r w:rsidRPr="00DC674D">
        <w:rPr>
          <w:rFonts w:ascii="Arial" w:hAnsi="Arial"/>
          <w:b/>
          <w:sz w:val="20"/>
        </w:rPr>
        <w:tab/>
      </w: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rPr>
          <w:sz w:val="20"/>
        </w:rPr>
      </w:pPr>
      <w:r w:rsidRPr="00DC674D">
        <w:rPr>
          <w:sz w:val="20"/>
        </w:rPr>
        <w:t>W wykonywaniu niniejszego zamówienia będą uczestniczyć następujące osoby</w:t>
      </w:r>
    </w:p>
    <w:p w:rsidR="005731DE" w:rsidRPr="00DC674D" w:rsidRDefault="005731DE" w:rsidP="005731DE">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5731DE" w:rsidRPr="00DC674D" w:rsidTr="00227A7E">
        <w:tc>
          <w:tcPr>
            <w:tcW w:w="487" w:type="dxa"/>
            <w:vAlign w:val="center"/>
          </w:tcPr>
          <w:p w:rsidR="005731DE" w:rsidRPr="00DC674D" w:rsidRDefault="005731DE" w:rsidP="00227A7E">
            <w:pPr>
              <w:pStyle w:val="Tekstpodstawowy2"/>
              <w:jc w:val="center"/>
              <w:rPr>
                <w:b/>
                <w:sz w:val="20"/>
              </w:rPr>
            </w:pPr>
            <w:r w:rsidRPr="00DC674D">
              <w:rPr>
                <w:b/>
                <w:sz w:val="20"/>
              </w:rPr>
              <w:t>l.p.</w:t>
            </w:r>
          </w:p>
        </w:tc>
        <w:tc>
          <w:tcPr>
            <w:tcW w:w="1743" w:type="dxa"/>
            <w:vAlign w:val="center"/>
          </w:tcPr>
          <w:p w:rsidR="005731DE" w:rsidRPr="00DC674D" w:rsidRDefault="005731DE" w:rsidP="00227A7E">
            <w:pPr>
              <w:pStyle w:val="Tekstpodstawowy2"/>
              <w:jc w:val="center"/>
              <w:rPr>
                <w:b/>
                <w:sz w:val="20"/>
              </w:rPr>
            </w:pPr>
            <w:r w:rsidRPr="00DC674D">
              <w:rPr>
                <w:b/>
                <w:sz w:val="20"/>
              </w:rPr>
              <w:t>Imię i nazwisko/Nazwa</w:t>
            </w:r>
          </w:p>
        </w:tc>
        <w:tc>
          <w:tcPr>
            <w:tcW w:w="3780" w:type="dxa"/>
            <w:vAlign w:val="center"/>
          </w:tcPr>
          <w:p w:rsidR="005731DE" w:rsidRPr="00DC674D" w:rsidRDefault="005731DE" w:rsidP="00227A7E">
            <w:pPr>
              <w:pStyle w:val="Tekstpodstawowy2"/>
              <w:jc w:val="center"/>
            </w:pPr>
            <w:r w:rsidRPr="00DC674D">
              <w:rPr>
                <w:b/>
                <w:sz w:val="20"/>
              </w:rPr>
              <w:t>Zakres wykonywanych czynności</w:t>
            </w:r>
            <w:r w:rsidRPr="00DC674D">
              <w:t xml:space="preserve"> </w:t>
            </w:r>
          </w:p>
          <w:p w:rsidR="005731DE" w:rsidRPr="00DC674D" w:rsidRDefault="005731DE" w:rsidP="00227A7E">
            <w:pPr>
              <w:pStyle w:val="Tekstpodstawowy2"/>
              <w:jc w:val="center"/>
              <w:rPr>
                <w:b/>
                <w:sz w:val="20"/>
              </w:rPr>
            </w:pPr>
            <w:r w:rsidRPr="00DC674D">
              <w:rPr>
                <w:b/>
                <w:sz w:val="20"/>
                <w:szCs w:val="20"/>
              </w:rPr>
              <w:t>przy realizacji niniejszego zamówienia</w:t>
            </w:r>
          </w:p>
        </w:tc>
        <w:tc>
          <w:tcPr>
            <w:tcW w:w="1620" w:type="dxa"/>
            <w:vAlign w:val="center"/>
          </w:tcPr>
          <w:p w:rsidR="005731DE" w:rsidRPr="00DC674D" w:rsidRDefault="005731DE" w:rsidP="00227A7E">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5731DE" w:rsidRPr="00DC674D" w:rsidRDefault="005731DE" w:rsidP="00227A7E">
            <w:pPr>
              <w:pStyle w:val="Tekstpodstawowy2"/>
              <w:jc w:val="center"/>
              <w:rPr>
                <w:b/>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1</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2</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3</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bl>
    <w:p w:rsidR="005731DE" w:rsidRPr="00DC674D" w:rsidRDefault="005731DE" w:rsidP="005731DE">
      <w:pPr>
        <w:pStyle w:val="Tekstpodstawowy2"/>
        <w:rPr>
          <w:sz w:val="20"/>
        </w:rPr>
      </w:pPr>
    </w:p>
    <w:p w:rsidR="0031101B" w:rsidRPr="00DC674D" w:rsidRDefault="0031101B" w:rsidP="0031101B">
      <w:pPr>
        <w:jc w:val="center"/>
        <w:rPr>
          <w:rFonts w:ascii="Arial" w:hAnsi="Arial"/>
          <w:sz w:val="20"/>
        </w:rPr>
      </w:pPr>
      <w:r w:rsidRPr="00DC674D">
        <w:rPr>
          <w:rFonts w:ascii="Arial" w:hAnsi="Arial"/>
          <w:b/>
          <w:sz w:val="20"/>
        </w:rPr>
        <w:t xml:space="preserve">UWAGA </w:t>
      </w:r>
      <w:r w:rsidRPr="00DC674D">
        <w:rPr>
          <w:rFonts w:ascii="Arial" w:hAnsi="Arial"/>
          <w:sz w:val="20"/>
        </w:rPr>
        <w:t>– Wykonawca jest zobowiązany dostarczyć dokumenty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w:t>
      </w:r>
      <w:r>
        <w:rPr>
          <w:rFonts w:ascii="Arial" w:hAnsi="Arial"/>
          <w:sz w:val="20"/>
        </w:rPr>
        <w:t xml:space="preserve">a) IDW </w:t>
      </w:r>
    </w:p>
    <w:p w:rsidR="0031101B" w:rsidRPr="00DC674D" w:rsidRDefault="0031101B" w:rsidP="0031101B">
      <w:pPr>
        <w:jc w:val="both"/>
        <w:rPr>
          <w:rFonts w:ascii="Arial" w:hAnsi="Arial"/>
          <w:sz w:val="20"/>
        </w:rPr>
      </w:pPr>
    </w:p>
    <w:p w:rsidR="005731DE" w:rsidRPr="00DC674D" w:rsidRDefault="005731DE" w:rsidP="005731DE">
      <w:pPr>
        <w:pStyle w:val="Tekstpodstawowy2"/>
        <w:rPr>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 w:rsidR="005731DE" w:rsidRPr="00DC674D" w:rsidRDefault="005731DE" w:rsidP="005731DE">
      <w:pPr>
        <w:jc w:val="both"/>
        <w:rPr>
          <w:rFonts w:ascii="Arial" w:hAnsi="Arial"/>
          <w:b/>
          <w:sz w:val="20"/>
        </w:rPr>
      </w:pPr>
    </w:p>
    <w:p w:rsidR="005731DE" w:rsidRPr="00DC674D" w:rsidRDefault="005731DE" w:rsidP="005731DE">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9F5E16">
              <w:rPr>
                <w:rFonts w:ascii="Arial" w:hAnsi="Arial" w:cs="Arial"/>
                <w:sz w:val="22"/>
                <w:szCs w:val="22"/>
              </w:rPr>
              <w:t>4</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pStyle w:val="Nagwek3"/>
        <w:rPr>
          <w:rFonts w:cs="Arial"/>
          <w:sz w:val="20"/>
          <w:szCs w:val="20"/>
        </w:rPr>
      </w:pPr>
      <w:r w:rsidRPr="00DC674D">
        <w:rPr>
          <w:rFonts w:cs="Arial"/>
          <w:sz w:val="20"/>
          <w:szCs w:val="20"/>
        </w:rPr>
        <w:t>WYKAZ WYKONANYCH ROBÓT BUDOWLANYCH</w:t>
      </w:r>
    </w:p>
    <w:p w:rsidR="005731DE" w:rsidRPr="00DC674D" w:rsidRDefault="005731DE" w:rsidP="005731DE">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5731DE" w:rsidRPr="00DC674D" w:rsidRDefault="005731DE" w:rsidP="005731DE">
      <w:pPr>
        <w:jc w:val="center"/>
        <w:rPr>
          <w:rFonts w:ascii="Arial" w:hAnsi="Arial" w:cs="Arial"/>
        </w:rPr>
      </w:pPr>
    </w:p>
    <w:p w:rsidR="005731DE" w:rsidRPr="00DC674D" w:rsidRDefault="005731DE" w:rsidP="005731DE">
      <w:pPr>
        <w:jc w:val="both"/>
        <w:rPr>
          <w:rFonts w:ascii="Arial" w:hAnsi="Arial" w:cs="Arial"/>
          <w:sz w:val="20"/>
          <w:szCs w:val="20"/>
        </w:rPr>
      </w:pPr>
      <w:r w:rsidRPr="00DC674D">
        <w:rPr>
          <w:rFonts w:ascii="Arial" w:hAnsi="Arial" w:cs="Arial"/>
          <w:sz w:val="20"/>
          <w:szCs w:val="20"/>
        </w:rPr>
        <w:t>wykonałem(wykonaliśmy) następujące roboty budowlane:</w:t>
      </w:r>
    </w:p>
    <w:p w:rsidR="005731DE" w:rsidRPr="00DC674D" w:rsidRDefault="005731DE" w:rsidP="005731DE">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5731DE" w:rsidRPr="00257EF3" w:rsidTr="00BD569B">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8"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Wykonawcy</w:t>
            </w:r>
          </w:p>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 xml:space="preserve"> </w:t>
            </w:r>
          </w:p>
        </w:tc>
      </w:tr>
      <w:tr w:rsidR="005731DE" w:rsidRPr="00257EF3" w:rsidTr="00BD569B">
        <w:trPr>
          <w:cantSplit/>
          <w:trHeight w:val="308"/>
          <w:jc w:val="center"/>
        </w:trPr>
        <w:tc>
          <w:tcPr>
            <w:tcW w:w="270" w:type="pct"/>
            <w:vMerge/>
            <w:tcBorders>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5731DE" w:rsidRPr="00257EF3" w:rsidRDefault="005731DE" w:rsidP="00227A7E">
            <w:pPr>
              <w:pStyle w:val="Tekstkomentarza"/>
              <w:spacing w:before="60" w:after="120"/>
              <w:rPr>
                <w:rFonts w:ascii="Arial" w:hAnsi="Arial" w:cs="Arial"/>
                <w:sz w:val="16"/>
                <w:szCs w:val="16"/>
              </w:rPr>
            </w:pPr>
          </w:p>
        </w:tc>
        <w:tc>
          <w:tcPr>
            <w:tcW w:w="728" w:type="pct"/>
            <w:vMerge/>
            <w:tcBorders>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BD569B">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BD569B">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BD569B">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bl>
    <w:p w:rsidR="005731DE" w:rsidRPr="00DC674D" w:rsidRDefault="005731DE" w:rsidP="005731DE">
      <w:pPr>
        <w:jc w:val="both"/>
        <w:rPr>
          <w:rFonts w:ascii="Arial" w:hAnsi="Arial"/>
          <w:b/>
          <w:sz w:val="20"/>
        </w:rPr>
      </w:pPr>
    </w:p>
    <w:p w:rsidR="005731DE" w:rsidRPr="00DC674D" w:rsidRDefault="005731DE" w:rsidP="005731DE">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w:t>
      </w:r>
      <w:r w:rsidR="0031101B">
        <w:rPr>
          <w:rFonts w:ascii="Arial" w:hAnsi="Arial"/>
          <w:sz w:val="20"/>
        </w:rPr>
        <w:t>b</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5731DE" w:rsidRPr="00DC674D" w:rsidRDefault="005731DE" w:rsidP="005731DE">
      <w:pPr>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9F5E16" w:rsidP="00227A7E">
            <w:pPr>
              <w:rPr>
                <w:rFonts w:ascii="Arial" w:hAnsi="Arial" w:cs="Arial"/>
              </w:rPr>
            </w:pPr>
            <w:r>
              <w:rPr>
                <w:rFonts w:ascii="Arial" w:hAnsi="Arial" w:cs="Arial"/>
                <w:sz w:val="22"/>
                <w:szCs w:val="22"/>
              </w:rPr>
              <w:t>ZP-4</w:t>
            </w:r>
            <w:r w:rsidR="005731DE"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085DF0" w:rsidRDefault="005731DE" w:rsidP="005731DE">
      <w:pPr>
        <w:ind w:left="284" w:hanging="284"/>
        <w:jc w:val="both"/>
        <w:rPr>
          <w:rFonts w:ascii="Arial" w:hAnsi="Arial" w:cs="Arial"/>
          <w:b/>
          <w:sz w:val="20"/>
          <w:szCs w:val="20"/>
        </w:rPr>
      </w:pPr>
      <w:r w:rsidRPr="00085DF0">
        <w:rPr>
          <w:rFonts w:ascii="Arial" w:hAnsi="Arial" w:cs="Arial"/>
          <w:b/>
          <w:sz w:val="20"/>
          <w:szCs w:val="20"/>
        </w:rPr>
        <w:t>Oświadczam(y), że</w:t>
      </w:r>
    </w:p>
    <w:p w:rsidR="005731DE" w:rsidRPr="00085DF0" w:rsidRDefault="005731DE" w:rsidP="005731DE">
      <w:pPr>
        <w:ind w:left="284" w:hanging="284"/>
        <w:jc w:val="both"/>
        <w:rPr>
          <w:rFonts w:ascii="Arial" w:hAnsi="Arial" w:cs="Arial"/>
          <w:b/>
          <w:sz w:val="20"/>
          <w:szCs w:val="20"/>
        </w:rPr>
      </w:pPr>
    </w:p>
    <w:p w:rsidR="005731DE" w:rsidRPr="00085DF0" w:rsidRDefault="005731DE" w:rsidP="005731DE">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5731DE" w:rsidRPr="00085DF0" w:rsidRDefault="005731DE" w:rsidP="005731DE">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5731DE" w:rsidRPr="00085DF0" w:rsidTr="00227A7E">
        <w:trPr>
          <w:jc w:val="center"/>
        </w:trPr>
        <w:tc>
          <w:tcPr>
            <w:tcW w:w="447" w:type="dxa"/>
          </w:tcPr>
          <w:p w:rsidR="005731DE" w:rsidRPr="00085DF0" w:rsidRDefault="005731DE" w:rsidP="00227A7E">
            <w:pPr>
              <w:rPr>
                <w:rFonts w:ascii="Arial" w:hAnsi="Arial" w:cs="Arial"/>
                <w:sz w:val="20"/>
                <w:szCs w:val="20"/>
              </w:rPr>
            </w:pPr>
            <w:r w:rsidRPr="00085DF0">
              <w:rPr>
                <w:rFonts w:ascii="Arial" w:hAnsi="Arial" w:cs="Arial"/>
                <w:sz w:val="20"/>
                <w:szCs w:val="20"/>
              </w:rPr>
              <w:t>l.p.</w:t>
            </w:r>
          </w:p>
        </w:tc>
        <w:tc>
          <w:tcPr>
            <w:tcW w:w="1963" w:type="dxa"/>
          </w:tcPr>
          <w:p w:rsidR="005731DE" w:rsidRPr="00085DF0" w:rsidRDefault="005731DE" w:rsidP="00227A7E">
            <w:pPr>
              <w:rPr>
                <w:rFonts w:ascii="Arial" w:hAnsi="Arial" w:cs="Arial"/>
                <w:sz w:val="20"/>
                <w:szCs w:val="20"/>
              </w:rPr>
            </w:pPr>
            <w:r w:rsidRPr="00085DF0">
              <w:rPr>
                <w:rFonts w:ascii="Arial" w:hAnsi="Arial" w:cs="Arial"/>
                <w:sz w:val="20"/>
                <w:szCs w:val="20"/>
              </w:rPr>
              <w:t>Nazwa narzędzi i urządzeń</w:t>
            </w:r>
          </w:p>
        </w:tc>
        <w:tc>
          <w:tcPr>
            <w:tcW w:w="2160" w:type="dxa"/>
          </w:tcPr>
          <w:p w:rsidR="005731DE" w:rsidRPr="00085DF0" w:rsidRDefault="005731DE" w:rsidP="00227A7E">
            <w:pPr>
              <w:rPr>
                <w:rFonts w:ascii="Arial" w:hAnsi="Arial" w:cs="Arial"/>
                <w:sz w:val="20"/>
                <w:szCs w:val="20"/>
              </w:rPr>
            </w:pPr>
            <w:r w:rsidRPr="00085DF0">
              <w:rPr>
                <w:rFonts w:ascii="Arial" w:hAnsi="Arial" w:cs="Arial"/>
                <w:sz w:val="20"/>
                <w:szCs w:val="20"/>
              </w:rPr>
              <w:t>Parametry</w:t>
            </w:r>
          </w:p>
        </w:tc>
        <w:tc>
          <w:tcPr>
            <w:tcW w:w="1800" w:type="dxa"/>
          </w:tcPr>
          <w:p w:rsidR="005731DE" w:rsidRPr="00085DF0" w:rsidRDefault="005731DE" w:rsidP="00227A7E">
            <w:pPr>
              <w:rPr>
                <w:rFonts w:ascii="Arial" w:hAnsi="Arial" w:cs="Arial"/>
                <w:sz w:val="20"/>
                <w:szCs w:val="20"/>
              </w:rPr>
            </w:pPr>
            <w:r w:rsidRPr="00085DF0">
              <w:rPr>
                <w:rFonts w:ascii="Arial" w:hAnsi="Arial" w:cs="Arial"/>
                <w:sz w:val="20"/>
                <w:szCs w:val="20"/>
              </w:rPr>
              <w:t>Ilość</w:t>
            </w:r>
          </w:p>
        </w:tc>
        <w:tc>
          <w:tcPr>
            <w:tcW w:w="1800" w:type="dxa"/>
          </w:tcPr>
          <w:p w:rsidR="005731DE" w:rsidRPr="00085DF0" w:rsidRDefault="005731DE" w:rsidP="00227A7E">
            <w:pPr>
              <w:rPr>
                <w:rFonts w:ascii="Arial" w:hAnsi="Arial" w:cs="Arial"/>
                <w:sz w:val="20"/>
                <w:szCs w:val="20"/>
              </w:rPr>
            </w:pPr>
            <w:r>
              <w:rPr>
                <w:rFonts w:ascii="Arial" w:hAnsi="Arial" w:cs="Arial"/>
                <w:sz w:val="20"/>
                <w:szCs w:val="20"/>
              </w:rPr>
              <w:t>Podstawa do dysponowania</w:t>
            </w: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bl>
    <w:p w:rsidR="005731DE" w:rsidRPr="00085DF0" w:rsidRDefault="005731DE" w:rsidP="005731DE">
      <w:pPr>
        <w:rPr>
          <w:rFonts w:ascii="Arial" w:hAnsi="Arial" w:cs="Arial"/>
          <w:sz w:val="20"/>
          <w:szCs w:val="20"/>
        </w:rPr>
      </w:pPr>
    </w:p>
    <w:p w:rsidR="005731DE" w:rsidRDefault="005731DE" w:rsidP="005731DE">
      <w:pPr>
        <w:rPr>
          <w:rFonts w:ascii="Arial" w:hAnsi="Arial" w:cs="Arial"/>
          <w:sz w:val="20"/>
          <w:szCs w:val="20"/>
        </w:rPr>
      </w:pPr>
    </w:p>
    <w:p w:rsidR="005731DE" w:rsidRPr="00085DF0" w:rsidRDefault="005731DE" w:rsidP="005731DE">
      <w:pPr>
        <w:rPr>
          <w:rFonts w:ascii="Arial" w:hAnsi="Arial" w:cs="Arial"/>
          <w:sz w:val="20"/>
          <w:szCs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5731DE" w:rsidRDefault="005731DE" w:rsidP="005731DE">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9F5E16">
              <w:rPr>
                <w:rFonts w:ascii="Arial" w:hAnsi="Arial" w:cs="Arial"/>
                <w:sz w:val="22"/>
                <w:szCs w:val="22"/>
              </w:rPr>
              <w:t>4</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Pr="0053588A" w:rsidRDefault="005731DE" w:rsidP="005731DE">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5731DE" w:rsidRDefault="005731DE" w:rsidP="005731DE"/>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ind w:left="360"/>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5731DE" w:rsidRDefault="005731DE" w:rsidP="005731DE"/>
    <w:p w:rsidR="005731DE" w:rsidRDefault="005731DE" w:rsidP="005731DE"/>
    <w:p w:rsidR="005D0E4F" w:rsidRDefault="005D0E4F"/>
    <w:p w:rsidR="00BD569B" w:rsidRDefault="00BD569B"/>
    <w:p w:rsidR="00BD569B" w:rsidRDefault="00BD569B"/>
    <w:p w:rsidR="00BD569B" w:rsidRDefault="00BD569B"/>
    <w:p w:rsidR="00BD569B" w:rsidRDefault="00BD569B"/>
    <w:p w:rsidR="00BD569B" w:rsidRDefault="00BD569B"/>
    <w:p w:rsidR="0031101B" w:rsidRPr="005919BD" w:rsidRDefault="0031101B" w:rsidP="0031101B">
      <w:pPr>
        <w:tabs>
          <w:tab w:val="left" w:pos="480"/>
        </w:tabs>
        <w:rPr>
          <w:rFonts w:ascii="Arial" w:hAnsi="Arial" w:cs="Arial"/>
          <w:b/>
          <w:sz w:val="20"/>
          <w:szCs w:val="20"/>
        </w:rPr>
      </w:pPr>
      <w:r w:rsidRPr="005919BD">
        <w:rPr>
          <w:rFonts w:ascii="Arial" w:hAnsi="Arial" w:cs="Arial"/>
          <w:b/>
          <w:sz w:val="20"/>
          <w:szCs w:val="20"/>
        </w:rPr>
        <w:lastRenderedPageBreak/>
        <w:t xml:space="preserve">Załącznik nr 7 – wzór oświadczenia o </w:t>
      </w:r>
      <w:r w:rsidRPr="005919BD">
        <w:rPr>
          <w:rStyle w:val="text"/>
          <w:rFonts w:ascii="Arial" w:hAnsi="Arial" w:cs="Arial"/>
          <w:b/>
          <w:sz w:val="20"/>
          <w:szCs w:val="20"/>
        </w:rPr>
        <w:t xml:space="preserve"> </w:t>
      </w:r>
      <w:r w:rsidRPr="005919BD">
        <w:rPr>
          <w:rFonts w:ascii="Arial" w:hAnsi="Arial" w:cs="Arial"/>
          <w:b/>
          <w:bCs/>
          <w:sz w:val="20"/>
          <w:szCs w:val="20"/>
        </w:rPr>
        <w:t>przynależności do grupy kapitałowej</w:t>
      </w:r>
      <w:r w:rsidRPr="005919BD">
        <w:rPr>
          <w:rStyle w:val="text"/>
          <w:rFonts w:ascii="Arial" w:hAnsi="Arial" w:cs="Arial"/>
          <w:b/>
          <w:sz w:val="20"/>
          <w:szCs w:val="20"/>
        </w:rPr>
        <w:t xml:space="preserve"> w rozumieniu ustawy z dnia 16 lutego 2007r. o ochronie konkurencji i konsumentów</w:t>
      </w:r>
    </w:p>
    <w:p w:rsidR="0031101B" w:rsidRDefault="0031101B" w:rsidP="0031101B">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31101B" w:rsidRPr="00DC674D" w:rsidTr="0082108C">
        <w:tc>
          <w:tcPr>
            <w:tcW w:w="6120" w:type="dxa"/>
          </w:tcPr>
          <w:p w:rsidR="0031101B" w:rsidRPr="00DC674D" w:rsidRDefault="0031101B" w:rsidP="0082108C">
            <w:pPr>
              <w:rPr>
                <w:rFonts w:ascii="Arial" w:hAnsi="Arial" w:cs="Arial"/>
              </w:rPr>
            </w:pPr>
            <w:r w:rsidRPr="00DC674D">
              <w:rPr>
                <w:rFonts w:ascii="Arial" w:hAnsi="Arial" w:cs="Arial"/>
                <w:sz w:val="22"/>
                <w:szCs w:val="22"/>
              </w:rPr>
              <w:t>Nr referencyjny nadany sprawie przez Zamawiającego</w:t>
            </w:r>
          </w:p>
        </w:tc>
        <w:tc>
          <w:tcPr>
            <w:tcW w:w="2880" w:type="dxa"/>
          </w:tcPr>
          <w:p w:rsidR="0031101B" w:rsidRPr="007E6E5B" w:rsidRDefault="0031101B" w:rsidP="0031101B">
            <w:pPr>
              <w:rPr>
                <w:rFonts w:ascii="Arial" w:hAnsi="Arial" w:cs="Arial"/>
              </w:rPr>
            </w:pPr>
            <w:r w:rsidRPr="007E6E5B">
              <w:rPr>
                <w:rFonts w:ascii="Arial" w:hAnsi="Arial" w:cs="Arial"/>
                <w:sz w:val="22"/>
                <w:szCs w:val="22"/>
              </w:rPr>
              <w:t>ZP-</w:t>
            </w:r>
            <w:r>
              <w:rPr>
                <w:rFonts w:ascii="Arial" w:hAnsi="Arial" w:cs="Arial"/>
                <w:sz w:val="22"/>
                <w:szCs w:val="22"/>
              </w:rPr>
              <w:t>4</w:t>
            </w:r>
            <w:r w:rsidRPr="007E6E5B">
              <w:rPr>
                <w:rFonts w:ascii="Arial" w:hAnsi="Arial" w:cs="Arial"/>
                <w:sz w:val="22"/>
                <w:szCs w:val="22"/>
              </w:rPr>
              <w:t>/201</w:t>
            </w:r>
            <w:r>
              <w:rPr>
                <w:rFonts w:ascii="Arial" w:hAnsi="Arial" w:cs="Arial"/>
                <w:sz w:val="22"/>
                <w:szCs w:val="22"/>
              </w:rPr>
              <w:t>3</w:t>
            </w:r>
          </w:p>
        </w:tc>
      </w:tr>
      <w:tr w:rsidR="0031101B" w:rsidRPr="00DC674D" w:rsidTr="0082108C">
        <w:tc>
          <w:tcPr>
            <w:tcW w:w="6120" w:type="dxa"/>
          </w:tcPr>
          <w:p w:rsidR="0031101B" w:rsidRPr="00DC674D" w:rsidRDefault="0031101B" w:rsidP="0082108C">
            <w:pPr>
              <w:rPr>
                <w:rFonts w:ascii="Arial" w:hAnsi="Arial" w:cs="Arial"/>
              </w:rPr>
            </w:pPr>
          </w:p>
        </w:tc>
        <w:tc>
          <w:tcPr>
            <w:tcW w:w="2880" w:type="dxa"/>
          </w:tcPr>
          <w:p w:rsidR="0031101B" w:rsidRPr="00DC674D" w:rsidRDefault="0031101B" w:rsidP="0082108C">
            <w:pPr>
              <w:rPr>
                <w:rFonts w:ascii="Arial" w:hAnsi="Arial" w:cs="Arial"/>
                <w:b/>
              </w:rPr>
            </w:pPr>
          </w:p>
        </w:tc>
      </w:tr>
    </w:tbl>
    <w:p w:rsidR="0031101B" w:rsidRPr="00DC674D" w:rsidRDefault="0031101B" w:rsidP="0031101B">
      <w:pPr>
        <w:numPr>
          <w:ilvl w:val="12"/>
          <w:numId w:val="0"/>
        </w:numPr>
        <w:tabs>
          <w:tab w:val="left" w:pos="2460"/>
        </w:tabs>
        <w:rPr>
          <w:rFonts w:ascii="Arial" w:hAnsi="Arial"/>
          <w:b/>
          <w:sz w:val="20"/>
        </w:rPr>
      </w:pPr>
    </w:p>
    <w:p w:rsidR="0031101B" w:rsidRPr="00DC674D" w:rsidRDefault="0031101B" w:rsidP="0031101B">
      <w:pPr>
        <w:rPr>
          <w:rFonts w:ascii="Arial" w:hAnsi="Arial"/>
          <w:b/>
          <w:sz w:val="20"/>
        </w:rPr>
      </w:pPr>
      <w:r w:rsidRPr="00DC674D">
        <w:rPr>
          <w:rFonts w:ascii="Arial" w:hAnsi="Arial"/>
          <w:b/>
          <w:sz w:val="20"/>
        </w:rPr>
        <w:t>ZAMAWIAJĄCY:</w:t>
      </w:r>
    </w:p>
    <w:p w:rsidR="0031101B" w:rsidRPr="00DC674D" w:rsidRDefault="0031101B" w:rsidP="0031101B">
      <w:pPr>
        <w:pStyle w:val="Tekstkomentarza"/>
      </w:pPr>
    </w:p>
    <w:p w:rsidR="0031101B" w:rsidRPr="00DC674D" w:rsidRDefault="0031101B" w:rsidP="0031101B">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31101B" w:rsidRPr="00DC674D" w:rsidRDefault="0031101B" w:rsidP="0031101B">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31101B" w:rsidRPr="00DC674D" w:rsidRDefault="0031101B" w:rsidP="0031101B">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31101B" w:rsidRDefault="0031101B" w:rsidP="0031101B">
      <w:pPr>
        <w:numPr>
          <w:ilvl w:val="12"/>
          <w:numId w:val="0"/>
        </w:numPr>
        <w:rPr>
          <w:rFonts w:ascii="Arial" w:hAnsi="Arial"/>
          <w:b/>
          <w:sz w:val="20"/>
        </w:rPr>
      </w:pPr>
    </w:p>
    <w:p w:rsidR="0031101B" w:rsidRPr="00DC674D" w:rsidRDefault="0031101B" w:rsidP="0031101B">
      <w:pPr>
        <w:numPr>
          <w:ilvl w:val="12"/>
          <w:numId w:val="0"/>
        </w:numPr>
        <w:rPr>
          <w:rFonts w:ascii="Arial" w:hAnsi="Arial"/>
          <w:b/>
          <w:sz w:val="20"/>
        </w:rPr>
      </w:pPr>
      <w:r w:rsidRPr="00DC674D">
        <w:rPr>
          <w:rFonts w:ascii="Arial" w:hAnsi="Arial"/>
          <w:b/>
          <w:sz w:val="20"/>
        </w:rPr>
        <w:t>WYKONAWCA:</w:t>
      </w:r>
    </w:p>
    <w:p w:rsidR="0031101B" w:rsidRPr="00DC674D" w:rsidRDefault="0031101B" w:rsidP="0031101B">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31101B" w:rsidRPr="00DC674D" w:rsidTr="0082108C">
        <w:trPr>
          <w:cantSplit/>
          <w:trHeight w:val="567"/>
        </w:trPr>
        <w:tc>
          <w:tcPr>
            <w:tcW w:w="610" w:type="dxa"/>
            <w:vAlign w:val="center"/>
          </w:tcPr>
          <w:p w:rsidR="0031101B" w:rsidRPr="00DC674D" w:rsidRDefault="0031101B" w:rsidP="0082108C">
            <w:pPr>
              <w:jc w:val="center"/>
              <w:rPr>
                <w:rFonts w:ascii="Arial" w:hAnsi="Arial"/>
                <w:b/>
                <w:bCs/>
                <w:sz w:val="20"/>
              </w:rPr>
            </w:pPr>
            <w:r w:rsidRPr="00DC674D">
              <w:rPr>
                <w:rFonts w:ascii="Arial" w:hAnsi="Arial"/>
                <w:b/>
                <w:bCs/>
                <w:sz w:val="20"/>
              </w:rPr>
              <w:t>l.p.</w:t>
            </w:r>
          </w:p>
        </w:tc>
        <w:tc>
          <w:tcPr>
            <w:tcW w:w="5690" w:type="dxa"/>
            <w:vAlign w:val="center"/>
          </w:tcPr>
          <w:p w:rsidR="0031101B" w:rsidRPr="00DC674D" w:rsidRDefault="0031101B" w:rsidP="0082108C">
            <w:pPr>
              <w:jc w:val="center"/>
              <w:rPr>
                <w:rFonts w:ascii="Arial" w:hAnsi="Arial"/>
                <w:b/>
                <w:bCs/>
                <w:sz w:val="20"/>
              </w:rPr>
            </w:pPr>
            <w:r w:rsidRPr="00DC674D">
              <w:rPr>
                <w:rFonts w:ascii="Arial" w:hAnsi="Arial"/>
                <w:b/>
                <w:bCs/>
                <w:sz w:val="20"/>
              </w:rPr>
              <w:t>Nazwa(y) Wykonawcy(ów)</w:t>
            </w:r>
          </w:p>
        </w:tc>
        <w:tc>
          <w:tcPr>
            <w:tcW w:w="2700" w:type="dxa"/>
            <w:vAlign w:val="center"/>
          </w:tcPr>
          <w:p w:rsidR="0031101B" w:rsidRPr="00DC674D" w:rsidRDefault="0031101B" w:rsidP="0082108C">
            <w:pPr>
              <w:jc w:val="center"/>
              <w:rPr>
                <w:rFonts w:ascii="Arial" w:hAnsi="Arial"/>
                <w:b/>
                <w:bCs/>
                <w:sz w:val="20"/>
              </w:rPr>
            </w:pPr>
            <w:r w:rsidRPr="00DC674D">
              <w:rPr>
                <w:rFonts w:ascii="Arial" w:hAnsi="Arial"/>
                <w:b/>
                <w:bCs/>
                <w:sz w:val="20"/>
              </w:rPr>
              <w:t>Adres(y) Wykonawcy(ów)</w:t>
            </w:r>
          </w:p>
        </w:tc>
      </w:tr>
      <w:tr w:rsidR="0031101B" w:rsidRPr="00DC674D" w:rsidTr="0082108C">
        <w:trPr>
          <w:cantSplit/>
          <w:trHeight w:val="301"/>
        </w:trPr>
        <w:tc>
          <w:tcPr>
            <w:tcW w:w="610" w:type="dxa"/>
          </w:tcPr>
          <w:p w:rsidR="0031101B" w:rsidRPr="00DC674D" w:rsidRDefault="0031101B" w:rsidP="0082108C">
            <w:pPr>
              <w:jc w:val="center"/>
              <w:rPr>
                <w:rFonts w:ascii="Arial" w:hAnsi="Arial"/>
                <w:b/>
                <w:sz w:val="20"/>
              </w:rPr>
            </w:pPr>
            <w:r w:rsidRPr="00DC674D">
              <w:rPr>
                <w:rFonts w:ascii="Arial" w:hAnsi="Arial"/>
                <w:b/>
                <w:sz w:val="20"/>
              </w:rPr>
              <w:t>1</w:t>
            </w:r>
          </w:p>
        </w:tc>
        <w:tc>
          <w:tcPr>
            <w:tcW w:w="5690" w:type="dxa"/>
          </w:tcPr>
          <w:p w:rsidR="0031101B" w:rsidRPr="00DC674D" w:rsidRDefault="0031101B" w:rsidP="0082108C">
            <w:pPr>
              <w:jc w:val="both"/>
              <w:rPr>
                <w:rFonts w:ascii="Arial" w:hAnsi="Arial"/>
                <w:b/>
                <w:sz w:val="20"/>
              </w:rPr>
            </w:pPr>
          </w:p>
        </w:tc>
        <w:tc>
          <w:tcPr>
            <w:tcW w:w="2700" w:type="dxa"/>
          </w:tcPr>
          <w:p w:rsidR="0031101B" w:rsidRPr="00DC674D" w:rsidRDefault="0031101B" w:rsidP="0082108C">
            <w:pPr>
              <w:jc w:val="both"/>
              <w:rPr>
                <w:rFonts w:ascii="Arial" w:hAnsi="Arial"/>
                <w:b/>
                <w:sz w:val="20"/>
              </w:rPr>
            </w:pPr>
          </w:p>
        </w:tc>
      </w:tr>
      <w:tr w:rsidR="0031101B" w:rsidRPr="00DC674D" w:rsidTr="0082108C">
        <w:trPr>
          <w:cantSplit/>
          <w:trHeight w:val="263"/>
        </w:trPr>
        <w:tc>
          <w:tcPr>
            <w:tcW w:w="610" w:type="dxa"/>
          </w:tcPr>
          <w:p w:rsidR="0031101B" w:rsidRPr="00DC674D" w:rsidRDefault="0031101B" w:rsidP="0082108C">
            <w:pPr>
              <w:jc w:val="center"/>
              <w:rPr>
                <w:rFonts w:ascii="Arial" w:hAnsi="Arial"/>
                <w:b/>
                <w:sz w:val="20"/>
              </w:rPr>
            </w:pPr>
            <w:r w:rsidRPr="00DC674D">
              <w:rPr>
                <w:rFonts w:ascii="Arial" w:hAnsi="Arial"/>
                <w:b/>
                <w:sz w:val="20"/>
              </w:rPr>
              <w:t>2</w:t>
            </w:r>
          </w:p>
        </w:tc>
        <w:tc>
          <w:tcPr>
            <w:tcW w:w="5690" w:type="dxa"/>
          </w:tcPr>
          <w:p w:rsidR="0031101B" w:rsidRPr="00DC674D" w:rsidRDefault="0031101B" w:rsidP="0082108C">
            <w:pPr>
              <w:jc w:val="both"/>
              <w:rPr>
                <w:rFonts w:ascii="Arial" w:hAnsi="Arial"/>
                <w:b/>
                <w:sz w:val="20"/>
              </w:rPr>
            </w:pPr>
          </w:p>
        </w:tc>
        <w:tc>
          <w:tcPr>
            <w:tcW w:w="2700" w:type="dxa"/>
          </w:tcPr>
          <w:p w:rsidR="0031101B" w:rsidRPr="00DC674D" w:rsidRDefault="0031101B" w:rsidP="0082108C">
            <w:pPr>
              <w:jc w:val="both"/>
              <w:rPr>
                <w:rFonts w:ascii="Arial" w:hAnsi="Arial"/>
                <w:b/>
                <w:sz w:val="20"/>
              </w:rPr>
            </w:pPr>
          </w:p>
        </w:tc>
      </w:tr>
    </w:tbl>
    <w:p w:rsidR="0031101B" w:rsidRDefault="0031101B" w:rsidP="0031101B">
      <w:pPr>
        <w:pStyle w:val="Default"/>
        <w:rPr>
          <w:rFonts w:ascii="Times New Roman" w:hAnsi="Times New Roman" w:cs="Times New Roman"/>
          <w:sz w:val="22"/>
          <w:szCs w:val="22"/>
        </w:rPr>
      </w:pPr>
    </w:p>
    <w:p w:rsidR="0031101B" w:rsidRDefault="0031101B" w:rsidP="0031101B">
      <w:pPr>
        <w:pStyle w:val="Default"/>
        <w:rPr>
          <w:rFonts w:ascii="Times New Roman" w:hAnsi="Times New Roman" w:cs="Times New Roman"/>
          <w:sz w:val="22"/>
          <w:szCs w:val="22"/>
        </w:rPr>
      </w:pPr>
    </w:p>
    <w:p w:rsidR="0031101B" w:rsidRPr="005919BD" w:rsidRDefault="0031101B" w:rsidP="0031101B">
      <w:pPr>
        <w:pStyle w:val="Default"/>
        <w:spacing w:line="276" w:lineRule="auto"/>
        <w:jc w:val="both"/>
        <w:rPr>
          <w:sz w:val="22"/>
          <w:szCs w:val="22"/>
        </w:rPr>
      </w:pPr>
    </w:p>
    <w:p w:rsidR="0031101B" w:rsidRPr="005919BD" w:rsidRDefault="0031101B" w:rsidP="0031101B">
      <w:pPr>
        <w:pStyle w:val="Default"/>
        <w:spacing w:line="276" w:lineRule="auto"/>
        <w:jc w:val="both"/>
        <w:rPr>
          <w:sz w:val="22"/>
          <w:szCs w:val="22"/>
        </w:rPr>
      </w:pPr>
      <w:r w:rsidRPr="005919BD">
        <w:rPr>
          <w:sz w:val="22"/>
          <w:szCs w:val="22"/>
        </w:rPr>
        <w:t xml:space="preserve">oświadczamy, że należymy / nie należymy* do grupy kapitałowej, w rozumieniu ustawy z dnia            16 lutego 2007 r. o ochronie konkurencji i konsumentów ( Dz. U. Nr 50, poz. 331 ze zm.), o której mowa w art. 24 ust. 2 </w:t>
      </w:r>
      <w:proofErr w:type="spellStart"/>
      <w:r w:rsidRPr="005919BD">
        <w:rPr>
          <w:sz w:val="22"/>
          <w:szCs w:val="22"/>
        </w:rPr>
        <w:t>pkt</w:t>
      </w:r>
      <w:proofErr w:type="spellEnd"/>
      <w:r w:rsidRPr="005919BD">
        <w:rPr>
          <w:sz w:val="22"/>
          <w:szCs w:val="22"/>
        </w:rPr>
        <w:t xml:space="preserve"> 5 ustawy PZP. </w:t>
      </w:r>
    </w:p>
    <w:p w:rsidR="0031101B" w:rsidRPr="008D511B" w:rsidRDefault="0031101B" w:rsidP="0031101B">
      <w:pPr>
        <w:pStyle w:val="Default"/>
        <w:rPr>
          <w:rFonts w:ascii="Times New Roman" w:hAnsi="Times New Roman" w:cs="Times New Roman"/>
          <w:b/>
          <w:bCs/>
          <w:sz w:val="22"/>
          <w:szCs w:val="22"/>
        </w:rPr>
      </w:pPr>
    </w:p>
    <w:p w:rsidR="0031101B" w:rsidRDefault="0031101B" w:rsidP="0031101B">
      <w:pPr>
        <w:pStyle w:val="Default"/>
        <w:rPr>
          <w:rFonts w:ascii="Times New Roman" w:hAnsi="Times New Roman" w:cs="Times New Roman"/>
          <w:b/>
          <w:bCs/>
          <w:sz w:val="22"/>
          <w:szCs w:val="22"/>
        </w:rPr>
      </w:pPr>
    </w:p>
    <w:p w:rsidR="0031101B" w:rsidRDefault="0031101B" w:rsidP="0031101B">
      <w:pPr>
        <w:pStyle w:val="Default"/>
        <w:rPr>
          <w:rFonts w:ascii="Times New Roman" w:hAnsi="Times New Roman" w:cs="Times New Roman"/>
          <w:b/>
          <w:bCs/>
          <w:sz w:val="22"/>
          <w:szCs w:val="22"/>
        </w:rPr>
      </w:pPr>
    </w:p>
    <w:p w:rsidR="0031101B" w:rsidRPr="005919BD" w:rsidRDefault="0031101B" w:rsidP="0031101B">
      <w:pPr>
        <w:pStyle w:val="Default"/>
        <w:rPr>
          <w:sz w:val="22"/>
          <w:szCs w:val="22"/>
        </w:rPr>
      </w:pPr>
      <w:r w:rsidRPr="005919BD">
        <w:rPr>
          <w:b/>
          <w:bCs/>
          <w:sz w:val="22"/>
          <w:szCs w:val="22"/>
        </w:rPr>
        <w:t xml:space="preserve">UWAGA ! </w:t>
      </w:r>
    </w:p>
    <w:p w:rsidR="0031101B" w:rsidRPr="005919BD" w:rsidRDefault="0031101B" w:rsidP="0031101B">
      <w:pPr>
        <w:pStyle w:val="Default"/>
        <w:rPr>
          <w:sz w:val="22"/>
          <w:szCs w:val="22"/>
        </w:rPr>
      </w:pPr>
      <w:r w:rsidRPr="005919BD">
        <w:rPr>
          <w:b/>
          <w:bCs/>
          <w:sz w:val="22"/>
          <w:szCs w:val="22"/>
        </w:rPr>
        <w:t xml:space="preserve">W przypadku przynależności do grupy kapitałowej Wykonawca zobowiązany jest do oferty załączyć listę podmiotów należących do tej samej grupy kapitałowej, zawierającą nazwę i adres tych podmiotów. </w:t>
      </w:r>
    </w:p>
    <w:p w:rsidR="0031101B" w:rsidRPr="008D511B" w:rsidRDefault="0031101B" w:rsidP="0031101B">
      <w:pPr>
        <w:spacing w:line="360" w:lineRule="auto"/>
        <w:ind w:hanging="284"/>
        <w:rPr>
          <w:sz w:val="22"/>
          <w:szCs w:val="22"/>
        </w:rPr>
      </w:pPr>
    </w:p>
    <w:p w:rsidR="0031101B" w:rsidRPr="008D511B" w:rsidRDefault="0031101B" w:rsidP="0031101B">
      <w:pPr>
        <w:spacing w:line="360" w:lineRule="auto"/>
        <w:ind w:hanging="284"/>
        <w:rPr>
          <w:sz w:val="22"/>
          <w:szCs w:val="22"/>
        </w:rPr>
      </w:pPr>
    </w:p>
    <w:p w:rsidR="0031101B" w:rsidRDefault="0031101B" w:rsidP="0031101B">
      <w:pPr>
        <w:tabs>
          <w:tab w:val="left" w:pos="480"/>
        </w:tabs>
        <w:rPr>
          <w:rFonts w:ascii="Arial" w:hAnsi="Arial" w:cs="Arial"/>
          <w:b/>
          <w:sz w:val="20"/>
          <w:szCs w:val="20"/>
        </w:rPr>
      </w:pPr>
    </w:p>
    <w:p w:rsidR="0031101B" w:rsidRPr="00DC674D" w:rsidRDefault="0031101B" w:rsidP="0031101B">
      <w:pPr>
        <w:ind w:left="360"/>
        <w:jc w:val="both"/>
        <w:rPr>
          <w:rFonts w:ascii="Arial" w:hAnsi="Arial"/>
          <w:sz w:val="20"/>
        </w:rPr>
      </w:pPr>
    </w:p>
    <w:p w:rsidR="0031101B" w:rsidRPr="00DC674D" w:rsidRDefault="0031101B" w:rsidP="0031101B">
      <w:pPr>
        <w:jc w:val="both"/>
        <w:rPr>
          <w:rFonts w:ascii="Arial" w:hAnsi="Arial"/>
          <w:b/>
          <w:sz w:val="20"/>
        </w:rPr>
      </w:pPr>
      <w:r w:rsidRPr="00DC674D">
        <w:rPr>
          <w:rFonts w:ascii="Arial" w:hAnsi="Arial"/>
          <w:b/>
          <w:sz w:val="20"/>
        </w:rPr>
        <w:t>Podpis(y):</w:t>
      </w:r>
    </w:p>
    <w:p w:rsidR="0031101B" w:rsidRPr="00DC674D" w:rsidRDefault="0031101B" w:rsidP="0031101B">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31101B" w:rsidRPr="00DC674D" w:rsidTr="0082108C">
        <w:tc>
          <w:tcPr>
            <w:tcW w:w="540" w:type="dxa"/>
            <w:vAlign w:val="center"/>
          </w:tcPr>
          <w:p w:rsidR="0031101B" w:rsidRPr="00DC674D" w:rsidRDefault="0031101B" w:rsidP="0082108C">
            <w:pPr>
              <w:jc w:val="center"/>
              <w:rPr>
                <w:rFonts w:ascii="Arial" w:hAnsi="Arial"/>
                <w:b/>
                <w:sz w:val="20"/>
              </w:rPr>
            </w:pPr>
            <w:r w:rsidRPr="00DC674D">
              <w:rPr>
                <w:rFonts w:ascii="Arial" w:hAnsi="Arial"/>
                <w:b/>
                <w:sz w:val="20"/>
              </w:rPr>
              <w:t>l.p.</w:t>
            </w:r>
          </w:p>
        </w:tc>
        <w:tc>
          <w:tcPr>
            <w:tcW w:w="1440" w:type="dxa"/>
            <w:vAlign w:val="center"/>
          </w:tcPr>
          <w:p w:rsidR="0031101B" w:rsidRPr="00DC674D" w:rsidRDefault="0031101B" w:rsidP="0082108C">
            <w:pPr>
              <w:jc w:val="center"/>
              <w:rPr>
                <w:rFonts w:ascii="Arial" w:hAnsi="Arial"/>
                <w:b/>
                <w:sz w:val="20"/>
              </w:rPr>
            </w:pPr>
            <w:r w:rsidRPr="00DC674D">
              <w:rPr>
                <w:rFonts w:ascii="Arial" w:hAnsi="Arial"/>
                <w:b/>
                <w:sz w:val="20"/>
              </w:rPr>
              <w:t>Nazwa(y) Wykonawcy</w:t>
            </w:r>
          </w:p>
          <w:p w:rsidR="0031101B" w:rsidRPr="00DC674D" w:rsidRDefault="0031101B" w:rsidP="0082108C">
            <w:pPr>
              <w:jc w:val="center"/>
              <w:rPr>
                <w:rFonts w:ascii="Arial" w:hAnsi="Arial"/>
                <w:b/>
                <w:sz w:val="20"/>
              </w:rPr>
            </w:pPr>
            <w:r w:rsidRPr="00DC674D">
              <w:rPr>
                <w:rFonts w:ascii="Arial" w:hAnsi="Arial"/>
                <w:b/>
                <w:sz w:val="20"/>
              </w:rPr>
              <w:t>(ów)</w:t>
            </w:r>
          </w:p>
        </w:tc>
        <w:tc>
          <w:tcPr>
            <w:tcW w:w="1980" w:type="dxa"/>
            <w:vAlign w:val="center"/>
          </w:tcPr>
          <w:p w:rsidR="0031101B" w:rsidRPr="00DC674D" w:rsidRDefault="0031101B" w:rsidP="0082108C">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31101B" w:rsidRPr="00DC674D" w:rsidRDefault="0031101B" w:rsidP="0082108C">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31101B" w:rsidRPr="00DC674D" w:rsidRDefault="0031101B" w:rsidP="0082108C">
            <w:pPr>
              <w:jc w:val="center"/>
              <w:rPr>
                <w:rFonts w:ascii="Arial" w:hAnsi="Arial"/>
                <w:b/>
                <w:sz w:val="20"/>
              </w:rPr>
            </w:pPr>
            <w:r w:rsidRPr="00DC674D">
              <w:rPr>
                <w:rFonts w:ascii="Arial" w:hAnsi="Arial"/>
                <w:b/>
                <w:sz w:val="20"/>
              </w:rPr>
              <w:t>Pieczęć(cie) Wykonawcy</w:t>
            </w:r>
          </w:p>
          <w:p w:rsidR="0031101B" w:rsidRPr="00DC674D" w:rsidRDefault="0031101B" w:rsidP="0082108C">
            <w:pPr>
              <w:jc w:val="center"/>
              <w:rPr>
                <w:rFonts w:ascii="Arial" w:hAnsi="Arial"/>
                <w:b/>
                <w:sz w:val="20"/>
              </w:rPr>
            </w:pPr>
            <w:r w:rsidRPr="00DC674D">
              <w:rPr>
                <w:rFonts w:ascii="Arial" w:hAnsi="Arial"/>
                <w:b/>
                <w:sz w:val="20"/>
              </w:rPr>
              <w:t>(ów)</w:t>
            </w:r>
          </w:p>
        </w:tc>
        <w:tc>
          <w:tcPr>
            <w:tcW w:w="1440" w:type="dxa"/>
            <w:vAlign w:val="center"/>
          </w:tcPr>
          <w:p w:rsidR="0031101B" w:rsidRPr="00DC674D" w:rsidRDefault="0031101B" w:rsidP="0082108C">
            <w:pPr>
              <w:jc w:val="center"/>
              <w:rPr>
                <w:rFonts w:ascii="Arial" w:hAnsi="Arial"/>
                <w:b/>
                <w:sz w:val="20"/>
              </w:rPr>
            </w:pPr>
            <w:r w:rsidRPr="00DC674D">
              <w:rPr>
                <w:rFonts w:ascii="Arial" w:hAnsi="Arial"/>
                <w:b/>
                <w:sz w:val="20"/>
              </w:rPr>
              <w:t>Miejscowość</w:t>
            </w:r>
          </w:p>
          <w:p w:rsidR="0031101B" w:rsidRPr="00DC674D" w:rsidRDefault="0031101B" w:rsidP="0082108C">
            <w:pPr>
              <w:jc w:val="center"/>
              <w:rPr>
                <w:rFonts w:ascii="Arial" w:hAnsi="Arial"/>
                <w:b/>
                <w:sz w:val="20"/>
              </w:rPr>
            </w:pPr>
            <w:r w:rsidRPr="00DC674D">
              <w:rPr>
                <w:rFonts w:ascii="Arial" w:hAnsi="Arial"/>
                <w:b/>
                <w:sz w:val="20"/>
              </w:rPr>
              <w:t>i data</w:t>
            </w:r>
          </w:p>
        </w:tc>
      </w:tr>
      <w:tr w:rsidR="0031101B" w:rsidRPr="00DC674D" w:rsidTr="0082108C">
        <w:trPr>
          <w:trHeight w:val="397"/>
        </w:trPr>
        <w:tc>
          <w:tcPr>
            <w:tcW w:w="540" w:type="dxa"/>
            <w:vAlign w:val="center"/>
          </w:tcPr>
          <w:p w:rsidR="0031101B" w:rsidRPr="00DC674D" w:rsidRDefault="0031101B" w:rsidP="0082108C">
            <w:pPr>
              <w:jc w:val="center"/>
              <w:rPr>
                <w:rFonts w:ascii="Arial" w:hAnsi="Arial"/>
                <w:b/>
                <w:sz w:val="20"/>
              </w:rPr>
            </w:pPr>
            <w:r w:rsidRPr="00DC674D">
              <w:rPr>
                <w:rFonts w:ascii="Arial" w:hAnsi="Arial"/>
                <w:b/>
                <w:sz w:val="20"/>
              </w:rPr>
              <w:t>1.</w:t>
            </w:r>
          </w:p>
        </w:tc>
        <w:tc>
          <w:tcPr>
            <w:tcW w:w="1440" w:type="dxa"/>
          </w:tcPr>
          <w:p w:rsidR="0031101B" w:rsidRPr="00DC674D" w:rsidRDefault="0031101B" w:rsidP="0082108C">
            <w:pPr>
              <w:jc w:val="both"/>
              <w:rPr>
                <w:rFonts w:ascii="Arial" w:hAnsi="Arial"/>
                <w:b/>
                <w:sz w:val="20"/>
              </w:rPr>
            </w:pPr>
          </w:p>
        </w:tc>
        <w:tc>
          <w:tcPr>
            <w:tcW w:w="1980" w:type="dxa"/>
          </w:tcPr>
          <w:p w:rsidR="0031101B" w:rsidRPr="00DC674D" w:rsidRDefault="0031101B" w:rsidP="0082108C">
            <w:pPr>
              <w:ind w:firstLine="708"/>
              <w:jc w:val="both"/>
              <w:rPr>
                <w:rFonts w:ascii="Arial" w:hAnsi="Arial"/>
                <w:b/>
                <w:sz w:val="20"/>
              </w:rPr>
            </w:pPr>
          </w:p>
        </w:tc>
        <w:tc>
          <w:tcPr>
            <w:tcW w:w="1980" w:type="dxa"/>
          </w:tcPr>
          <w:p w:rsidR="0031101B" w:rsidRPr="00DC674D" w:rsidRDefault="0031101B" w:rsidP="0082108C">
            <w:pPr>
              <w:jc w:val="both"/>
              <w:rPr>
                <w:rFonts w:ascii="Arial" w:hAnsi="Arial"/>
                <w:b/>
                <w:sz w:val="20"/>
              </w:rPr>
            </w:pPr>
          </w:p>
        </w:tc>
        <w:tc>
          <w:tcPr>
            <w:tcW w:w="1620" w:type="dxa"/>
          </w:tcPr>
          <w:p w:rsidR="0031101B" w:rsidRPr="00DC674D" w:rsidRDefault="0031101B" w:rsidP="0082108C">
            <w:pPr>
              <w:jc w:val="both"/>
              <w:rPr>
                <w:rFonts w:ascii="Arial" w:hAnsi="Arial"/>
                <w:b/>
                <w:sz w:val="20"/>
              </w:rPr>
            </w:pPr>
          </w:p>
        </w:tc>
        <w:tc>
          <w:tcPr>
            <w:tcW w:w="1440" w:type="dxa"/>
          </w:tcPr>
          <w:p w:rsidR="0031101B" w:rsidRPr="00DC674D" w:rsidRDefault="0031101B" w:rsidP="0082108C">
            <w:pPr>
              <w:jc w:val="both"/>
              <w:rPr>
                <w:rFonts w:ascii="Arial" w:hAnsi="Arial"/>
                <w:b/>
                <w:sz w:val="20"/>
              </w:rPr>
            </w:pPr>
          </w:p>
        </w:tc>
      </w:tr>
      <w:tr w:rsidR="0031101B" w:rsidRPr="00DC674D" w:rsidTr="0082108C">
        <w:trPr>
          <w:trHeight w:val="397"/>
        </w:trPr>
        <w:tc>
          <w:tcPr>
            <w:tcW w:w="540" w:type="dxa"/>
            <w:vAlign w:val="center"/>
          </w:tcPr>
          <w:p w:rsidR="0031101B" w:rsidRPr="00DC674D" w:rsidRDefault="0031101B" w:rsidP="0082108C">
            <w:pPr>
              <w:jc w:val="center"/>
              <w:rPr>
                <w:rFonts w:ascii="Arial" w:hAnsi="Arial"/>
                <w:b/>
                <w:sz w:val="20"/>
              </w:rPr>
            </w:pPr>
            <w:r w:rsidRPr="00DC674D">
              <w:rPr>
                <w:rFonts w:ascii="Arial" w:hAnsi="Arial"/>
                <w:b/>
                <w:sz w:val="20"/>
              </w:rPr>
              <w:t>2.</w:t>
            </w:r>
          </w:p>
        </w:tc>
        <w:tc>
          <w:tcPr>
            <w:tcW w:w="1440" w:type="dxa"/>
          </w:tcPr>
          <w:p w:rsidR="0031101B" w:rsidRPr="00DC674D" w:rsidRDefault="0031101B" w:rsidP="0082108C">
            <w:pPr>
              <w:jc w:val="both"/>
              <w:rPr>
                <w:rFonts w:ascii="Arial" w:hAnsi="Arial"/>
                <w:b/>
                <w:sz w:val="20"/>
              </w:rPr>
            </w:pPr>
          </w:p>
        </w:tc>
        <w:tc>
          <w:tcPr>
            <w:tcW w:w="1980" w:type="dxa"/>
          </w:tcPr>
          <w:p w:rsidR="0031101B" w:rsidRPr="00DC674D" w:rsidRDefault="0031101B" w:rsidP="0082108C">
            <w:pPr>
              <w:jc w:val="both"/>
              <w:rPr>
                <w:rFonts w:ascii="Arial" w:hAnsi="Arial"/>
                <w:b/>
                <w:sz w:val="20"/>
              </w:rPr>
            </w:pPr>
          </w:p>
        </w:tc>
        <w:tc>
          <w:tcPr>
            <w:tcW w:w="1980" w:type="dxa"/>
          </w:tcPr>
          <w:p w:rsidR="0031101B" w:rsidRPr="00DC674D" w:rsidRDefault="0031101B" w:rsidP="0082108C">
            <w:pPr>
              <w:jc w:val="both"/>
              <w:rPr>
                <w:rFonts w:ascii="Arial" w:hAnsi="Arial"/>
                <w:b/>
                <w:sz w:val="20"/>
              </w:rPr>
            </w:pPr>
          </w:p>
        </w:tc>
        <w:tc>
          <w:tcPr>
            <w:tcW w:w="1620" w:type="dxa"/>
          </w:tcPr>
          <w:p w:rsidR="0031101B" w:rsidRPr="00DC674D" w:rsidRDefault="0031101B" w:rsidP="0082108C">
            <w:pPr>
              <w:jc w:val="both"/>
              <w:rPr>
                <w:rFonts w:ascii="Arial" w:hAnsi="Arial"/>
                <w:b/>
                <w:sz w:val="20"/>
              </w:rPr>
            </w:pPr>
          </w:p>
        </w:tc>
        <w:tc>
          <w:tcPr>
            <w:tcW w:w="1440" w:type="dxa"/>
          </w:tcPr>
          <w:p w:rsidR="0031101B" w:rsidRPr="00DC674D" w:rsidRDefault="0031101B" w:rsidP="0082108C">
            <w:pPr>
              <w:jc w:val="both"/>
              <w:rPr>
                <w:rFonts w:ascii="Arial" w:hAnsi="Arial"/>
                <w:b/>
                <w:sz w:val="20"/>
              </w:rPr>
            </w:pPr>
          </w:p>
        </w:tc>
      </w:tr>
    </w:tbl>
    <w:p w:rsidR="0031101B" w:rsidRDefault="0031101B" w:rsidP="0031101B">
      <w:pPr>
        <w:tabs>
          <w:tab w:val="left" w:pos="480"/>
        </w:tabs>
        <w:rPr>
          <w:rFonts w:ascii="Arial" w:hAnsi="Arial" w:cs="Arial"/>
          <w:b/>
          <w:sz w:val="20"/>
          <w:szCs w:val="20"/>
        </w:rPr>
      </w:pPr>
    </w:p>
    <w:p w:rsidR="0031101B" w:rsidRPr="008D511B" w:rsidRDefault="0031101B" w:rsidP="0031101B">
      <w:pPr>
        <w:ind w:left="5672"/>
        <w:rPr>
          <w:sz w:val="22"/>
          <w:szCs w:val="22"/>
          <w:vertAlign w:val="superscript"/>
        </w:rPr>
      </w:pPr>
    </w:p>
    <w:p w:rsidR="0031101B" w:rsidRPr="008D511B" w:rsidRDefault="0031101B" w:rsidP="0031101B">
      <w:pPr>
        <w:ind w:left="5672"/>
        <w:rPr>
          <w:sz w:val="22"/>
          <w:szCs w:val="22"/>
          <w:vertAlign w:val="superscript"/>
        </w:rPr>
      </w:pPr>
    </w:p>
    <w:p w:rsidR="0031101B" w:rsidRPr="008D511B" w:rsidRDefault="0031101B" w:rsidP="0031101B">
      <w:pPr>
        <w:ind w:left="360"/>
        <w:rPr>
          <w:sz w:val="22"/>
          <w:szCs w:val="22"/>
        </w:rPr>
      </w:pPr>
      <w:r>
        <w:rPr>
          <w:sz w:val="22"/>
          <w:szCs w:val="22"/>
        </w:rPr>
        <w:t xml:space="preserve">*Niepotrzebne skreślić </w:t>
      </w:r>
    </w:p>
    <w:p w:rsidR="0031101B" w:rsidRDefault="0031101B" w:rsidP="0031101B"/>
    <w:p w:rsidR="00BD569B" w:rsidRDefault="00BD569B"/>
    <w:sectPr w:rsidR="00BD569B" w:rsidSect="00227A7E">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9B" w:rsidRDefault="0049099B" w:rsidP="005731DE">
      <w:r>
        <w:separator/>
      </w:r>
    </w:p>
  </w:endnote>
  <w:endnote w:type="continuationSeparator" w:id="0">
    <w:p w:rsidR="0049099B" w:rsidRDefault="0049099B" w:rsidP="0057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8C" w:rsidRDefault="0082108C" w:rsidP="00227A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2108C" w:rsidRDefault="0082108C" w:rsidP="00227A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8C" w:rsidRPr="00CA4FCE" w:rsidRDefault="0082108C" w:rsidP="00227A7E">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82108C" w:rsidRPr="001B0E59">
      <w:tc>
        <w:tcPr>
          <w:tcW w:w="9212" w:type="dxa"/>
          <w:gridSpan w:val="2"/>
          <w:tcBorders>
            <w:top w:val="double" w:sz="4" w:space="0" w:color="auto"/>
          </w:tcBorders>
        </w:tcPr>
        <w:p w:rsidR="0082108C" w:rsidRPr="00403EC0" w:rsidRDefault="0082108C" w:rsidP="00227A7E">
          <w:pPr>
            <w:jc w:val="center"/>
            <w:rPr>
              <w:rFonts w:ascii="Arial" w:hAnsi="Arial" w:cs="Arial"/>
              <w:b/>
              <w:sz w:val="18"/>
              <w:szCs w:val="18"/>
            </w:rPr>
          </w:pPr>
        </w:p>
      </w:tc>
    </w:tr>
    <w:tr w:rsidR="0082108C" w:rsidRPr="001B0E59">
      <w:tc>
        <w:tcPr>
          <w:tcW w:w="6048" w:type="dxa"/>
        </w:tcPr>
        <w:p w:rsidR="0082108C" w:rsidRPr="00403EC0" w:rsidRDefault="0082108C" w:rsidP="00227A7E">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82108C" w:rsidRPr="00403EC0" w:rsidRDefault="0082108C" w:rsidP="00227A7E">
          <w:pPr>
            <w:pStyle w:val="Stopka"/>
            <w:jc w:val="right"/>
            <w:rPr>
              <w:rFonts w:ascii="Arial" w:hAnsi="Arial" w:cs="Arial"/>
              <w:sz w:val="18"/>
              <w:szCs w:val="18"/>
            </w:rPr>
          </w:pPr>
          <w:r w:rsidRPr="00403EC0">
            <w:rPr>
              <w:rFonts w:ascii="Arial" w:hAnsi="Arial" w:cs="Arial"/>
              <w:sz w:val="18"/>
              <w:szCs w:val="18"/>
            </w:rPr>
            <w:t>strona</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Pr="00403EC0">
            <w:rPr>
              <w:rStyle w:val="Numerstrony"/>
              <w:rFonts w:ascii="Arial" w:hAnsi="Arial" w:cs="Arial"/>
              <w:sz w:val="18"/>
              <w:szCs w:val="18"/>
            </w:rPr>
            <w:fldChar w:fldCharType="separate"/>
          </w:r>
          <w:r w:rsidR="00E53299">
            <w:rPr>
              <w:rStyle w:val="Numerstrony"/>
              <w:rFonts w:ascii="Arial" w:hAnsi="Arial" w:cs="Arial"/>
              <w:noProof/>
              <w:sz w:val="18"/>
              <w:szCs w:val="18"/>
            </w:rPr>
            <w:t>5</w:t>
          </w:r>
          <w:r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Pr="00403EC0">
            <w:rPr>
              <w:rStyle w:val="Numerstrony"/>
              <w:rFonts w:ascii="Arial" w:hAnsi="Arial" w:cs="Arial"/>
              <w:sz w:val="18"/>
              <w:szCs w:val="18"/>
            </w:rPr>
            <w:fldChar w:fldCharType="separate"/>
          </w:r>
          <w:r w:rsidR="00E53299">
            <w:rPr>
              <w:rStyle w:val="Numerstrony"/>
              <w:rFonts w:ascii="Arial" w:hAnsi="Arial" w:cs="Arial"/>
              <w:noProof/>
              <w:sz w:val="18"/>
              <w:szCs w:val="18"/>
            </w:rPr>
            <w:t>25</w:t>
          </w:r>
          <w:r w:rsidRPr="00403EC0">
            <w:rPr>
              <w:rStyle w:val="Numerstrony"/>
              <w:rFonts w:ascii="Arial" w:hAnsi="Arial" w:cs="Arial"/>
              <w:sz w:val="18"/>
              <w:szCs w:val="18"/>
            </w:rPr>
            <w:fldChar w:fldCharType="end"/>
          </w:r>
        </w:p>
      </w:tc>
    </w:tr>
  </w:tbl>
  <w:p w:rsidR="0082108C" w:rsidRPr="007C056C" w:rsidRDefault="0082108C" w:rsidP="00227A7E">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9B" w:rsidRDefault="0049099B" w:rsidP="005731DE">
      <w:r>
        <w:separator/>
      </w:r>
    </w:p>
  </w:footnote>
  <w:footnote w:type="continuationSeparator" w:id="0">
    <w:p w:rsidR="0049099B" w:rsidRDefault="0049099B" w:rsidP="005731DE">
      <w:r>
        <w:continuationSeparator/>
      </w:r>
    </w:p>
  </w:footnote>
  <w:footnote w:id="1">
    <w:p w:rsidR="0082108C" w:rsidRPr="00033B0F" w:rsidRDefault="0082108C" w:rsidP="005731DE">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82108C" w:rsidRDefault="0082108C" w:rsidP="005731DE"/>
  </w:footnote>
  <w:footnote w:id="2">
    <w:p w:rsidR="0082108C" w:rsidRPr="00257EF3" w:rsidRDefault="0082108C" w:rsidP="005731DE">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82108C" w:rsidRPr="00FC077F" w:rsidRDefault="0082108C" w:rsidP="005731DE">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2 d</w:t>
      </w:r>
      <w:r w:rsidRPr="00FC077F">
        <w:rPr>
          <w:rFonts w:ascii="Arial" w:hAnsi="Arial" w:cs="Arial"/>
          <w:color w:val="00000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31DE"/>
    <w:rsid w:val="00227A7E"/>
    <w:rsid w:val="00230D1A"/>
    <w:rsid w:val="0024184F"/>
    <w:rsid w:val="00244BB4"/>
    <w:rsid w:val="0027317C"/>
    <w:rsid w:val="0031101B"/>
    <w:rsid w:val="00353195"/>
    <w:rsid w:val="004332BA"/>
    <w:rsid w:val="0049099B"/>
    <w:rsid w:val="005459B7"/>
    <w:rsid w:val="005731DE"/>
    <w:rsid w:val="005D0E4F"/>
    <w:rsid w:val="00665EC2"/>
    <w:rsid w:val="007118CD"/>
    <w:rsid w:val="00751093"/>
    <w:rsid w:val="0082108C"/>
    <w:rsid w:val="00965E73"/>
    <w:rsid w:val="009E7164"/>
    <w:rsid w:val="009F5E16"/>
    <w:rsid w:val="00B148BE"/>
    <w:rsid w:val="00B26A8A"/>
    <w:rsid w:val="00BB3F8E"/>
    <w:rsid w:val="00BD569B"/>
    <w:rsid w:val="00C3412B"/>
    <w:rsid w:val="00C777C0"/>
    <w:rsid w:val="00D152DE"/>
    <w:rsid w:val="00D55EB7"/>
    <w:rsid w:val="00E1371C"/>
    <w:rsid w:val="00E21DBC"/>
    <w:rsid w:val="00E53299"/>
    <w:rsid w:val="00F00C08"/>
    <w:rsid w:val="00F23B16"/>
    <w:rsid w:val="00F85F09"/>
    <w:rsid w:val="00FC18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1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731DE"/>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731DE"/>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731DE"/>
    <w:pPr>
      <w:keepNext/>
      <w:jc w:val="center"/>
      <w:outlineLvl w:val="2"/>
    </w:pPr>
    <w:rPr>
      <w:rFonts w:ascii="Arial" w:hAnsi="Arial"/>
      <w:b/>
      <w:bCs/>
    </w:rPr>
  </w:style>
  <w:style w:type="paragraph" w:styleId="Nagwek4">
    <w:name w:val="heading 4"/>
    <w:basedOn w:val="Normalny"/>
    <w:next w:val="Normalny"/>
    <w:link w:val="Nagwek4Znak"/>
    <w:qFormat/>
    <w:rsid w:val="005731D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731DE"/>
    <w:pPr>
      <w:keepNext/>
      <w:jc w:val="center"/>
      <w:outlineLvl w:val="4"/>
    </w:pPr>
    <w:rPr>
      <w:rFonts w:ascii="Arial" w:hAnsi="Arial"/>
      <w:b/>
      <w:bCs/>
      <w:sz w:val="28"/>
    </w:rPr>
  </w:style>
  <w:style w:type="paragraph" w:styleId="Nagwek6">
    <w:name w:val="heading 6"/>
    <w:basedOn w:val="Normalny"/>
    <w:next w:val="Normalny"/>
    <w:link w:val="Nagwek6Znak"/>
    <w:qFormat/>
    <w:rsid w:val="005731DE"/>
    <w:pPr>
      <w:keepNext/>
      <w:outlineLvl w:val="5"/>
    </w:pPr>
    <w:rPr>
      <w:rFonts w:ascii="Arial" w:hAnsi="Arial"/>
      <w:b/>
      <w:bCs/>
    </w:rPr>
  </w:style>
  <w:style w:type="paragraph" w:styleId="Nagwek7">
    <w:name w:val="heading 7"/>
    <w:basedOn w:val="Normalny"/>
    <w:next w:val="Normalny"/>
    <w:link w:val="Nagwek7Znak"/>
    <w:qFormat/>
    <w:rsid w:val="005731DE"/>
    <w:pPr>
      <w:spacing w:before="240" w:after="60"/>
      <w:outlineLvl w:val="6"/>
    </w:pPr>
  </w:style>
  <w:style w:type="paragraph" w:styleId="Nagwek8">
    <w:name w:val="heading 8"/>
    <w:basedOn w:val="Normalny"/>
    <w:next w:val="Normalny"/>
    <w:link w:val="Nagwek8Znak"/>
    <w:qFormat/>
    <w:rsid w:val="005731DE"/>
    <w:pPr>
      <w:spacing w:before="240" w:after="60"/>
      <w:outlineLvl w:val="7"/>
    </w:pPr>
    <w:rPr>
      <w:i/>
      <w:iCs/>
    </w:rPr>
  </w:style>
  <w:style w:type="paragraph" w:styleId="Nagwek9">
    <w:name w:val="heading 9"/>
    <w:basedOn w:val="Normalny"/>
    <w:next w:val="Normalny"/>
    <w:link w:val="Nagwek9Znak"/>
    <w:qFormat/>
    <w:rsid w:val="005731DE"/>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31DE"/>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731D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731DE"/>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731DE"/>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731D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731DE"/>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731D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731D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731DE"/>
    <w:rPr>
      <w:rFonts w:ascii="Arial" w:eastAsia="Times New Roman" w:hAnsi="Arial" w:cs="Arial"/>
      <w:lang w:eastAsia="pl-PL"/>
    </w:rPr>
  </w:style>
  <w:style w:type="paragraph" w:styleId="Stopka">
    <w:name w:val="footer"/>
    <w:basedOn w:val="Normalny"/>
    <w:link w:val="StopkaZnak"/>
    <w:rsid w:val="005731DE"/>
    <w:pPr>
      <w:tabs>
        <w:tab w:val="center" w:pos="4536"/>
        <w:tab w:val="right" w:pos="9072"/>
      </w:tabs>
    </w:pPr>
  </w:style>
  <w:style w:type="character" w:customStyle="1" w:styleId="StopkaZnak">
    <w:name w:val="Stopka Znak"/>
    <w:basedOn w:val="Domylnaczcionkaakapitu"/>
    <w:link w:val="Stopka"/>
    <w:rsid w:val="005731DE"/>
    <w:rPr>
      <w:rFonts w:ascii="Times New Roman" w:eastAsia="Times New Roman" w:hAnsi="Times New Roman" w:cs="Times New Roman"/>
      <w:sz w:val="24"/>
      <w:szCs w:val="24"/>
      <w:lang w:eastAsia="pl-PL"/>
    </w:rPr>
  </w:style>
  <w:style w:type="paragraph" w:customStyle="1" w:styleId="1">
    <w:name w:val="1"/>
    <w:basedOn w:val="Normalny"/>
    <w:next w:val="Wcicienormalne"/>
    <w:rsid w:val="005731DE"/>
    <w:pPr>
      <w:ind w:left="708"/>
    </w:pPr>
    <w:rPr>
      <w:rFonts w:ascii="Arial" w:hAnsi="Arial"/>
      <w:sz w:val="20"/>
      <w:szCs w:val="20"/>
      <w:lang w:val="en-GB"/>
    </w:rPr>
  </w:style>
  <w:style w:type="paragraph" w:styleId="Wcicienormalne">
    <w:name w:val="Normal Indent"/>
    <w:basedOn w:val="Normalny"/>
    <w:rsid w:val="005731DE"/>
    <w:pPr>
      <w:ind w:left="708"/>
    </w:pPr>
  </w:style>
  <w:style w:type="character" w:styleId="Hipercze">
    <w:name w:val="Hyperlink"/>
    <w:basedOn w:val="Domylnaczcionkaakapitu"/>
    <w:uiPriority w:val="99"/>
    <w:rsid w:val="005731DE"/>
    <w:rPr>
      <w:color w:val="0000FF"/>
      <w:u w:val="single"/>
    </w:rPr>
  </w:style>
  <w:style w:type="paragraph" w:styleId="Spistreci1">
    <w:name w:val="toc 1"/>
    <w:basedOn w:val="Normalny"/>
    <w:next w:val="Normalny"/>
    <w:autoRedefine/>
    <w:uiPriority w:val="39"/>
    <w:rsid w:val="005731DE"/>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731DE"/>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5731DE"/>
    <w:rPr>
      <w:rFonts w:ascii="Arial" w:eastAsia="Times New Roman" w:hAnsi="Arial" w:cs="Arial"/>
      <w:sz w:val="18"/>
      <w:szCs w:val="24"/>
      <w:lang w:eastAsia="pl-PL"/>
    </w:rPr>
  </w:style>
  <w:style w:type="paragraph" w:styleId="Tekstpodstawowywcity2">
    <w:name w:val="Body Text Indent 2"/>
    <w:basedOn w:val="Normalny"/>
    <w:link w:val="Tekstpodstawowywcity2Znak"/>
    <w:rsid w:val="005731DE"/>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731DE"/>
    <w:rPr>
      <w:rFonts w:ascii="Arial" w:eastAsia="Times New Roman" w:hAnsi="Arial" w:cs="Arial"/>
      <w:sz w:val="18"/>
      <w:szCs w:val="24"/>
      <w:lang w:eastAsia="pl-PL"/>
    </w:rPr>
  </w:style>
  <w:style w:type="paragraph" w:customStyle="1" w:styleId="Tekstpodstawowy21">
    <w:name w:val="Tekst podstawowy 21"/>
    <w:basedOn w:val="Normalny"/>
    <w:rsid w:val="005731D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731DE"/>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731DE"/>
    <w:pPr>
      <w:spacing w:before="100" w:beforeAutospacing="1" w:after="100" w:afterAutospacing="1"/>
      <w:jc w:val="both"/>
    </w:pPr>
    <w:rPr>
      <w:sz w:val="20"/>
      <w:szCs w:val="20"/>
    </w:rPr>
  </w:style>
  <w:style w:type="paragraph" w:styleId="Spistreci4">
    <w:name w:val="toc 4"/>
    <w:basedOn w:val="Normalny"/>
    <w:next w:val="Normalny"/>
    <w:autoRedefine/>
    <w:semiHidden/>
    <w:rsid w:val="005731DE"/>
    <w:pPr>
      <w:jc w:val="both"/>
      <w:textAlignment w:val="top"/>
    </w:pPr>
    <w:rPr>
      <w:rFonts w:ascii="Arial" w:hAnsi="Arial"/>
    </w:rPr>
  </w:style>
  <w:style w:type="paragraph" w:styleId="Tekstpodstawowy2">
    <w:name w:val="Body Text 2"/>
    <w:basedOn w:val="Normalny"/>
    <w:link w:val="Tekstpodstawowy2Znak"/>
    <w:rsid w:val="005731DE"/>
    <w:pPr>
      <w:jc w:val="both"/>
    </w:pPr>
    <w:rPr>
      <w:rFonts w:ascii="Arial" w:hAnsi="Arial" w:cs="Arial"/>
    </w:rPr>
  </w:style>
  <w:style w:type="character" w:customStyle="1" w:styleId="Tekstpodstawowy2Znak">
    <w:name w:val="Tekst podstawowy 2 Znak"/>
    <w:basedOn w:val="Domylnaczcionkaakapitu"/>
    <w:link w:val="Tekstpodstawowy2"/>
    <w:rsid w:val="005731DE"/>
    <w:rPr>
      <w:rFonts w:ascii="Arial" w:eastAsia="Times New Roman" w:hAnsi="Arial" w:cs="Arial"/>
      <w:sz w:val="24"/>
      <w:szCs w:val="24"/>
      <w:lang w:eastAsia="pl-PL"/>
    </w:rPr>
  </w:style>
  <w:style w:type="paragraph" w:styleId="Tekstpodstawowy3">
    <w:name w:val="Body Text 3"/>
    <w:basedOn w:val="Normalny"/>
    <w:link w:val="Tekstpodstawowy3Znak"/>
    <w:rsid w:val="005731DE"/>
    <w:rPr>
      <w:rFonts w:ascii="Arial" w:hAnsi="Arial" w:cs="Arial"/>
      <w:sz w:val="20"/>
      <w:szCs w:val="20"/>
    </w:rPr>
  </w:style>
  <w:style w:type="character" w:customStyle="1" w:styleId="Tekstpodstawowy3Znak">
    <w:name w:val="Tekst podstawowy 3 Znak"/>
    <w:basedOn w:val="Domylnaczcionkaakapitu"/>
    <w:link w:val="Tekstpodstawowy3"/>
    <w:rsid w:val="005731DE"/>
    <w:rPr>
      <w:rFonts w:ascii="Arial" w:eastAsia="Times New Roman" w:hAnsi="Arial" w:cs="Arial"/>
      <w:sz w:val="20"/>
      <w:szCs w:val="20"/>
      <w:lang w:eastAsia="pl-PL"/>
    </w:rPr>
  </w:style>
  <w:style w:type="paragraph" w:styleId="Tekstpodstawowy">
    <w:name w:val="Body Text"/>
    <w:basedOn w:val="Normalny"/>
    <w:link w:val="TekstpodstawowyZnak"/>
    <w:rsid w:val="005731DE"/>
    <w:pPr>
      <w:jc w:val="both"/>
    </w:pPr>
    <w:rPr>
      <w:rFonts w:ascii="Arial" w:hAnsi="Arial" w:cs="Arial"/>
      <w:b/>
      <w:bCs/>
      <w:i/>
      <w:iCs/>
    </w:rPr>
  </w:style>
  <w:style w:type="character" w:customStyle="1" w:styleId="TekstpodstawowyZnak">
    <w:name w:val="Tekst podstawowy Znak"/>
    <w:basedOn w:val="Domylnaczcionkaakapitu"/>
    <w:link w:val="Tekstpodstawowy"/>
    <w:rsid w:val="005731DE"/>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731DE"/>
    <w:rPr>
      <w:sz w:val="20"/>
      <w:szCs w:val="20"/>
    </w:rPr>
  </w:style>
  <w:style w:type="character" w:customStyle="1" w:styleId="TekstkomentarzaZnak">
    <w:name w:val="Tekst komentarza Znak"/>
    <w:basedOn w:val="Domylnaczcionkaakapitu"/>
    <w:link w:val="Tekstkomentarza"/>
    <w:semiHidden/>
    <w:rsid w:val="005731DE"/>
    <w:rPr>
      <w:rFonts w:ascii="Times New Roman" w:eastAsia="Times New Roman" w:hAnsi="Times New Roman" w:cs="Times New Roman"/>
      <w:sz w:val="20"/>
      <w:szCs w:val="20"/>
      <w:lang w:eastAsia="pl-PL"/>
    </w:rPr>
  </w:style>
  <w:style w:type="character" w:styleId="Numerstrony">
    <w:name w:val="page number"/>
    <w:basedOn w:val="Domylnaczcionkaakapitu"/>
    <w:rsid w:val="005731DE"/>
  </w:style>
  <w:style w:type="paragraph" w:styleId="Tekstpodstawowywcity3">
    <w:name w:val="Body Text Indent 3"/>
    <w:basedOn w:val="Normalny"/>
    <w:link w:val="Tekstpodstawowywcity3Znak"/>
    <w:rsid w:val="005731DE"/>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731DE"/>
    <w:rPr>
      <w:rFonts w:ascii="Arial" w:eastAsia="Times New Roman" w:hAnsi="Arial" w:cs="Times New Roman"/>
      <w:sz w:val="24"/>
      <w:szCs w:val="24"/>
      <w:lang w:eastAsia="pl-PL"/>
    </w:rPr>
  </w:style>
  <w:style w:type="paragraph" w:customStyle="1" w:styleId="Standard">
    <w:name w:val="Standard"/>
    <w:rsid w:val="005731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731D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5731DE"/>
    <w:rPr>
      <w:b/>
      <w:bCs/>
    </w:rPr>
  </w:style>
  <w:style w:type="character" w:customStyle="1" w:styleId="TematkomentarzaZnak">
    <w:name w:val="Temat komentarza Znak"/>
    <w:basedOn w:val="TekstkomentarzaZnak"/>
    <w:link w:val="Tematkomentarza"/>
    <w:semiHidden/>
    <w:rsid w:val="005731DE"/>
    <w:rPr>
      <w:b/>
      <w:bCs/>
    </w:rPr>
  </w:style>
  <w:style w:type="paragraph" w:styleId="Tytu">
    <w:name w:val="Title"/>
    <w:basedOn w:val="Normalny"/>
    <w:link w:val="TytuZnak"/>
    <w:qFormat/>
    <w:rsid w:val="005731DE"/>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5731DE"/>
    <w:rPr>
      <w:rFonts w:ascii="Arial" w:eastAsia="Times New Roman" w:hAnsi="Arial" w:cs="Times New Roman"/>
      <w:b/>
      <w:sz w:val="36"/>
      <w:szCs w:val="20"/>
      <w:lang w:val="en-GB" w:eastAsia="pl-PL"/>
    </w:rPr>
  </w:style>
  <w:style w:type="character" w:customStyle="1" w:styleId="tw4winTerm">
    <w:name w:val="tw4winTerm"/>
    <w:rsid w:val="005731DE"/>
    <w:rPr>
      <w:color w:val="0000FF"/>
    </w:rPr>
  </w:style>
  <w:style w:type="paragraph" w:customStyle="1" w:styleId="tabulka">
    <w:name w:val="tabulka"/>
    <w:basedOn w:val="Normalny"/>
    <w:rsid w:val="005731D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5731DE"/>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5731DE"/>
    <w:rPr>
      <w:vertAlign w:val="superscript"/>
    </w:rPr>
  </w:style>
  <w:style w:type="paragraph" w:styleId="Tekstprzypisudolnego">
    <w:name w:val="footnote text"/>
    <w:basedOn w:val="Normalny"/>
    <w:link w:val="TekstprzypisudolnegoZnak"/>
    <w:semiHidden/>
    <w:rsid w:val="005731DE"/>
    <w:rPr>
      <w:sz w:val="20"/>
      <w:szCs w:val="20"/>
    </w:rPr>
  </w:style>
  <w:style w:type="character" w:customStyle="1" w:styleId="TekstprzypisudolnegoZnak">
    <w:name w:val="Tekst przypisu dolnego Znak"/>
    <w:basedOn w:val="Domylnaczcionkaakapitu"/>
    <w:link w:val="Tekstprzypisudolnego"/>
    <w:semiHidden/>
    <w:rsid w:val="005731DE"/>
    <w:rPr>
      <w:rFonts w:ascii="Times New Roman" w:eastAsia="Times New Roman" w:hAnsi="Times New Roman" w:cs="Times New Roman"/>
      <w:sz w:val="20"/>
      <w:szCs w:val="20"/>
      <w:lang w:eastAsia="pl-PL"/>
    </w:rPr>
  </w:style>
  <w:style w:type="paragraph" w:styleId="Nagwek">
    <w:name w:val="header"/>
    <w:basedOn w:val="Normalny"/>
    <w:link w:val="NagwekZnak"/>
    <w:rsid w:val="005731DE"/>
    <w:pPr>
      <w:tabs>
        <w:tab w:val="center" w:pos="4536"/>
        <w:tab w:val="right" w:pos="9072"/>
      </w:tabs>
    </w:pPr>
  </w:style>
  <w:style w:type="character" w:customStyle="1" w:styleId="NagwekZnak">
    <w:name w:val="Nagłówek Znak"/>
    <w:basedOn w:val="Domylnaczcionkaakapitu"/>
    <w:link w:val="Nagwek"/>
    <w:rsid w:val="005731DE"/>
    <w:rPr>
      <w:rFonts w:ascii="Times New Roman" w:eastAsia="Times New Roman" w:hAnsi="Times New Roman" w:cs="Times New Roman"/>
      <w:sz w:val="24"/>
      <w:szCs w:val="24"/>
      <w:lang w:eastAsia="pl-PL"/>
    </w:rPr>
  </w:style>
  <w:style w:type="character" w:styleId="UyteHipercze">
    <w:name w:val="FollowedHyperlink"/>
    <w:basedOn w:val="Domylnaczcionkaakapitu"/>
    <w:rsid w:val="005731DE"/>
    <w:rPr>
      <w:color w:val="800080"/>
      <w:u w:val="single"/>
    </w:rPr>
  </w:style>
  <w:style w:type="paragraph" w:customStyle="1" w:styleId="Default">
    <w:name w:val="Default"/>
    <w:rsid w:val="005731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5731DE"/>
    <w:rPr>
      <w:rFonts w:ascii="Tahoma" w:hAnsi="Tahoma" w:cs="Tahoma"/>
      <w:sz w:val="16"/>
      <w:szCs w:val="16"/>
    </w:rPr>
  </w:style>
  <w:style w:type="character" w:customStyle="1" w:styleId="TekstdymkaZnak">
    <w:name w:val="Tekst dymka Znak"/>
    <w:basedOn w:val="Domylnaczcionkaakapitu"/>
    <w:link w:val="Tekstdymka"/>
    <w:semiHidden/>
    <w:rsid w:val="005731DE"/>
    <w:rPr>
      <w:rFonts w:ascii="Tahoma" w:eastAsia="Times New Roman" w:hAnsi="Tahoma" w:cs="Tahoma"/>
      <w:sz w:val="16"/>
      <w:szCs w:val="16"/>
      <w:lang w:eastAsia="pl-PL"/>
    </w:rPr>
  </w:style>
  <w:style w:type="table" w:styleId="Tabela-Siatka">
    <w:name w:val="Table Grid"/>
    <w:basedOn w:val="Standardowy"/>
    <w:rsid w:val="005731D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5731DE"/>
    <w:rPr>
      <w:b/>
      <w:bCs/>
    </w:rPr>
  </w:style>
  <w:style w:type="paragraph" w:customStyle="1" w:styleId="oddl-nadpis">
    <w:name w:val="oddíl-nadpis"/>
    <w:rsid w:val="005731DE"/>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5731DE"/>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5731DE"/>
    <w:pPr>
      <w:keepNext/>
      <w:ind w:left="360"/>
      <w:jc w:val="both"/>
    </w:pPr>
    <w:rPr>
      <w:rFonts w:ascii="Arial" w:hAnsi="Arial"/>
      <w:b/>
      <w:bCs/>
    </w:rPr>
  </w:style>
  <w:style w:type="paragraph" w:styleId="Plandokumentu">
    <w:name w:val="Document Map"/>
    <w:basedOn w:val="Normalny"/>
    <w:link w:val="PlandokumentuZnak"/>
    <w:semiHidden/>
    <w:rsid w:val="005731DE"/>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5731DE"/>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semiHidden/>
    <w:rsid w:val="005731DE"/>
    <w:rPr>
      <w:sz w:val="16"/>
      <w:szCs w:val="16"/>
    </w:rPr>
  </w:style>
  <w:style w:type="paragraph" w:styleId="Poprawka">
    <w:name w:val="Revision"/>
    <w:hidden/>
    <w:uiPriority w:val="99"/>
    <w:semiHidden/>
    <w:rsid w:val="005731DE"/>
    <w:pPr>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731DE"/>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5731DE"/>
    <w:pPr>
      <w:ind w:left="360"/>
      <w:jc w:val="both"/>
    </w:pPr>
    <w:rPr>
      <w:szCs w:val="20"/>
    </w:rPr>
  </w:style>
  <w:style w:type="paragraph" w:styleId="Akapitzlist">
    <w:name w:val="List Paragraph"/>
    <w:basedOn w:val="Normalny"/>
    <w:uiPriority w:val="34"/>
    <w:qFormat/>
    <w:rsid w:val="005731DE"/>
    <w:pPr>
      <w:ind w:left="708"/>
    </w:pPr>
  </w:style>
  <w:style w:type="character" w:customStyle="1" w:styleId="text">
    <w:name w:val="text"/>
    <w:basedOn w:val="Domylnaczcionkaakapitu"/>
    <w:rsid w:val="00BD56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25</Pages>
  <Words>8946</Words>
  <Characters>53682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13</cp:revision>
  <cp:lastPrinted>2013-09-25T08:57:00Z</cp:lastPrinted>
  <dcterms:created xsi:type="dcterms:W3CDTF">2012-07-30T12:36:00Z</dcterms:created>
  <dcterms:modified xsi:type="dcterms:W3CDTF">2013-09-25T09:36:00Z</dcterms:modified>
</cp:coreProperties>
</file>