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fc34e74944974" /></Relationships>
</file>

<file path=word/document.xml><?xml version="1.0" encoding="utf-8"?>
<w:document xmlns:w="http://schemas.openxmlformats.org/wordprocessingml/2006/main">
  <w:body>
    <w:p>
      <w:pPr>
        <w:spacing w:before="0" w:after="0"/>
        <w:ind w:left="0" w:right="0"/>
      </w:pPr>
      <w:r>
        <w:rPr>
          <w:rFonts w:ascii="Arial" w:hAnsi="Arial"/>
          <w:b/>
          <w:sz w:val="24"/>
        </w:rPr>
        <w:t xml:space="preserve">Rada Gminy Ostrów Mazowiecka</w:t>
      </w:r>
    </w:p>
    <w:p>
      <w:pPr>
        <w:spacing w:before="0" w:after="0"/>
        <w:ind w:left="0" w:right="0"/>
      </w:pPr>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Rady Gminy Ostrów Mazowiecka  w dniu 11 października 2024</w:t>
      </w:r>
    </w:p>
    <w:p>
      <w:r>
        <w:rPr>
          <w:rFonts w:ascii="Arial" w:hAnsi="Arial"/>
          <w:b/>
          <w:sz w:val="28"/>
        </w:rPr>
        <w:t xml:space="preserve">Przeprowadzone głosowania</w:t>
      </w:r>
    </w:p>
    <w:p>
      <w:r>
        <w:rPr>
          <w:rFonts w:ascii="Arial" w:hAnsi="Arial"/>
          <w:sz w:val="24"/>
        </w:rPr>
        <w:t xml:space="preserve">1. Głosowano w sprawie: </w:t>
      </w:r>
      <w:r>
        <w:rPr>
          <w:rFonts w:ascii="Arial" w:hAnsi="Arial"/>
          <w:b/>
          <w:sz w:val="24"/>
        </w:rPr>
        <w:t xml:space="preserve">Przyjęcie protokołu z Sesji Rady Gminy Nr V/24 z dnia 13 września 2024 r.</w:t>
      </w:r>
      <w:r>
        <w:rPr>
          <w:rFonts w:ascii="Arial" w:hAnsi="Arial"/>
          <w:sz w:val="24"/>
        </w:rPr>
        <w:t xml:space="preserve"> - czas głosowania: 11 października 2024, godz. 11:05</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Barbara Biedrzycka (ZA), Piotr Deluga (ZA), Marek Gutowski (ZA), Krystyna Kacpura (ZA), Iwona Kornet (ZA), Krystyna Kossowska (ZA), Kamil Matys (ZA), Jerzy Zdzisław Nadany (ZA), Dariusz Pecura (ZA), Grażyna Pieńkowska (ZA), Sylwester Predel (ZA), Sylwester Rozumek (ZA), Łukasz Równy (ZA), Iwona Szymorowska (ZA), Daniel Trzaska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Podjęcie uchwały w sprawie zmiany Wieloletniej Prognozy Finansowej Gminy Ostrów Mazowiecka na lata 2024-2029.</w:t>
      </w:r>
      <w:r>
        <w:rPr>
          <w:rFonts w:ascii="Arial" w:hAnsi="Arial"/>
          <w:sz w:val="24"/>
        </w:rPr>
        <w:t xml:space="preserve"> - czas głosowania: 11 października 2024, godz. 11:08</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Barbara Biedrzycka (ZA), Piotr Deluga (ZA), Marek Gutowski (ZA), Krystyna Kacpura (ZA), Iwona Kornet (ZA), Krystyna Kossowska (ZA), Kamil Matys (ZA), Jerzy Zdzisław Nadany (ZA), Dariusz Pecura (ZA), Grażyna Pieńkowska (ZA), Sylwester Predel (ZA), Sylwester Rozumek (ZA), Łukasz Równy (ZA), Iwona Szymorowska (ZA), Daniel Trzaska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Podjęcie uchwały w sprawie zmiany uchwały budżetowej Gminy Ostrów Mazowiecka na 2024 rok.</w:t>
      </w:r>
      <w:r>
        <w:rPr>
          <w:rFonts w:ascii="Arial" w:hAnsi="Arial"/>
          <w:sz w:val="24"/>
        </w:rPr>
        <w:t xml:space="preserve"> - czas głosowania: 11 października 2024, godz. 11:15</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Barbara Biedrzycka (ZA), Piotr Deluga (ZA), Marek Gutowski (ZA), Krystyna Kacpura (ZA), Iwona Kornet (ZA), Krystyna Kossowska (ZA), Kamil Matys (ZA), Jerzy Zdzisław Nadany (ZA), Dariusz Pecura (ZA), Grażyna Pieńkowska (ZA), Sylwester Predel (ZA), Sylwester Rozumek (ZA), Łukasz Równy (ZA), Iwona Szymorowska (ZA), Daniel Trzaska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Podjęcie uchwały zmieniającej uchwałę Nr XXII/188/21 Rady Gminy Ostrów Mazowiecka z dnia 30 marca 2021 roku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jak również tryb ich pobierania.</w:t>
      </w:r>
      <w:r>
        <w:rPr>
          <w:rFonts w:ascii="Arial" w:hAnsi="Arial"/>
          <w:sz w:val="24"/>
        </w:rPr>
        <w:t xml:space="preserve"> - czas głosowania: 11 października 2024, godz. 11:18</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Barbara Biedrzycka (ZA), Piotr Deluga (ZA), Marek Gutowski (ZA), Krystyna Kacpura (ZA), Iwona Kornet (ZA), Krystyna Kossowska (ZA), Kamil Matys (ZA), Jerzy Zdzisław Nadany (ZA), Dariusz Pecura (ZA), Grażyna Pieńkowska (ZA), Sylwester Predel (ZA), Sylwester Rozumek (ZA), Łukasz Równy (ZA), Iwona Szymorowska (ZA), Daniel Trzaska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Podjęcie uchwały w sprawie wyrażenia zgody na podjęcie współpracy z Miastem Ostrów Mazowiecka w zakresie realizacji projektu w ramach Polsko-Szwajcarskiego Programu Rozwoju Miast.</w:t>
      </w:r>
      <w:r>
        <w:rPr>
          <w:rFonts w:ascii="Arial" w:hAnsi="Arial"/>
          <w:sz w:val="24"/>
        </w:rPr>
        <w:t xml:space="preserve"> - czas głosowania: 11 października 2024, godz. 11:22</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Barbara Biedrzycka (ZA), Piotr Deluga (ZA), Marek Gutowski (ZA), Krystyna Kacpura (ZA), Iwona Kornet (ZA), Krystyna Kossowska (ZA), Kamil Matys (ZA), Jerzy Zdzisław Nadany (ZA), Dariusz Pecura (ZA), Grażyna Pieńkowska (ZA), Sylwester Predel (ZA), Sylwester Rozumek (ZA), Łukasz Równy (ZA), Iwona Szymorowska (ZA), Daniel Trzaska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Podjęcie uchwały w sprawie zmiany uchwały nr XIX/225/12 Rady Gminy Ostrów Mazowiecka z dnia 14 grudnia 2012 roku w sprawie wymagań, jakie powinien spełnić przedsiębiorca ubiegający się o uzyskanie zezwolenia w zakresie opróżniania zbiorników bezodpływowych i transportu nieczystości ciekłych.</w:t>
      </w:r>
      <w:r>
        <w:rPr>
          <w:rFonts w:ascii="Arial" w:hAnsi="Arial"/>
          <w:sz w:val="24"/>
        </w:rPr>
        <w:t xml:space="preserve"> - czas głosowania: 11 października 2024, godz. 11:27</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Barbara Biedrzycka (ZA), Piotr Deluga (ZA), Marek Gutowski (ZA), Krystyna Kacpura (ZA), Iwona Kornet (ZA), Krystyna Kossowska (ZA), Kamil Matys (ZA), Jerzy Zdzisław Nadany (ZA), Dariusz Pecura (ZA), Grażyna Pieńkowska (ZA), Sylwester Predel (ZA), Sylwester Rozumek (ZA), Łukasz Równy (ZA), Iwona Szymorowska (ZA), Daniel Trzaska (ZA)</w:t>
      </w:r>
    </w:p>
    <w:p>
      <w:r>
        <w:rPr>
          <w:rFonts w:ascii="Arial" w:hAnsi="Arial"/>
          <w:sz w:val="24"/>
        </w:rPr>
        <w:t xml:space="preserve"> </w:t>
      </w:r>
    </w:p>
    <w:p>
      <w:r>
        <w:rPr>
          <w:rFonts w:ascii="Arial" w:hAnsi="Arial"/>
          <w:sz w:val="24"/>
        </w:rPr>
        <w:t xml:space="preserve">1. Głosowano w sprawie: </w:t>
      </w:r>
      <w:r>
        <w:rPr>
          <w:rFonts w:ascii="Arial" w:hAnsi="Arial"/>
          <w:b/>
          <w:sz w:val="24"/>
        </w:rPr>
        <w:t xml:space="preserve">Podjęcie uchwały w sprawie wystąpienia do Sejmu Rzeczypospolitej Polskiej z petycją o nowelizację  przepisów prawa, polegającą na wprowadzeniu ustawowego obowiązku znakowania zwierząt właścicielskich - psów wraz z utworzeniem jednej ogólnopolskiej bazy oznakowanych zwierząt domowych.</w:t>
      </w:r>
      <w:r>
        <w:rPr>
          <w:rFonts w:ascii="Arial" w:hAnsi="Arial"/>
          <w:sz w:val="24"/>
        </w:rPr>
        <w:t xml:space="preserve"> - czas głosowania: 11 października 2024, godz. 11:29</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Barbara Biedrzycka (ZA), Piotr Deluga (ZA), Marek Gutowski (ZA), Krystyna Kacpura (ZA), Iwona Kornet (ZA), Krystyna Kossowska (ZA), Kamil Matys (ZA), Jerzy Zdzisław Nadany (ZA), Dariusz Pecura (ZA), Grażyna Pieńkowska (ZA), Sylwester Predel (ZA), Sylwester Rozumek (ZA), Łukasz Równy (ZA), Iwona Szymorowska (ZA), Daniel Trzaska (ZA)</w:t>
      </w:r>
    </w:p>
    <w:p>
      <w:r>
        <w:rPr>
          <w:rFonts w:ascii="Arial" w:hAnsi="Arial"/>
          <w:sz w:val="24"/>
        </w:rPr>
        <w:t xml:space="preserve"> </w:t>
      </w:r>
    </w:p>
    <w:p>
      <w:r>
        <w:rPr>
          <w:rFonts w:ascii="Arial" w:hAnsi="Arial"/>
          <w:b/>
          <w:sz w:val="28"/>
        </w:rPr>
        <w:t xml:space="preserve">Uczestnictwo w głosowaniach</w:t>
      </w:r>
    </w:p>
    <w:p>
      <w:pPr>
        <w:spacing w:before="0" w:after="0"/>
        <w:ind w:left="0" w:right="0"/>
      </w:pPr>
      <w:r>
        <w:rPr>
          <w:rFonts w:ascii="Arial" w:hAnsi="Arial"/>
          <w:sz w:val="24"/>
        </w:rPr>
        <w:t xml:space="preserve">1. Barbara Biedrzycka 7/7</w:t>
      </w:r>
    </w:p>
    <w:p>
      <w:pPr>
        <w:spacing w:before="0" w:after="0"/>
        <w:ind w:left="0" w:right="0"/>
      </w:pPr>
      <w:r>
        <w:rPr>
          <w:rFonts w:ascii="Arial" w:hAnsi="Arial"/>
          <w:sz w:val="24"/>
        </w:rPr>
        <w:t xml:space="preserve">2. Piotr Deluga 7/7</w:t>
      </w:r>
    </w:p>
    <w:p>
      <w:pPr>
        <w:spacing w:before="0" w:after="0"/>
        <w:ind w:left="0" w:right="0"/>
      </w:pPr>
      <w:r>
        <w:rPr>
          <w:rFonts w:ascii="Arial" w:hAnsi="Arial"/>
          <w:sz w:val="24"/>
        </w:rPr>
        <w:t xml:space="preserve">3. Marek Gutowski 7/7</w:t>
      </w:r>
    </w:p>
    <w:p>
      <w:pPr>
        <w:spacing w:before="0" w:after="0"/>
        <w:ind w:left="0" w:right="0"/>
      </w:pPr>
      <w:r>
        <w:rPr>
          <w:rFonts w:ascii="Arial" w:hAnsi="Arial"/>
          <w:sz w:val="24"/>
        </w:rPr>
        <w:t xml:space="preserve">4. Krystyna Kacpura 7/7</w:t>
      </w:r>
    </w:p>
    <w:p>
      <w:pPr>
        <w:spacing w:before="0" w:after="0"/>
        <w:ind w:left="0" w:right="0"/>
      </w:pPr>
      <w:r>
        <w:rPr>
          <w:rFonts w:ascii="Arial" w:hAnsi="Arial"/>
          <w:sz w:val="24"/>
        </w:rPr>
        <w:t xml:space="preserve">5. Iwona Kornet 7/7</w:t>
      </w:r>
    </w:p>
    <w:p>
      <w:pPr>
        <w:spacing w:before="0" w:after="0"/>
        <w:ind w:left="0" w:right="0"/>
      </w:pPr>
      <w:r>
        <w:rPr>
          <w:rFonts w:ascii="Arial" w:hAnsi="Arial"/>
          <w:sz w:val="24"/>
        </w:rPr>
        <w:t xml:space="preserve">6. Krystyna Kossowska 7/7</w:t>
      </w:r>
    </w:p>
    <w:p>
      <w:pPr>
        <w:spacing w:before="0" w:after="0"/>
        <w:ind w:left="0" w:right="0"/>
      </w:pPr>
      <w:r>
        <w:rPr>
          <w:rFonts w:ascii="Arial" w:hAnsi="Arial"/>
          <w:sz w:val="24"/>
        </w:rPr>
        <w:t xml:space="preserve">7. Kamil Matys 7/7</w:t>
      </w:r>
    </w:p>
    <w:p>
      <w:pPr>
        <w:spacing w:before="0" w:after="0"/>
        <w:ind w:left="0" w:right="0"/>
      </w:pPr>
      <w:r>
        <w:rPr>
          <w:rFonts w:ascii="Arial" w:hAnsi="Arial"/>
          <w:sz w:val="24"/>
        </w:rPr>
        <w:t xml:space="preserve">8. Jerzy Zdzisław Nadany 7/7</w:t>
      </w:r>
    </w:p>
    <w:p>
      <w:pPr>
        <w:spacing w:before="0" w:after="0"/>
        <w:ind w:left="0" w:right="0"/>
      </w:pPr>
      <w:r>
        <w:rPr>
          <w:rFonts w:ascii="Arial" w:hAnsi="Arial"/>
          <w:sz w:val="24"/>
        </w:rPr>
        <w:t xml:space="preserve">9. Dariusz Pecura 7/7</w:t>
      </w:r>
    </w:p>
    <w:p>
      <w:pPr>
        <w:spacing w:before="0" w:after="0"/>
        <w:ind w:left="0" w:right="0"/>
      </w:pPr>
      <w:r>
        <w:rPr>
          <w:rFonts w:ascii="Arial" w:hAnsi="Arial"/>
          <w:sz w:val="24"/>
        </w:rPr>
        <w:t xml:space="preserve">10. Grażyna Pieńkowska 7/7</w:t>
      </w:r>
    </w:p>
    <w:p>
      <w:pPr>
        <w:spacing w:before="0" w:after="0"/>
        <w:ind w:left="0" w:right="0"/>
      </w:pPr>
      <w:r>
        <w:rPr>
          <w:rFonts w:ascii="Arial" w:hAnsi="Arial"/>
          <w:sz w:val="24"/>
        </w:rPr>
        <w:t xml:space="preserve">11. Sylwester Predel 7/7</w:t>
      </w:r>
    </w:p>
    <w:p>
      <w:pPr>
        <w:spacing w:before="0" w:after="0"/>
        <w:ind w:left="0" w:right="0"/>
      </w:pPr>
      <w:r>
        <w:rPr>
          <w:rFonts w:ascii="Arial" w:hAnsi="Arial"/>
          <w:sz w:val="24"/>
        </w:rPr>
        <w:t xml:space="preserve">12. Sylwester Rozumek 7/7</w:t>
      </w:r>
    </w:p>
    <w:p>
      <w:pPr>
        <w:spacing w:before="0" w:after="0"/>
        <w:ind w:left="0" w:right="0"/>
      </w:pPr>
      <w:r>
        <w:rPr>
          <w:rFonts w:ascii="Arial" w:hAnsi="Arial"/>
          <w:sz w:val="24"/>
        </w:rPr>
        <w:t xml:space="preserve">13. Łukasz Równy 7/7</w:t>
      </w:r>
    </w:p>
    <w:p>
      <w:pPr>
        <w:spacing w:before="0" w:after="0"/>
        <w:ind w:left="0" w:right="0"/>
      </w:pPr>
      <w:r>
        <w:rPr>
          <w:rFonts w:ascii="Arial" w:hAnsi="Arial"/>
          <w:sz w:val="24"/>
        </w:rPr>
        <w:t xml:space="preserve">14. Iwona Szymorowska 7/7</w:t>
      </w:r>
    </w:p>
    <w:p>
      <w:pPr>
        <w:spacing w:before="0" w:after="0"/>
        <w:ind w:left="0" w:right="0"/>
      </w:pPr>
      <w:r>
        <w:rPr>
          <w:rFonts w:ascii="Arial" w:hAnsi="Arial"/>
          <w:sz w:val="24"/>
        </w:rPr>
        <w:t xml:space="preserve">15. Daniel Trzaska 7/7</w:t>
      </w:r>
    </w:p>
    <w:p>
      <w:r>
        <w:br/>
      </w:r>
      <w:r>
        <w:br/>
      </w:r>
    </w:p>
    <w:p>
      <w:r>
        <w:rPr>
          <w:rFonts w:ascii="Arial" w:hAnsi="Arial"/>
          <w:sz w:val="24"/>
        </w:rPr>
        <w:t xml:space="preserve">Przygotował(a): Administrator Systemu</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