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AE" w:rsidRDefault="002B71AE" w:rsidP="005206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2B71AE" w:rsidRPr="002B71AE" w:rsidRDefault="002B71AE" w:rsidP="002B71AE">
      <w:pPr>
        <w:keepNext/>
        <w:spacing w:after="48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„Program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u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 współpracy Gminy Ostrów Mazowiecka z organizacjami pozarządowymi oraz podmiotami, o których mowa w art. 3 ust. 3 ustawy o działalności pożytku publiczneg</w:t>
      </w:r>
      <w:r w:rsidR="00887748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o i o wolontariacie na rok 2024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”.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1.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Postanowienia ogólne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„Program współpracy Gminy Ostrów Mazowiecka z organizacjami pozarządowymi oraz innymi podmiotami, o których mowa w art. 3 ust. 3 ustawy o działalności pożytku publiczne</w:t>
      </w:r>
      <w:r w:rsidR="00887748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go</w:t>
      </w:r>
      <w:r w:rsidR="00887748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i o wolontariacie na rok 2024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” określa formy, zasady i zakres współpracy organów samorządowych Gminy Ostrów Mazowiecka z organizacjami pozarządowymi, a także priorytety zadań publicznych, których realizacja związana będzie z udzieleniem pomocy publicznej.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Ilekroć w niniejszym dokumencie jest mowa o: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ustawie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- rozumie się przez to ustawę z dnia 24 kwietnia 2003 roku o działalności pożytku publicznego i o wolontariacie,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organizacjach -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rozumie się przez to organizacje pozarządowe oraz podmioty,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 xml:space="preserve">o których mowa w art. 3 ust. 3 ustawy,  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Programie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- rozumie się przez to "Program współpracy Gminy Ostrów Mazowiecka z organizacjami pozarządowymi oraz innymi podmiotami, o których mowa w art. 3 ust. 3 ustawy o działalności pożytku publiczne</w:t>
      </w:r>
      <w:r w:rsidR="00887748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go i o wolontariacie na rok 2024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”, 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Gminie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– rozumie się przez to Gminę Ostrów Mazowiecka, 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Urzędzie Gminy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– rozumie się przez to Urząd Gminy w Ostrowi Mazowieckiej, 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Radzie Gminy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– rozumie się przez to Radę Gminy Ostrów Mazowiecka, </w:t>
      </w:r>
    </w:p>
    <w:p w:rsid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7)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Wójcie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– rozumie się przez to Wójta Gminy Ostrów Mazowiecka. </w:t>
      </w:r>
    </w:p>
    <w:p w:rsidR="00520663" w:rsidRPr="002B71AE" w:rsidRDefault="00520663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2.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Cele Programu</w:t>
      </w:r>
    </w:p>
    <w:p w:rsidR="002B71AE" w:rsidRPr="002B71AE" w:rsidRDefault="002B71AE" w:rsidP="002B71A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Celem głównym Programu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jest budowanie i umacniane partnerstwa pomiędzy samorządem a organizacjami pozarządowymi oraz wspieranie inicjatyw, nowatorskich pomysłów i rozwiązań zwiększających  świadomość społeczeństwa obywatelskiego. </w:t>
      </w:r>
    </w:p>
    <w:p w:rsidR="002B71AE" w:rsidRPr="002B71AE" w:rsidRDefault="002B71AE" w:rsidP="002B71A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Do celów szczegółowych Programu należy:  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poprawa jakości życia, poprzez pełniejsze zaspokajanie potrzeb mieszkańców Gminy,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integracja podmiotów realizujących zadania publiczne,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lastRenderedPageBreak/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prezentacja dorobku organizacji i promowanie ich osiągnięć,</w:t>
      </w:r>
    </w:p>
    <w:p w:rsidR="002B71AE" w:rsidRPr="002B71AE" w:rsidRDefault="002B71AE" w:rsidP="00520663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wzmocnienie potencjału organizacji.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3.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Zasady współpracy</w:t>
      </w:r>
    </w:p>
    <w:p w:rsidR="002B71AE" w:rsidRPr="002B71AE" w:rsidRDefault="002B71AE" w:rsidP="002B71AE">
      <w:pPr>
        <w:spacing w:before="120"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Współpraca Gminy z organizacjami opiera się na zasadach: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pomocniczości –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Gmina udziela pomocy organizacjom w niezbędnym zakresie, uzasadnionym potrzebami wspólnoty samorządowej, 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partnerstwa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– współpraca równorzędnych dla siebie podmiotów w rozwiązywaniu wspólnie zdefiniowanych problemów i osiąganiu razem wytyczonych celów,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suwerenności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– szanując swoją autonomię Gmina i organizacje nie narzucają sobie wzajemnie zadań, posiadają zdolność do bycia podmiotem prawa,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efektywności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– wspólne dążenie do osiągnięcia możliwie najlepszych efektów realizacji zadań publicznych,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uczciwej konkurencji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– równe traktowanie wszystkich podmiotów w zakresie wykonywanych działań,</w:t>
      </w:r>
    </w:p>
    <w:p w:rsidR="002B71AE" w:rsidRPr="002B71AE" w:rsidRDefault="002B71AE" w:rsidP="00520663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6)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jawności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– procedury postępowania przy realizacji zadań publicznych przez organizacje oraz  sposób udzielania i wykonania zadania są jawne.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4.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Zakres przedmiotowy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Zakres przedmiotowy współpracy władz Gminy z organizacjami obejmuje sferę zadań publicznych, o których mowa w art. 4 ust. 1 ustawy, ukierunkowanych w szczególności na :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realizację zadań gminy określonych w ustawach,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zwiększenie efektywności działań na rzecz mieszkańców gminy,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tworzenie systemu monitorowania potrzeb społecznych,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wypracowanie skutecznego sposobu zaspokajania ww. potrzeb, przy uwzględnieniu standardu świadczonych usług,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konsultowanie aktów prawa miejscowego w dziedzinach dotyczących dzia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łalności statutowej organizacji.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5.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Formy współpracy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Współpraca z organizacjami pozarządowymi m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a charakter finansowy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 pozafinansowy.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Do form współpracy 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o charakterze finansowym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należy zlecanie zadań publicznych poprzez:  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powierzenie wykonania zadania wraz z udzieleniem dotacji na finansowanie jego realizacji,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lastRenderedPageBreak/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wsparcie zadania oraz dofinansowanie jego realizacji.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Do form współpracy 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pozafinansowej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mogą należeć w szczególności: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wzajemne informowanie się Gminy i organizacji o kierunkach planowanych działalności,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nieodpłatne udostępnianie lokali i środków technicznych na działalność statutową organizacji,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konsultowanie projektów uchwał Rady Gminy w zakresie działalności statutowej organizacji,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tworzenie wspólnych zespołów o charakterze doradczym i konsultacyjnym,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wzmacnianie instytucjonalne i merytoryczne organizacji, w tym m.in.: konsultacje, szkolenia, konferencje,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promocja działalności podmiotów prowadzących działalność pożytku publicznego,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7)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udzielanie rekomendacji organizacjom współpracującym z Gminą, które ubiegają się o dofinansowanie z innych źródeł,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8)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współpraca w zakresie kontaktów międzynarodowych,</w:t>
      </w:r>
    </w:p>
    <w:p w:rsidR="002B71AE" w:rsidRPr="002B71AE" w:rsidRDefault="002B71AE" w:rsidP="00520663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9)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pomoc w pozyskiwaniu środków finansowych na realizację zadań publicznych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z innych źródeł niż dotacja Gminy.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6.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Priory</w:t>
      </w:r>
      <w:r w:rsidR="000D08D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tetowe zadania publiczne na 2024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 rok</w:t>
      </w:r>
    </w:p>
    <w:p w:rsidR="002B71AE" w:rsidRPr="002B71AE" w:rsidRDefault="002B71AE" w:rsidP="002B71AE">
      <w:pPr>
        <w:spacing w:before="120" w:after="120" w:line="276" w:lineRule="auto"/>
        <w:ind w:left="283" w:firstLine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Jako zadania priorytetowe Gminy, przewidziane do realizacji we ws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półpracy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z organizacj</w:t>
      </w:r>
      <w:r w:rsidR="000D08D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ami w 2024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roku określa się zadania z zakresu: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pomocy społecznej, w tym pomocy rodzinom i osobom w trudnej sytuacji życiowej oraz wyrównywania szans tych rodzin i osób, w tym usługi opiekuńcze i specjalistyczne usługi opiekuńcze,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wypoczynku dzieci i młodzieży,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przeciwdziałania uzależnieniom i patologiom społecznym,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ochrony i promocji zdrowia,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działalności na rzecz osób niepełnosprawnych oraz na rzecz kombatantów,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działalności wspomagającej rozwój wspólnot i społeczności lokalnych,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7)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upowszechniania kultury fizycznej i sportu,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8)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przeglądu imprez artystycznych, promocji gminy,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9)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ratownictwa i ochrony ludności oraz pomocy ofiarom katastrof i klęsk żywiołowych,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lastRenderedPageBreak/>
        <w:t>10)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kultury, sztuki, ochrony dóbr kultury i dziedzictwa narodowego,</w:t>
      </w:r>
    </w:p>
    <w:p w:rsidR="002B71AE" w:rsidRPr="002B71AE" w:rsidRDefault="002B71AE" w:rsidP="00520663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podtrzymywania tradycji narodowej, pielęgnowania polskości oraz rozwoju świadomości narodowej, obywatelskiej i kulturowej, ochrona dziedzictwa kulturowego.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7.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Okres realizacji Programu</w:t>
      </w:r>
    </w:p>
    <w:p w:rsidR="002B71AE" w:rsidRPr="00520663" w:rsidRDefault="002B71AE" w:rsidP="00520663">
      <w:pPr>
        <w:spacing w:before="120" w:after="120" w:line="276" w:lineRule="auto"/>
        <w:ind w:left="283" w:firstLine="2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Roczny program współpracy z organizacj</w:t>
      </w:r>
      <w:r w:rsidR="000D08D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ami na 2024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 rok obowiązuje 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od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 01 s</w:t>
      </w:r>
      <w:r w:rsidR="000D08D4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tycznia </w:t>
      </w:r>
      <w:r w:rsidR="000D08D4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br/>
        <w:t>do 31 grudnia 2024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 r.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8.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Sposób realizacji Programu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Realizacja programu w formie finansowej polegała będzie na powierzeniu wykonania zadania wraz z udzieleniem dotacji na finansowanie jego realizacji lub wsparcie zadania oraz dofinansowanie jego realizacji.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Podstawowym trybem przekazywania środków finansowych organizacjom pozarządowym jest konkurs.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 przypadkach wskazanych przez ustawę dopuszczalne jest stosowanie innego trybu.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Organizacje mogą z własnej inicjatywy złożyć ofertę realizacji zadań publicznych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w trybie przewidzianym przez ustawę.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Podstawowym kryterium decydującym o udzielaniu przez Gminę wsparcia dla organizacji jest działalność na rzecz Gminy Ostrów Mazowiecka i jej mieszkańców.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Realizacja Programu w formie pozafinansowej polegała będzie na: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działaniach informacyjnych realizowanych poprzez: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a)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publikowanie na stronach internetowych Gminy wszelkich ważnych informacji dotyczących zarówno działań podejmowanych przez Gminę, jak i przez organizacje,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b)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przekazywanie przez organizacje informacji o przewidywanych lub realizowanych zadaniach sfery publicznej,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c)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organizowanie spotkań informacyjnych rozumianych, jako formy wymiany informacji na temat podejmowanych działań, możliwości wymiany doświadczeń i spostrzeżeń, nawiązywania współpracy i koordynacji podejmowanych działań,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d)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przekazywanie informacji za pośrednictwem lokalnych mediów o realizacji zadań publicznych,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e)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zamieszczanie przez organizacje otrzymujące dotacje na realizację zadań publicznych we wszelkich materiałach promocyjno-informacyjnych zapisu o sfinansowaniu lub dofinansowaniu zadań przez Gminę,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f)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informowanie organizacji o możliwości pozyskiwania środków na działalność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z różnych źródeł.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lastRenderedPageBreak/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działaniach organizacyjnych, realizowanych  poprzez: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a)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prowadzenie i aktualizowanie bazy danych organizacji,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b)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prowadzenie konsultacji, udzielanie informacji oraz pomocy w pozyskiwaniu środków finansowych,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c)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inicjowanie realizacji zadań publicznych,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d)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podejmowanie inicjatyw integrujących organizacje wokół zadań ważnych dla lokalnego środowiska,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e)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udzielanie przez Wójta patronatów, opinii, rekomendacji, itp.,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f)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partnerstwo Gminy w projektach realizowanych przez organizacje,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g) 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opiniowanie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 konsultowanie opracowań, analiz, programów i projektów aktów prawnych w dziedzinach stanowiących obszary wzajemnych zainteresowań,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h)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zawieranie umów o wykonanie inicjatywy lokalnej.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działaniach szkoleniowych, realizowanych poprzez: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a)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inicjowanie lub współorganizowanie szkoleń podnoszących jakość pracy organizacji w sferze zadań publicznych,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b)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inicjowanie lub współorganizowanie szkoleń dotyczących m.in. pozyskiwania środków z funduszy Unii Europejskiej,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c)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angażowanie organizacji do wymiany doświadczeń i prezentacji osiągnięć.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innych działaniach  realizowanych poprzez: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a)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udostępnianie lokali i środków technicznych organizacjom na działalność statutową,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b)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pomoc w nawiązywaniu przez organizacje pozarządowe kontaktów międzynarodowych,</w:t>
      </w:r>
    </w:p>
    <w:p w:rsidR="002B71AE" w:rsidRPr="002B71AE" w:rsidRDefault="002B71AE" w:rsidP="002B71AE">
      <w:pPr>
        <w:spacing w:after="200" w:line="276" w:lineRule="auto"/>
        <w:ind w:left="567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c)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promocję działalności organizacji pozarządowych.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9.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Wysokość środków przeznaczonych na realizację Programu</w:t>
      </w:r>
    </w:p>
    <w:p w:rsidR="002B71AE" w:rsidRPr="002B71AE" w:rsidRDefault="002B71AE" w:rsidP="002B71AE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Na realizację zadań zleconych organizacjo</w:t>
      </w:r>
      <w:r w:rsidR="000D08D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m planuje się przeznaczyć w 2024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 r. środki finansowe w wysokości 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………………….……… zł. </w:t>
      </w:r>
    </w:p>
    <w:p w:rsidR="002B71AE" w:rsidRPr="002B71AE" w:rsidRDefault="002B71AE" w:rsidP="00520663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Ostateczną wysokość środków na realizację zadań, o których mowa w ust. 1 określi Rada </w:t>
      </w:r>
      <w:r w:rsidR="000D08D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 uchwale budżetowej na rok 2024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10.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Sposób oceny realizacji programu współpracy</w:t>
      </w:r>
    </w:p>
    <w:p w:rsidR="002B71AE" w:rsidRPr="002B71AE" w:rsidRDefault="002B71AE" w:rsidP="002B71AE">
      <w:pPr>
        <w:spacing w:before="120" w:after="120" w:line="276" w:lineRule="auto"/>
        <w:ind w:left="283" w:firstLine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Miernikami efektywności realizacji programu będą w szczególności informacje dotyczące: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lastRenderedPageBreak/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liczby organizacji wyrażających wolę podjęcia się realizacji zadania publicznego na rzecz społeczności lokalnej we współpracy z Gminą,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liczby organizacji, które podjęły się realizacji zadania publicznego na rzecz lokalnej społeczności we współpracy z Gminą,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wysokości środków finansowych przeznaczonych z budżetu Gminy oraz jednostek organizacyjnych Gminy na realizację tych zadań,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liczby osób, będących adresatami poszczególnych działań publicznych,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liczby wspólnych przedsięwzięć podejmowanych przez organizacje i Gminę,</w:t>
      </w:r>
    </w:p>
    <w:p w:rsidR="002B71AE" w:rsidRPr="002B71AE" w:rsidRDefault="002B71AE" w:rsidP="00520663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wysokość środków finansowych pozyskanych wspólnie przez organizacje i Gminę 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ze źródeł zewnętrznych.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11.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Informacja o sposobie tworzenia Programu oraz o przebiegu konsultacji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Projekt „Programu współpracy Gminy Ostrów Mazowiecka z organizacjami pozarządowymi oraz innymi podmiotami o których mowa w art. 3 ust. 3 ustawy o działalności pożytku publi</w:t>
      </w:r>
      <w:r w:rsidR="00E6154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cznego i o wolontariacie na 202</w:t>
      </w:r>
      <w:r w:rsidR="000D08D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4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 rok” tworzony jest na bazie dotychczasowych doświadczeń ze współpracy Gminy z organizacjami, w uwzględnieniu przepisów prawnych zawartych w ustawie.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Projekt Programu konsultowany jest z mieszkańcami, a także z organizacjami, których działalność statutowa obejmuje teren Gminy.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Konsult</w:t>
      </w:r>
      <w:r w:rsidR="00D57C9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acje odbędą się  w okresie od 25 września 2023 r. do 13</w:t>
      </w:r>
      <w:r w:rsidR="000D08D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października 2023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 r. w formie przyjmowania uwag i opinii na piśmie na formularzu konsultacji, który podobnie jak projekt Programu – udostępniony został w Biuletynie Informacji Publicznej, na stronie internetowej Urzędu Gminy: </w:t>
      </w:r>
      <w:hyperlink r:id="rId5" w:history="1">
        <w:r w:rsidRPr="002B71AE">
          <w:rPr>
            <w:rFonts w:ascii="Times New Roman" w:eastAsia="Calibri" w:hAnsi="Times New Roman" w:cs="Times New Roman"/>
            <w:color w:val="000000"/>
            <w:sz w:val="24"/>
            <w:szCs w:val="24"/>
            <w:u w:color="000000"/>
          </w:rPr>
          <w:t>www.gminaostrowmaz.home.pl</w:t>
        </w:r>
      </w:hyperlink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, w zakładce „Współpraca z organizacjami pozarządowymi” oraz bezpośrednio w siedzibie Urzędu Gminy w Ostrowi Mazowieckiej, przy ul. gen. Władysława Sikorskiego 5, pokój Nr 13. 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Wypełniony formularz można przekazać: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drogą korespondencyjną na adres: Urząd Gminy w Ostrowi Mazowieckiej, ul. gen. Władysława Sikorskiego 5, 07 - 300 Ostrów Mazowiecka,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osobiście do Urzędu Gminy w Ostrowi Mazowieckiej, przy ul. gen. Władysława Sikorskiego 5, pokój nr 13,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drogą elektroniczną na adres: </w:t>
      </w:r>
      <w:hyperlink r:id="rId6" w:history="1">
        <w:r w:rsidRPr="002B71AE">
          <w:rPr>
            <w:rFonts w:ascii="Times New Roman" w:eastAsia="Calibri" w:hAnsi="Times New Roman" w:cs="Times New Roman"/>
            <w:color w:val="000000"/>
            <w:sz w:val="24"/>
            <w:szCs w:val="24"/>
            <w:u w:color="000000"/>
          </w:rPr>
          <w:t>gminaostrowmaz@home.pl</w:t>
        </w:r>
      </w:hyperlink>
      <w:r w:rsidRPr="002B71A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 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Wszelkie sugestie będą przeanalizowane i w miarę możliwości uwzględniane.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6. Uw</w:t>
      </w:r>
      <w:r w:rsidR="00D57C9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agi i opinie z datą wpływy po 13</w:t>
      </w:r>
      <w:r w:rsidR="000D08D4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października 2023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r. nie będą rozpatrywane.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 12.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Tryb powołania i zasady działania Komisji Konkursowych do opiniowania ofert w otwartych konkursach ofert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Wójt powołuje Komisję Konkursową w celu opiniowania złożonych ofert oraz przedłożenia Wójtowi propozycji wyboru ofert, na które proponuje się udzielenie dotacji.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Wyboru ofert dokona Wójt.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Pracami Komisji Konkursowej kieruje Przewodniczący.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4. 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Komisja Konkursowa obraduje na posiedzeniach zamkniętych, bez udziału oferentów.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5. 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Termin i miejsce posiedzenia Komisji Konkursowej określa Przewodniczący.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6. 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Komisja podejmuje rozstrzygnięcia w głosowaniu jawnym, zwykłą większością głosów, w obecności co najmniej połowy pełnego składu osobowego.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7. 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 przypadku równej liczby głosów decyduje głos Przewodniczącego.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8. 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Uczestnictwo w pracach komisji konkursowej jest nieodpłatne.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9. 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Do zadań komisji konkursowej należy w szczególności: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formalna weryfikacja złożonych ofert,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merytoryczna ocena ofert spełniających wymagania formalne,</w:t>
      </w:r>
    </w:p>
    <w:p w:rsidR="002B71AE" w:rsidRPr="002B71AE" w:rsidRDefault="002B71AE" w:rsidP="002B71AE">
      <w:pPr>
        <w:spacing w:after="200" w:line="276" w:lineRule="auto"/>
        <w:ind w:left="340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3)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propozycja podziału środków finansowych na poszczególne oferty.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10. 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Komisja konkursowa dokonuje oceny merytorycznej na formularzu „Karta oceny oferty”, którego wzór określony zostanie przez Wójta.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Z prac komisji konkursowej sporządza się protokół.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Komisja konkursowa przedstawia Wójtowi propozycje podziału środków finansowych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na realizację zadań publicznych.</w:t>
      </w:r>
    </w:p>
    <w:p w:rsidR="002B71AE" w:rsidRPr="002B71AE" w:rsidRDefault="002B71AE" w:rsidP="002B71AE">
      <w:pPr>
        <w:spacing w:after="200" w:line="276" w:lineRule="auto"/>
        <w:ind w:firstLine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</w:pPr>
      <w:r w:rsidRPr="002B71AE">
        <w:rPr>
          <w:rFonts w:ascii="Times New Roman" w:eastAsia="Calibri" w:hAnsi="Times New Roman" w:cs="Times New Roman"/>
          <w:b/>
          <w:sz w:val="24"/>
          <w:szCs w:val="24"/>
        </w:rPr>
        <w:t>§ 13. </w:t>
      </w:r>
      <w:r w:rsidRPr="002B71A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 w:color="000000"/>
        </w:rPr>
        <w:t>Postanowienia końcowe</w:t>
      </w:r>
    </w:p>
    <w:p w:rsidR="002B71AE" w:rsidRPr="002B71AE" w:rsidRDefault="002B71AE" w:rsidP="002B71AE">
      <w:pPr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1. 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 zakresie nieuregulowanym niniejszym Programem, do współpracy Gminy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z organizacjami pozarządowymi stosuje się przepisy ustawy.</w:t>
      </w:r>
    </w:p>
    <w:p w:rsidR="002B71AE" w:rsidRPr="002B71AE" w:rsidRDefault="002B71AE" w:rsidP="002B71AE">
      <w:pPr>
        <w:keepNext/>
        <w:spacing w:after="200" w:line="276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sz w:val="24"/>
          <w:szCs w:val="24"/>
        </w:rPr>
        <w:t>2. </w:t>
      </w: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W sprawach spornych ostatecznego rozstrzygnięcia dokonuje Wójt.</w:t>
      </w:r>
    </w:p>
    <w:p w:rsidR="002B71AE" w:rsidRPr="002B71AE" w:rsidRDefault="002B71AE" w:rsidP="002B71AE">
      <w:pPr>
        <w:keepNext/>
        <w:keepLines/>
        <w:spacing w:before="120" w:after="120" w:line="276" w:lineRule="auto"/>
        <w:ind w:left="283" w:firstLine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 </w:t>
      </w:r>
    </w:p>
    <w:p w:rsidR="002B71AE" w:rsidRPr="002B71AE" w:rsidRDefault="002B71AE" w:rsidP="002B71AE">
      <w:pPr>
        <w:keepNext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2B71A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2B71AE" w:rsidRPr="002B71AE" w:rsidTr="00970F59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71AE" w:rsidRPr="002B71AE" w:rsidRDefault="002B71AE" w:rsidP="002B71AE">
            <w:pPr>
              <w:keepNext/>
              <w:keepLine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71AE" w:rsidRPr="002B71AE" w:rsidRDefault="002B71AE" w:rsidP="002B71AE">
      <w:pPr>
        <w:keepNext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FD58F5" w:rsidRPr="002E0080" w:rsidRDefault="00FD58F5" w:rsidP="0052066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D58F5" w:rsidRPr="002E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3C9"/>
    <w:multiLevelType w:val="hybridMultilevel"/>
    <w:tmpl w:val="03DA31D6"/>
    <w:lvl w:ilvl="0" w:tplc="D4B6E5B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A0D3680"/>
    <w:multiLevelType w:val="hybridMultilevel"/>
    <w:tmpl w:val="28361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419"/>
    <w:multiLevelType w:val="hybridMultilevel"/>
    <w:tmpl w:val="48AAF5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45B2"/>
    <w:multiLevelType w:val="hybridMultilevel"/>
    <w:tmpl w:val="F7BC7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8C"/>
    <w:rsid w:val="00097251"/>
    <w:rsid w:val="000B1ECE"/>
    <w:rsid w:val="000D029B"/>
    <w:rsid w:val="000D08D4"/>
    <w:rsid w:val="00182FF1"/>
    <w:rsid w:val="002011B4"/>
    <w:rsid w:val="002B71AE"/>
    <w:rsid w:val="002E0080"/>
    <w:rsid w:val="0031458B"/>
    <w:rsid w:val="0031558C"/>
    <w:rsid w:val="00391227"/>
    <w:rsid w:val="00396525"/>
    <w:rsid w:val="00440253"/>
    <w:rsid w:val="004C5900"/>
    <w:rsid w:val="00507090"/>
    <w:rsid w:val="00517C10"/>
    <w:rsid w:val="00520663"/>
    <w:rsid w:val="005B2A3C"/>
    <w:rsid w:val="005B6038"/>
    <w:rsid w:val="00644A8B"/>
    <w:rsid w:val="006619C0"/>
    <w:rsid w:val="00700192"/>
    <w:rsid w:val="00887748"/>
    <w:rsid w:val="00971F2C"/>
    <w:rsid w:val="009722A4"/>
    <w:rsid w:val="009F1B02"/>
    <w:rsid w:val="00AA745A"/>
    <w:rsid w:val="00AC3B01"/>
    <w:rsid w:val="00AE2327"/>
    <w:rsid w:val="00BA6504"/>
    <w:rsid w:val="00BF0531"/>
    <w:rsid w:val="00C86459"/>
    <w:rsid w:val="00D57C9D"/>
    <w:rsid w:val="00DB0255"/>
    <w:rsid w:val="00DF72E5"/>
    <w:rsid w:val="00E6154D"/>
    <w:rsid w:val="00E63CE4"/>
    <w:rsid w:val="00F03615"/>
    <w:rsid w:val="00F1469C"/>
    <w:rsid w:val="00F75A1F"/>
    <w:rsid w:val="00F82BD9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34BC1-D8A8-455A-839B-F72CF67F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D5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0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9C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1469C"/>
    <w:rPr>
      <w:i/>
      <w:iCs/>
    </w:rPr>
  </w:style>
  <w:style w:type="character" w:styleId="Pogrubienie">
    <w:name w:val="Strong"/>
    <w:basedOn w:val="Domylnaczcionkaakapitu"/>
    <w:uiPriority w:val="22"/>
    <w:qFormat/>
    <w:rsid w:val="00F146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1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D58F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D5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ostrowmaz@home.pl" TargetMode="External"/><Relationship Id="rId5" Type="http://schemas.openxmlformats.org/officeDocument/2006/relationships/hyperlink" Target="http://www.gminaostrowmaz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2022-09-22T11:58:00Z</cp:lastPrinted>
  <dcterms:created xsi:type="dcterms:W3CDTF">2023-09-25T12:26:00Z</dcterms:created>
  <dcterms:modified xsi:type="dcterms:W3CDTF">2023-09-25T12:27:00Z</dcterms:modified>
</cp:coreProperties>
</file>