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14" w:after="314"/>
        <w:jc w:val="right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</w:rPr>
        <w:t>Załącznik nr 2 - Projekt umowy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UMOWA nr ............................................./2023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W dniu ........................................................ r. w Ostrowi Mazowieckiej, pomiędzy Gminą Ostrów Mazowiecka z siedzibą przy ul. gen. Władysława Sikorskiego 5, 07-300 Ostrów Mazowiecka zwaną w dalszej części umowy Zamawiającym, reprezentowanym przez: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Wójta -  Waldemara Brzostka,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przy kontrasygnacie Skarbnika Gminy - Jadwigi Zawistowskiej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..............................................................,  z siedzibą 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zwanym w dalszej części umowy Wykonawcą, reprezentowanym przez: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 - 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w rezultacie dokonania zamówienia nie podlegającego ustawie z dnia 11 września 2019 r. Prawo zamówień publicznych (Dz. U. z 2022 r. poz. 1710 z późn. zm.), zgodnie z art. 2 ust. 1 pkt 1 przytaczanej wyżej ustawy i wyboru Wykonawcy w trybie zapytania ofertowego, została zawarta umowa następującej treści: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Wykonawca zobowiązuje się do </w:t>
      </w:r>
      <w:r>
        <w:rPr>
          <w:rFonts w:cs="Times New Roman" w:ascii="Times New Roman" w:hAnsi="Times New Roman"/>
        </w:rPr>
        <w:t xml:space="preserve">wykonywania zabiegów sterylizacji zwierząt domowych (psów </w:t>
      </w:r>
      <w:r>
        <w:rPr>
          <w:rFonts w:cs="Times New Roman" w:ascii="Times New Roman" w:hAnsi="Times New Roman"/>
          <w:color w:val="000000"/>
        </w:rPr>
        <w:t>i</w:t>
      </w:r>
      <w:r>
        <w:rPr>
          <w:rFonts w:cs="Times New Roman" w:ascii="Times New Roman" w:hAnsi="Times New Roman"/>
          <w:color w:val="000000"/>
          <w:shd w:fill="FFFFFF" w:val="clear"/>
        </w:rPr>
        <w:t> </w:t>
      </w:r>
      <w:r>
        <w:rPr>
          <w:rFonts w:cs="Times New Roman" w:ascii="Times New Roman" w:hAnsi="Times New Roman"/>
        </w:rPr>
        <w:t>kotów) oraz zapewnienie im opieki pooperacyjnej z terenu Gminy Ostrów Mazowiecka.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Do podstawowych obowiązków Wykonawcy należy:</w:t>
      </w:r>
    </w:p>
    <w:p>
      <w:pPr>
        <w:pStyle w:val="ListParagraph"/>
        <w:numPr>
          <w:ilvl w:val="0"/>
          <w:numId w:val="1"/>
        </w:numPr>
        <w:spacing w:before="0" w:after="143"/>
        <w:ind w:left="284" w:hanging="284"/>
        <w:contextualSpacing/>
        <w:jc w:val="both"/>
        <w:rPr/>
      </w:pPr>
      <w:r>
        <w:rPr>
          <w:rFonts w:cs="Times New Roman" w:ascii="Times New Roman" w:hAnsi="Times New Roman"/>
        </w:rPr>
        <w:t>identyfikacja zwierząt z terenu Gminy Ostrów Mazowiecka na podstawie książeczki zdrowia zwierzęcia lub zaświadczenia o ostatnim szczepieniu,</w:t>
      </w:r>
    </w:p>
    <w:p>
      <w:pPr>
        <w:pStyle w:val="ListParagraph"/>
        <w:numPr>
          <w:ilvl w:val="0"/>
          <w:numId w:val="1"/>
        </w:numPr>
        <w:spacing w:before="0" w:after="86"/>
        <w:ind w:left="284" w:hanging="284"/>
        <w:contextualSpacing/>
        <w:jc w:val="both"/>
        <w:rPr/>
      </w:pPr>
      <w:r>
        <w:rPr>
          <w:rFonts w:cs="Times New Roman" w:ascii="Times New Roman" w:hAnsi="Times New Roman"/>
        </w:rPr>
        <w:t>wykonywanie zabiegów sterylizacji zwierząt domowych (psów i kotów) z terenu Gminy Ostrów Mazowiecka,</w:t>
      </w:r>
    </w:p>
    <w:p>
      <w:pPr>
        <w:pStyle w:val="ListParagraph"/>
        <w:numPr>
          <w:ilvl w:val="0"/>
          <w:numId w:val="1"/>
        </w:numPr>
        <w:spacing w:before="0" w:after="86"/>
        <w:ind w:left="284" w:hanging="284"/>
        <w:contextualSpacing/>
        <w:jc w:val="both"/>
        <w:rPr/>
      </w:pPr>
      <w:r>
        <w:rPr>
          <w:rFonts w:cs="Times New Roman" w:ascii="Times New Roman" w:hAnsi="Times New Roman"/>
        </w:rPr>
        <w:t>zapewnienie lekarstw oraz opieki pooperacyjnej zwierzętom u których wykonano zabiegi sterylizacji,</w:t>
      </w:r>
    </w:p>
    <w:p>
      <w:pPr>
        <w:pStyle w:val="ListParagraph"/>
        <w:numPr>
          <w:ilvl w:val="0"/>
          <w:numId w:val="1"/>
        </w:numPr>
        <w:spacing w:before="285" w:after="485"/>
        <w:ind w:left="284" w:hanging="284"/>
        <w:contextualSpacing/>
        <w:jc w:val="both"/>
        <w:rPr/>
      </w:pPr>
      <w:r>
        <w:rPr>
          <w:rFonts w:cs="Times New Roman" w:ascii="Times New Roman" w:hAnsi="Times New Roman"/>
        </w:rPr>
        <w:t xml:space="preserve">prowadzenie ewidencji wykonywanych zabiegów wraz z pełną dokumentacją (dane właściciela zwierzęcia tj. imię i nazwisko, nr telefonu, adres zamieszkania; data zabiegu, opis zwierzęcia </w:t>
        <w:br/>
        <w:t>i opis wykonanych zabiegów)</w:t>
      </w:r>
    </w:p>
    <w:p>
      <w:pPr>
        <w:pStyle w:val="ListParagraph"/>
        <w:numPr>
          <w:ilvl w:val="0"/>
          <w:numId w:val="1"/>
        </w:numPr>
        <w:spacing w:lineRule="auto" w:line="240" w:before="228" w:after="314"/>
        <w:ind w:left="284" w:hanging="284"/>
        <w:contextualSpacing/>
        <w:jc w:val="both"/>
        <w:rPr/>
      </w:pPr>
      <w:r>
        <w:rPr>
          <w:rFonts w:cs="Times New Roman" w:ascii="Times New Roman" w:hAnsi="Times New Roman"/>
        </w:rPr>
        <w:t xml:space="preserve">przekazywanie Zamawiającemu wraz z fakturą wykazu wykonanych usług w danym miesiącu zawierającego: imię i nazwisko, adres zamieszkania i nr telefonu właściciela zwierzęcia, gatunek zwierzęcia, datę i rodzaj zabiegu.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2.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czynności wymienione w § 1 Wykonawca otrzyma następujące wynagrodzenie:</w:t>
      </w:r>
    </w:p>
    <w:p>
      <w:pPr>
        <w:pStyle w:val="ListParagraph"/>
        <w:numPr>
          <w:ilvl w:val="0"/>
          <w:numId w:val="2"/>
        </w:numPr>
        <w:spacing w:lineRule="auto" w:line="360" w:before="171" w:after="371"/>
        <w:ind w:left="426" w:hanging="426"/>
        <w:contextualSpacing/>
        <w:rPr/>
      </w:pPr>
      <w:r>
        <w:rPr>
          <w:rFonts w:cs="Times New Roman" w:ascii="Times New Roman" w:hAnsi="Times New Roman"/>
        </w:rPr>
        <w:t>sterylizacja suczki (z lekami, bez względu na masę ciała zwierzęcia) -……………………zł brutto (słownie:…………………………………………………………………………….);</w:t>
      </w:r>
    </w:p>
    <w:p>
      <w:pPr>
        <w:pStyle w:val="ListParagraph"/>
        <w:spacing w:lineRule="auto" w:line="360" w:before="171" w:after="371"/>
        <w:ind w:left="426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tym: ...................................... zł netto + .............................. zł VAT, </w:t>
      </w:r>
    </w:p>
    <w:p>
      <w:pPr>
        <w:pStyle w:val="ListParagraph"/>
        <w:spacing w:lineRule="auto" w:line="360" w:before="171" w:after="371"/>
        <w:ind w:left="426" w:hanging="426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/>
      </w:pPr>
      <w:r>
        <w:rPr>
          <w:rFonts w:cs="Times New Roman" w:ascii="Times New Roman" w:hAnsi="Times New Roman"/>
        </w:rPr>
        <w:t>sterylizacja kotki (z lekami, bez względu na masę ciała zwierzęcia) - ……………………zł brutto (słownie:…………………………………………………………………………….);</w:t>
      </w:r>
    </w:p>
    <w:p>
      <w:pPr>
        <w:pStyle w:val="Normal"/>
        <w:spacing w:lineRule="auto" w:line="360" w:before="171" w:after="371"/>
        <w:ind w:left="426" w:hanging="0"/>
        <w:rPr/>
      </w:pPr>
      <w:r>
        <w:rPr>
          <w:rFonts w:cs="Times New Roman" w:ascii="Times New Roman" w:hAnsi="Times New Roman"/>
        </w:rPr>
        <w:t>w tym: ...................................... zł netto + .............................. zł VAT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3.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Umowa obowiązuje od dnia 1 stycznia 2023 r. do dnia 31 grudnia 2023 r.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4.</w:t>
      </w:r>
    </w:p>
    <w:p>
      <w:pPr>
        <w:pStyle w:val="ListParagraph"/>
        <w:numPr>
          <w:ilvl w:val="0"/>
          <w:numId w:val="3"/>
        </w:numPr>
        <w:ind w:left="284" w:hanging="284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Należność za usługi płatna będzie za każdy miesiąc, na podstawie przedłożonej przez Wykonawcę faktury wraz z wykazem, o którym mowa w § 1 ust. 2 pkt 5,  w terminie 21 dni od daty jej wpływu do Urzędu Gminy w Ostrowi Mazowieckiej, przelewem - na rachunek bankowy Wykonawcy: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ind w:left="284" w:hanging="284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Dane do faktury: Gmina Ostrów Mazowiecka, ul. gen. Władysława Sikorskiego 5, 07-300 Ostrów Mazowiecka, NIP: 759-162-23-97.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5.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zastrzega sobie możliwość natychmiastowego rozwiązania Umowy w przypadku, kiedy wystąpią szczególne okoliczności, których nie można było przewidzieć w chwili zawarcia Umowy oraz w przypadku, gdy Wykonawca nie będzie wywiązywał się należycie ze swoich obowiązków umownych.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odpowiada za działania i zaniechania osób, z których pomocą zobowiązanie wykonuje, jak również osób, którym wykonanie zobowiązania powierza, jak za własne działanie lub zaniechanie.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poniesienia szkody z tytułu niewykonania lub nienależytego wykonania przedmiotu umowy przez Wykonawcę, Zamawiający zastrzega sobie prawo także do dochodzenia roszczeń</w:t>
        <w:br/>
        <w:t>od Wykonawcy do wysokości pełnej rzeczywistej poniesionej szkody.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sprawach nieuregulowanych w Umowie będą miały zastosowanie przepisy Kodeksu Cywilnego, a mogące wyniknąć w trakcie realizacji umowy ewentualne spory między stronami, będą rozstrzygane w pierwszej kolejności na drodze polubownej, a dopiero w ostateczności, gdy postępowanie takie nie da rezultatu przez właściwy sąd.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6.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i uzupełnienia treści umowy muszą mieć formę pisemną pod rygorem nieważności.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7.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Umowę sporządzono w dwóch jednobrzmiących egzemplarzach, po jednym dla każdej ze stron.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ZAMAWIAJĄCY                      </w:t>
        <w:tab/>
        <w:tab/>
        <w:tab/>
        <w:tab/>
        <w:t>WYKONAWCA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35049401"/>
    </w:sdtPr>
    <w:sdtContent>
      <w:p>
        <w:pPr>
          <w:pStyle w:val="Stopka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Strona </w: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bCs/>
            <w:rFonts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ascii="Times New Roman" w:hAnsi="Times New Roman"/>
          </w:rPr>
          <w:t>1</w:t>
        </w:r>
        <w:r>
          <w:rPr>
            <w:sz w:val="24"/>
            <w:b/>
            <w:szCs w:val="24"/>
            <w:bCs/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z </w: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Times New Roman" w:hAnsi="Times New Roman"/>
          </w:rPr>
          <w:instrText xml:space="preserve"> NUMPAGES </w:instrText>
        </w:r>
        <w:r>
          <w:rPr>
            <w:sz w:val="24"/>
            <w:b/>
            <w:szCs w:val="24"/>
            <w:bCs/>
            <w:rFonts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ascii="Times New Roman" w:hAnsi="Times New Roman"/>
          </w:rPr>
          <w:t>2</w:t>
        </w:r>
        <w:r>
          <w:rPr>
            <w:sz w:val="24"/>
            <w:b/>
            <w:szCs w:val="24"/>
            <w:bCs/>
            <w:rFonts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1c7c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81c7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6e3f6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e3f6d"/>
    <w:rPr>
      <w:rFonts w:ascii="Tahoma" w:hAnsi="Tahoma" w:cs="Tahoma"/>
      <w:sz w:val="16"/>
      <w:szCs w:val="16"/>
    </w:rPr>
  </w:style>
  <w:style w:type="character" w:styleId="Czeinternetowe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StopkaZnak" w:customStyle="1">
    <w:name w:val="Stopka Znak"/>
    <w:basedOn w:val="DefaultParagraphFont"/>
    <w:uiPriority w:val="99"/>
    <w:qFormat/>
    <w:rsid w:val="00b371cf"/>
    <w:rPr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81c7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3f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a53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b371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579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06D2-E2B0-4E93-80A2-2DAA0138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2</Pages>
  <Words>565</Words>
  <Characters>4030</Characters>
  <CharactersWithSpaces>4589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2021-12-15T14:15:00Z</dcterms:created>
  <dc:creator>Marcin</dc:creator>
  <dc:description/>
  <dc:language>pl-PL</dc:language>
  <cp:lastModifiedBy/>
  <cp:lastPrinted>2021-12-14T14:54:00Z</cp:lastPrinted>
  <dcterms:modified xsi:type="dcterms:W3CDTF">2022-12-09T14:39:06Z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