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7F2652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4A3233">
            <w:pPr>
              <w:jc w:val="left"/>
              <w:rPr>
                <w:b/>
                <w:i/>
                <w:u w:val="thick"/>
              </w:rPr>
            </w:pPr>
            <w:bookmarkStart w:id="0" w:name="_GoBack"/>
            <w:bookmarkEnd w:id="0"/>
            <w:r>
              <w:rPr>
                <w:b/>
                <w:i/>
                <w:u w:val="thick"/>
              </w:rPr>
              <w:t>Projekt</w:t>
            </w:r>
          </w:p>
          <w:p w:rsidR="00A77B3E" w:rsidRDefault="00A77B3E">
            <w:pPr>
              <w:jc w:val="left"/>
              <w:rPr>
                <w:b/>
                <w:i/>
                <w:u w:val="thick"/>
              </w:rPr>
            </w:pPr>
          </w:p>
          <w:p w:rsidR="00A77B3E" w:rsidRDefault="00A77B3E">
            <w:pPr>
              <w:jc w:val="left"/>
              <w:rPr>
                <w:b/>
                <w:i/>
                <w:u w:val="thick"/>
              </w:rPr>
            </w:pPr>
          </w:p>
        </w:tc>
      </w:tr>
    </w:tbl>
    <w:p w:rsidR="00A77B3E" w:rsidRDefault="00A77B3E"/>
    <w:p w:rsidR="00A77B3E" w:rsidRDefault="004A3233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Gminy Ostrów Mazowiecka</w:t>
      </w:r>
    </w:p>
    <w:p w:rsidR="00A77B3E" w:rsidRDefault="004A3233">
      <w:pPr>
        <w:spacing w:before="280" w:after="280"/>
        <w:jc w:val="center"/>
        <w:rPr>
          <w:b/>
          <w:caps/>
        </w:rPr>
      </w:pPr>
      <w:r>
        <w:t>z dnia .................... 2021 r.</w:t>
      </w:r>
    </w:p>
    <w:p w:rsidR="00A77B3E" w:rsidRDefault="004A3233">
      <w:pPr>
        <w:keepNext/>
        <w:spacing w:after="480"/>
        <w:jc w:val="center"/>
      </w:pPr>
      <w:r>
        <w:rPr>
          <w:b/>
        </w:rPr>
        <w:t>w sprawie zmiany uchwały budżetowej na 2021 rok</w:t>
      </w:r>
    </w:p>
    <w:p w:rsidR="00A77B3E" w:rsidRDefault="004A3233">
      <w:pPr>
        <w:spacing w:before="120" w:after="120" w:line="360" w:lineRule="auto"/>
        <w:ind w:firstLine="227"/>
        <w:rPr>
          <w:color w:val="000000"/>
          <w:u w:color="000000"/>
        </w:rPr>
      </w:pPr>
      <w:r>
        <w:t>Na podstawie  art. 18 ust. 2 pkt 4 ustawy z dnia 8 marca 1990 r. o samorządzie gminnym (Dz. U. z </w:t>
      </w:r>
      <w:r>
        <w:t xml:space="preserve">2020 r. poz. 713 i poz. 1378) oraz art. 211, art. 212, art. 214, art. 215, art. 217, art. 221,  art. 235, art. 236, art. 237, art.239, art. 242 i art. 247 ustawy z dnia 27 sierpnia 2009 r. o finansach publicznych (Dz. U. z 2021 r. poz. 305) </w:t>
      </w:r>
      <w:r>
        <w:rPr>
          <w:b/>
          <w:color w:val="000000"/>
          <w:u w:color="000000"/>
        </w:rPr>
        <w:t>uchwala się, co</w:t>
      </w:r>
      <w:r>
        <w:rPr>
          <w:b/>
          <w:color w:val="000000"/>
          <w:u w:color="000000"/>
        </w:rPr>
        <w:t xml:space="preserve"> następuje:</w:t>
      </w:r>
    </w:p>
    <w:p w:rsidR="00A77B3E" w:rsidRDefault="004A3233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 xml:space="preserve">Zmniejsza się dochody budżetu gminy o kwotę </w:t>
      </w:r>
      <w:r>
        <w:rPr>
          <w:b/>
          <w:color w:val="000000"/>
          <w:u w:color="000000"/>
        </w:rPr>
        <w:t xml:space="preserve">13 435,44  zł. </w:t>
      </w:r>
      <w:r>
        <w:rPr>
          <w:color w:val="000000"/>
          <w:u w:color="000000"/>
        </w:rPr>
        <w:t xml:space="preserve">do wysokości </w:t>
      </w:r>
      <w:r>
        <w:rPr>
          <w:b/>
          <w:color w:val="000000"/>
          <w:u w:val="single" w:color="000000"/>
        </w:rPr>
        <w:t xml:space="preserve">66 311 117,35 zł,  </w:t>
      </w:r>
      <w:r>
        <w:rPr>
          <w:color w:val="000000"/>
          <w:u w:color="000000"/>
        </w:rPr>
        <w:t>z tego:</w:t>
      </w:r>
    </w:p>
    <w:p w:rsidR="00A77B3E" w:rsidRDefault="004A3233">
      <w:pPr>
        <w:spacing w:line="360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dochody bieżące po zmianie wynoszą </w:t>
      </w:r>
      <w:r>
        <w:rPr>
          <w:b/>
          <w:color w:val="000000"/>
          <w:u w:color="000000"/>
        </w:rPr>
        <w:t xml:space="preserve"> - 64 023 202,79 zł.</w:t>
      </w:r>
    </w:p>
    <w:p w:rsidR="00A77B3E" w:rsidRDefault="004A3233">
      <w:pPr>
        <w:spacing w:line="360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dochody majątkowe – </w:t>
      </w:r>
      <w:r>
        <w:rPr>
          <w:b/>
          <w:color w:val="000000"/>
          <w:u w:color="000000"/>
        </w:rPr>
        <w:t xml:space="preserve">2 287 914,56 zł, </w:t>
      </w:r>
      <w:r>
        <w:rPr>
          <w:color w:val="000000"/>
          <w:u w:color="000000"/>
        </w:rPr>
        <w:t>zgodnie z załącznikiem nr 1.</w:t>
      </w:r>
    </w:p>
    <w:p w:rsidR="00A77B3E" w:rsidRDefault="004A3233">
      <w:pPr>
        <w:spacing w:line="360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Zwiększa się wydatki budżetu gminy o kwotę </w:t>
      </w:r>
      <w:r>
        <w:rPr>
          <w:b/>
          <w:color w:val="000000"/>
          <w:u w:color="000000"/>
        </w:rPr>
        <w:t xml:space="preserve">223 126,45 zł. </w:t>
      </w:r>
      <w:r>
        <w:rPr>
          <w:color w:val="000000"/>
          <w:u w:color="000000"/>
        </w:rPr>
        <w:t xml:space="preserve">do wysokości </w:t>
      </w:r>
      <w:r>
        <w:rPr>
          <w:b/>
          <w:color w:val="000000"/>
          <w:u w:val="single" w:color="000000"/>
        </w:rPr>
        <w:t xml:space="preserve">76 655 369,99 zł, </w:t>
      </w:r>
      <w:r>
        <w:rPr>
          <w:color w:val="000000"/>
          <w:u w:color="000000"/>
        </w:rPr>
        <w:t>z tego:</w:t>
      </w:r>
    </w:p>
    <w:p w:rsidR="00A77B3E" w:rsidRDefault="004A3233">
      <w:pPr>
        <w:spacing w:line="360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wydatki bieżące po zmianie wynoszą – </w:t>
      </w:r>
      <w:r>
        <w:rPr>
          <w:b/>
          <w:color w:val="000000"/>
          <w:u w:color="000000"/>
        </w:rPr>
        <w:t>59 188 136,27 zł.</w:t>
      </w:r>
    </w:p>
    <w:p w:rsidR="00A77B3E" w:rsidRDefault="004A3233">
      <w:pPr>
        <w:spacing w:line="360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wydatki majątkowe – </w:t>
      </w:r>
      <w:r>
        <w:rPr>
          <w:b/>
          <w:color w:val="000000"/>
          <w:u w:color="000000"/>
        </w:rPr>
        <w:t xml:space="preserve">17 467 233,72 zł, </w:t>
      </w:r>
      <w:r>
        <w:rPr>
          <w:color w:val="000000"/>
          <w:u w:color="000000"/>
        </w:rPr>
        <w:t>zgodnie z załącznikami nr 2 i 2 a.</w:t>
      </w:r>
    </w:p>
    <w:p w:rsidR="00A77B3E" w:rsidRDefault="004A3233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1</w:t>
      </w:r>
      <w:r>
        <w:rPr>
          <w:b/>
          <w:color w:val="000000"/>
          <w:u w:color="000000"/>
        </w:rPr>
        <w:t xml:space="preserve">. </w:t>
      </w:r>
      <w:r>
        <w:rPr>
          <w:color w:val="000000"/>
          <w:u w:color="000000"/>
        </w:rPr>
        <w:t xml:space="preserve">Deficyt budżetu </w:t>
      </w:r>
      <w:r>
        <w:rPr>
          <w:color w:val="000000"/>
          <w:u w:color="000000"/>
        </w:rPr>
        <w:t xml:space="preserve">gminy w wysokości </w:t>
      </w:r>
      <w:r>
        <w:rPr>
          <w:b/>
          <w:color w:val="000000"/>
          <w:u w:val="single" w:color="000000"/>
        </w:rPr>
        <w:t xml:space="preserve"> 10 344 252,64 zł. </w:t>
      </w:r>
      <w:r>
        <w:rPr>
          <w:color w:val="000000"/>
          <w:u w:color="000000"/>
        </w:rPr>
        <w:t>sfinansowany zostanie przychodami pochodzącymi:</w:t>
      </w:r>
    </w:p>
    <w:p w:rsidR="00A77B3E" w:rsidRDefault="004A3233">
      <w:pPr>
        <w:spacing w:line="360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z zaciąganych  kredytów i pożyczek w kwocie </w:t>
      </w:r>
      <w:r>
        <w:rPr>
          <w:b/>
          <w:color w:val="000000"/>
          <w:u w:color="000000"/>
        </w:rPr>
        <w:t>2 000 000,00 zł.</w:t>
      </w:r>
    </w:p>
    <w:p w:rsidR="00A77B3E" w:rsidRDefault="004A3233">
      <w:pPr>
        <w:spacing w:line="360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niewykorzystanych środków pieniężnych  zgromadzonych na rachunkach bieżących budżetu, wynikających z roz</w:t>
      </w:r>
      <w:r>
        <w:rPr>
          <w:color w:val="000000"/>
          <w:u w:color="000000"/>
        </w:rPr>
        <w:t xml:space="preserve">liczenia dochodów i wydatków nimi finansowanych związanych ze szczególnymi zasadami wykonania budżetu określonymi w odrębnych ustawach w kwocie </w:t>
      </w:r>
      <w:r>
        <w:rPr>
          <w:b/>
          <w:color w:val="000000"/>
          <w:u w:color="000000"/>
        </w:rPr>
        <w:t>2 332 506,12 zł.</w:t>
      </w:r>
    </w:p>
    <w:p w:rsidR="00A77B3E" w:rsidRDefault="004A3233">
      <w:pPr>
        <w:spacing w:line="360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wolnych środków, o których mowa w art. 217 ust. 2 pkt 6 ustawy w kwocie </w:t>
      </w:r>
      <w:r>
        <w:rPr>
          <w:b/>
          <w:color w:val="000000"/>
          <w:u w:color="000000"/>
        </w:rPr>
        <w:t>6 011 746,52 zł.</w:t>
      </w:r>
      <w:r>
        <w:rPr>
          <w:color w:val="000000"/>
          <w:u w:color="000000"/>
        </w:rPr>
        <w:br/>
        <w:t>zgo</w:t>
      </w:r>
      <w:r>
        <w:rPr>
          <w:color w:val="000000"/>
          <w:u w:color="000000"/>
        </w:rPr>
        <w:t>dnie z załącznikiem nr 3.</w:t>
      </w:r>
    </w:p>
    <w:p w:rsidR="00A77B3E" w:rsidRDefault="004A3233">
      <w:pPr>
        <w:spacing w:line="360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Ustala się przychody  budżetu w kwocie </w:t>
      </w:r>
      <w:r>
        <w:rPr>
          <w:b/>
          <w:color w:val="000000"/>
          <w:u w:val="single" w:color="000000"/>
        </w:rPr>
        <w:t xml:space="preserve">11 720 199,64 zł </w:t>
      </w:r>
      <w:r>
        <w:rPr>
          <w:color w:val="000000"/>
          <w:u w:color="000000"/>
        </w:rPr>
        <w:t>, z tytułu:</w:t>
      </w:r>
    </w:p>
    <w:p w:rsidR="00A77B3E" w:rsidRDefault="004A3233">
      <w:pPr>
        <w:spacing w:line="360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zaciąganych  pożyczek   i kredytów  w kwocie  </w:t>
      </w:r>
      <w:r>
        <w:rPr>
          <w:b/>
          <w:color w:val="000000"/>
          <w:u w:color="000000"/>
        </w:rPr>
        <w:t xml:space="preserve">- 2 000 000,00 zł.  </w:t>
      </w:r>
    </w:p>
    <w:p w:rsidR="00A77B3E" w:rsidRDefault="004A3233">
      <w:pPr>
        <w:spacing w:line="360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niewykorzystanych środków pieniężnych  w 2020 roku , zgromadzonych na rachunkach </w:t>
      </w:r>
      <w:r>
        <w:rPr>
          <w:color w:val="000000"/>
          <w:u w:color="000000"/>
        </w:rPr>
        <w:t xml:space="preserve">bieżących budżetu, wynikających z rozliczenia dochodów i wydatków nimi finansowanych związanych ze szczególnymi zasadami wykonania budżetu określonymi w odrębnych ustawach w kwocie </w:t>
      </w:r>
      <w:r>
        <w:rPr>
          <w:b/>
          <w:color w:val="000000"/>
          <w:u w:color="000000"/>
        </w:rPr>
        <w:t xml:space="preserve">2 332 506,12 zł, </w:t>
      </w:r>
    </w:p>
    <w:p w:rsidR="00A77B3E" w:rsidRDefault="004A3233">
      <w:pPr>
        <w:spacing w:line="360" w:lineRule="auto"/>
        <w:ind w:left="340" w:hanging="227"/>
        <w:rPr>
          <w:color w:val="000000"/>
          <w:u w:color="000000"/>
        </w:rPr>
      </w:pPr>
      <w:r>
        <w:lastRenderedPageBreak/>
        <w:t>3) </w:t>
      </w:r>
      <w:r>
        <w:rPr>
          <w:color w:val="000000"/>
          <w:u w:color="000000"/>
        </w:rPr>
        <w:t>wolnych środków, o których mowa w art. 217 ust. 2 pkt </w:t>
      </w:r>
      <w:r>
        <w:rPr>
          <w:color w:val="000000"/>
          <w:u w:color="000000"/>
        </w:rPr>
        <w:t xml:space="preserve">6 ustawy w kwocie </w:t>
      </w:r>
      <w:r>
        <w:rPr>
          <w:b/>
          <w:color w:val="000000"/>
          <w:u w:color="000000"/>
        </w:rPr>
        <w:t>7 387 693,52 zł.</w:t>
      </w:r>
      <w:r>
        <w:rPr>
          <w:color w:val="000000"/>
          <w:u w:color="000000"/>
        </w:rPr>
        <w:br/>
        <w:t>zgodnie z załącznikiem nr 3.</w:t>
      </w:r>
    </w:p>
    <w:p w:rsidR="00A77B3E" w:rsidRDefault="004A3233">
      <w:pPr>
        <w:spacing w:line="360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Ustala się rozchody z tytułu spłaty otrzymanych krajowych pożyczek i kredytów w kwocie </w:t>
      </w:r>
      <w:r>
        <w:rPr>
          <w:b/>
          <w:color w:val="000000"/>
          <w:u w:color="000000"/>
        </w:rPr>
        <w:t>1 375 947,00 zł,</w:t>
      </w:r>
      <w:r>
        <w:rPr>
          <w:color w:val="000000"/>
          <w:u w:color="000000"/>
        </w:rPr>
        <w:t xml:space="preserve"> zgodnie z załącznikiem nr 3</w:t>
      </w:r>
    </w:p>
    <w:p w:rsidR="00A77B3E" w:rsidRDefault="004A3233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1</w:t>
      </w:r>
      <w:r>
        <w:rPr>
          <w:b/>
          <w:color w:val="000000"/>
          <w:u w:color="000000"/>
        </w:rPr>
        <w:t xml:space="preserve">. </w:t>
      </w:r>
      <w:r>
        <w:rPr>
          <w:color w:val="000000"/>
          <w:u w:color="000000"/>
        </w:rPr>
        <w:t xml:space="preserve">Ustala się limit zobowiązań z tytułu zaciąganych </w:t>
      </w:r>
      <w:r>
        <w:rPr>
          <w:color w:val="000000"/>
          <w:u w:color="000000"/>
        </w:rPr>
        <w:t xml:space="preserve">kredytów i pożyczek na sfinansowanie planowanego deficytu w wysokości </w:t>
      </w:r>
      <w:r>
        <w:rPr>
          <w:b/>
          <w:color w:val="000000"/>
          <w:u w:color="000000"/>
        </w:rPr>
        <w:t xml:space="preserve">2 000 000,00 zł. </w:t>
      </w:r>
    </w:p>
    <w:p w:rsidR="00A77B3E" w:rsidRDefault="004A3233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uchwały powierza się Wójtowi Gminy Ostrów Mazowiecka.</w:t>
      </w:r>
    </w:p>
    <w:p w:rsidR="00A77B3E" w:rsidRDefault="004A3233">
      <w:pPr>
        <w:keepNext/>
        <w:keepLines/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Uchwała wchodzi w życie z dniem podjęcia i podlega publikacji w Dzienniku Urzędowym Województw</w:t>
      </w:r>
      <w:r>
        <w:rPr>
          <w:color w:val="000000"/>
          <w:u w:color="000000"/>
        </w:rPr>
        <w:t>a Mazowieckiego.</w:t>
      </w:r>
    </w:p>
    <w:p w:rsidR="00A77B3E" w:rsidRDefault="00A77B3E">
      <w:pPr>
        <w:keepNext/>
        <w:keepLines/>
        <w:spacing w:line="360" w:lineRule="auto"/>
        <w:ind w:firstLine="340"/>
        <w:rPr>
          <w:color w:val="000000"/>
          <w:u w:color="000000"/>
        </w:rPr>
      </w:pPr>
    </w:p>
    <w:p w:rsidR="00A77B3E" w:rsidRDefault="004A3233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8"/>
        <w:gridCol w:w="4938"/>
      </w:tblGrid>
      <w:tr w:rsidR="007F2652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7F2652" w:rsidRDefault="007F2652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7F2652" w:rsidRDefault="004A3233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Przewodnicząca Rady Gminy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Krystyna Kossowska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567" w:right="1020" w:bottom="567" w:left="1020" w:header="708" w:footer="708" w:gutter="0"/>
          <w:cols w:space="708"/>
          <w:docGrid w:linePitch="360"/>
        </w:sectPr>
      </w:pPr>
    </w:p>
    <w:p w:rsidR="00A77B3E" w:rsidRDefault="004A3233">
      <w:pPr>
        <w:spacing w:before="120" w:after="120" w:line="360" w:lineRule="auto"/>
        <w:ind w:left="9812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Nr 1 do uchwały Nr </w:t>
      </w:r>
      <w:r>
        <w:rPr>
          <w:color w:val="000000"/>
          <w:u w:color="000000"/>
        </w:rPr>
        <w:t>....................</w:t>
      </w:r>
      <w:r>
        <w:rPr>
          <w:color w:val="000000"/>
          <w:u w:color="000000"/>
        </w:rPr>
        <w:br/>
        <w:t>Rady Gminy Ostrów Mazowiecka</w:t>
      </w:r>
      <w:r>
        <w:rPr>
          <w:color w:val="000000"/>
          <w:u w:color="000000"/>
        </w:rPr>
        <w:br/>
        <w:t>z dnia....................2021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1301"/>
        <w:gridCol w:w="1268"/>
        <w:gridCol w:w="4566"/>
        <w:gridCol w:w="2140"/>
        <w:gridCol w:w="2140"/>
        <w:gridCol w:w="2140"/>
      </w:tblGrid>
      <w:tr w:rsidR="007F2652">
        <w:trPr>
          <w:trHeight w:val="274"/>
        </w:trPr>
        <w:tc>
          <w:tcPr>
            <w:tcW w:w="1401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Zestawienie zmian w dochodach budżetu - załącznik nr 1</w:t>
            </w:r>
          </w:p>
        </w:tc>
      </w:tr>
      <w:tr w:rsidR="007F2652">
        <w:trPr>
          <w:trHeight w:val="27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 w:rsidR="007F2652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548 854,79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598 </w:t>
            </w:r>
            <w:r>
              <w:rPr>
                <w:b/>
                <w:sz w:val="16"/>
              </w:rPr>
              <w:t>854,79</w:t>
            </w:r>
          </w:p>
        </w:tc>
      </w:tr>
      <w:tr w:rsidR="007F2652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Wyłączenie z produkcji gruntów rolnych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7F2652">
        <w:trPr>
          <w:trHeight w:val="799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6630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Dotacje celowe otrzymane z samorządu województwa na inwestycje i zakupy inwestycyjne realizowane na podstawie porozumień (umów) między jednostkami samorządu </w:t>
            </w:r>
            <w:r>
              <w:rPr>
                <w:sz w:val="16"/>
              </w:rPr>
              <w:t>terytorialnego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7F2652"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700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mieszkaniowa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210 257,00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220 257,00</w:t>
            </w:r>
          </w:p>
        </w:tc>
      </w:tr>
      <w:tr w:rsidR="007F2652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70095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50 600,00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60 600,00</w:t>
            </w:r>
          </w:p>
        </w:tc>
      </w:tr>
      <w:tr w:rsidR="007F2652">
        <w:trPr>
          <w:trHeight w:val="799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Dotacja celowa otrzymana z tytułu pomocy finansowej udzielanej między jednostkami </w:t>
            </w:r>
            <w:r>
              <w:rPr>
                <w:sz w:val="16"/>
              </w:rPr>
              <w:t>samorządu terytorialnego na dofinansowanie własnych zadań inwestycyjnych i zakupów inwestycyjnych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</w:tr>
      <w:tr w:rsidR="007F2652"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105 097,00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15 500,00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120 597,00</w:t>
            </w:r>
          </w:p>
        </w:tc>
      </w:tr>
      <w:tr w:rsidR="007F2652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Urzędy gmin (miast i miast na prawach powiatu)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3 200,00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2 </w:t>
            </w:r>
            <w:r>
              <w:rPr>
                <w:sz w:val="16"/>
              </w:rPr>
              <w:t>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5 200,00</w:t>
            </w:r>
          </w:p>
        </w:tc>
      </w:tr>
      <w:tr w:rsidR="007F2652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tytułu kar i odszkodowań wynikających z umów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2 000,00</w:t>
            </w:r>
          </w:p>
        </w:tc>
      </w:tr>
      <w:tr w:rsidR="007F2652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13 500,00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14 500,00</w:t>
            </w:r>
          </w:p>
        </w:tc>
      </w:tr>
      <w:tr w:rsidR="007F2652">
        <w:trPr>
          <w:trHeight w:val="945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6290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Środki na dofinansowanie własnych inwestycji gmin, powiatów (związków gmin, zwiazków </w:t>
            </w:r>
            <w:r>
              <w:rPr>
                <w:sz w:val="16"/>
              </w:rPr>
              <w:t>powiatowo-gminnych, związków powiatów), samorządów województw, pozyskane z innych źródeł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13 500,00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13 500,00</w:t>
            </w:r>
          </w:p>
        </w:tc>
      </w:tr>
      <w:tr w:rsidR="007F2652">
        <w:trPr>
          <w:trHeight w:val="495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20 000,00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45 000,00</w:t>
            </w:r>
          </w:p>
        </w:tc>
      </w:tr>
      <w:tr w:rsidR="007F2652">
        <w:trPr>
          <w:trHeight w:val="315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Ochotnicze straże pożarne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45 000,00</w:t>
            </w:r>
          </w:p>
        </w:tc>
      </w:tr>
      <w:tr w:rsidR="007F2652">
        <w:trPr>
          <w:trHeight w:val="975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25 000,00</w:t>
            </w:r>
          </w:p>
        </w:tc>
      </w:tr>
      <w:tr w:rsidR="007F2652">
        <w:trPr>
          <w:trHeight w:val="675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756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Dochody od osób prawnych,</w:t>
            </w:r>
            <w:r>
              <w:rPr>
                <w:b/>
                <w:sz w:val="16"/>
              </w:rPr>
              <w:t xml:space="preserve"> od osób fizycznych i od innych jednostek nieposiadających osobowości prawnej oraz wydatki związane z ich poborem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16 208 019,00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16 217 019,00</w:t>
            </w:r>
          </w:p>
        </w:tc>
      </w:tr>
      <w:tr w:rsidR="007F2652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75601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dochodowego od osób fizycznych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16 000,00</w:t>
            </w:r>
          </w:p>
        </w:tc>
      </w:tr>
      <w:tr w:rsidR="007F2652">
        <w:trPr>
          <w:trHeight w:val="432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0350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Wpływy z </w:t>
            </w:r>
            <w:r>
              <w:rPr>
                <w:sz w:val="16"/>
              </w:rPr>
              <w:t>podatku od działalności gospodarczej osób fizycznych, opłacanego w formie karty podatkowej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16 000,00</w:t>
            </w:r>
          </w:p>
        </w:tc>
      </w:tr>
      <w:tr w:rsidR="007F2652">
        <w:trPr>
          <w:trHeight w:val="432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75621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Udziały gmin w podatkach stanowiących dochód budżetu państwa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8 866 979,00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8 871 979,00</w:t>
            </w:r>
          </w:p>
        </w:tc>
      </w:tr>
      <w:tr w:rsidR="007F2652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0020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Wpływy z podatku </w:t>
            </w:r>
            <w:r>
              <w:rPr>
                <w:sz w:val="16"/>
              </w:rPr>
              <w:t>dochodowego od osób prawnych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75 000,00</w:t>
            </w:r>
          </w:p>
        </w:tc>
      </w:tr>
      <w:tr w:rsidR="007F2652"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923 848,50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958 848,50</w:t>
            </w:r>
          </w:p>
        </w:tc>
      </w:tr>
      <w:tr w:rsidR="007F2652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22 088,00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57 088,00</w:t>
            </w:r>
          </w:p>
        </w:tc>
      </w:tr>
      <w:tr w:rsidR="007F2652">
        <w:trPr>
          <w:trHeight w:val="510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tytułu kar i odszkodowań wynikających z umów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35 </w:t>
            </w:r>
            <w:r>
              <w:rPr>
                <w:sz w:val="16"/>
              </w:rPr>
              <w:t>000,00</w:t>
            </w:r>
          </w:p>
        </w:tc>
      </w:tr>
      <w:tr w:rsidR="007F2652"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4 874 300,00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-187 935,44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4 686 364,56</w:t>
            </w:r>
          </w:p>
        </w:tc>
      </w:tr>
      <w:tr w:rsidR="007F2652">
        <w:trPr>
          <w:trHeight w:val="330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Ochrona powietrza atmosferycznego i klimatu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1 426 540,00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-277 057,44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1 149 482,56</w:t>
            </w:r>
          </w:p>
        </w:tc>
      </w:tr>
      <w:tr w:rsidR="007F2652">
        <w:trPr>
          <w:trHeight w:val="1230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6257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Dotacje celowe w ramach programów finansowych z udziałem </w:t>
            </w:r>
            <w:r>
              <w:rPr>
                <w:sz w:val="16"/>
              </w:rPr>
              <w:t>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1 195 540,00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-277 057,44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918 482,56</w:t>
            </w:r>
          </w:p>
        </w:tc>
      </w:tr>
      <w:tr w:rsidR="007F2652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Oświetlenie </w:t>
            </w:r>
            <w:r>
              <w:rPr>
                <w:sz w:val="16"/>
              </w:rPr>
              <w:t>ulic, placów i dróg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60 000,00</w:t>
            </w:r>
          </w:p>
        </w:tc>
      </w:tr>
      <w:tr w:rsidR="007F2652">
        <w:trPr>
          <w:trHeight w:val="705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2710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60 000,00</w:t>
            </w:r>
          </w:p>
        </w:tc>
      </w:tr>
      <w:tr w:rsidR="007F2652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Pozostała </w:t>
            </w:r>
            <w:r>
              <w:rPr>
                <w:sz w:val="16"/>
              </w:rPr>
              <w:t>działalność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29 122,00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29 122,00</w:t>
            </w:r>
          </w:p>
        </w:tc>
      </w:tr>
      <w:tr w:rsidR="007F2652">
        <w:trPr>
          <w:trHeight w:val="990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29 122,00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29 122,00</w:t>
            </w:r>
          </w:p>
        </w:tc>
      </w:tr>
      <w:tr w:rsidR="007F2652"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31 000,00</w:t>
            </w:r>
          </w:p>
        </w:tc>
      </w:tr>
      <w:tr w:rsidR="007F2652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Pozostałe zadania w zakresie kultury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</w:tr>
      <w:tr w:rsidR="007F2652">
        <w:trPr>
          <w:trHeight w:val="1005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tytułu pomocy finansowej udzielanej między jednostkami samorządu terytorialnego</w:t>
            </w:r>
            <w:r>
              <w:rPr>
                <w:sz w:val="16"/>
              </w:rPr>
              <w:t xml:space="preserve"> na dofinansowanie własnych zadań inwestycyjnych i zakupów inwestycyjnych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</w:tr>
      <w:tr w:rsidR="007F2652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Domy i ośrodki kultury, świetlice i kluby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21 000,00</w:t>
            </w:r>
          </w:p>
        </w:tc>
      </w:tr>
      <w:tr w:rsidR="007F2652">
        <w:trPr>
          <w:trHeight w:val="675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2710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tytułu pomocy finansowej udzielanej między</w:t>
            </w:r>
            <w:r>
              <w:rPr>
                <w:sz w:val="16"/>
              </w:rPr>
              <w:t xml:space="preserve"> jednostkami samorządu terytorialnego na dofinansowanie własnych zadań bieżących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</w:tr>
      <w:tr w:rsidR="007F2652">
        <w:trPr>
          <w:trHeight w:val="274"/>
        </w:trPr>
        <w:tc>
          <w:tcPr>
            <w:tcW w:w="79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66 324 552,79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-13 435,44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66 311 117,35</w:t>
            </w: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567" w:right="1020" w:bottom="567" w:left="1020" w:header="708" w:footer="708" w:gutter="0"/>
          <w:pgNumType w:start="1"/>
          <w:cols w:space="708"/>
          <w:docGrid w:linePitch="360"/>
        </w:sectPr>
      </w:pPr>
    </w:p>
    <w:p w:rsidR="00A77B3E" w:rsidRDefault="004A3233">
      <w:pPr>
        <w:spacing w:before="120" w:after="120" w:line="360" w:lineRule="auto"/>
        <w:ind w:left="9812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uchwały Nr ....................</w:t>
      </w:r>
      <w:r>
        <w:rPr>
          <w:color w:val="000000"/>
          <w:u w:color="000000"/>
        </w:rPr>
        <w:br/>
        <w:t>Rady Gminy Ostrów Mazowiecka</w:t>
      </w:r>
      <w:r>
        <w:rPr>
          <w:color w:val="000000"/>
          <w:u w:color="000000"/>
        </w:rPr>
        <w:br/>
        <w:t>z dnia....................2021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9"/>
        <w:gridCol w:w="1303"/>
        <w:gridCol w:w="1271"/>
        <w:gridCol w:w="4560"/>
        <w:gridCol w:w="2145"/>
        <w:gridCol w:w="2145"/>
        <w:gridCol w:w="2145"/>
      </w:tblGrid>
      <w:tr w:rsidR="007F2652">
        <w:trPr>
          <w:trHeight w:val="274"/>
        </w:trPr>
        <w:tc>
          <w:tcPr>
            <w:tcW w:w="1398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Zestawienie zmian w wydatkach budżetu </w:t>
            </w:r>
          </w:p>
        </w:tc>
      </w:tr>
      <w:tr w:rsidR="007F2652">
        <w:trPr>
          <w:trHeight w:val="27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 w:rsidR="007F2652">
        <w:trPr>
          <w:trHeight w:val="255"/>
        </w:trPr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8 624 492,50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105 000,00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8 729 492,50</w:t>
            </w:r>
          </w:p>
        </w:tc>
      </w:tr>
      <w:tr w:rsidR="007F2652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6 403 300,00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6 508 300,00</w:t>
            </w:r>
          </w:p>
        </w:tc>
      </w:tr>
      <w:tr w:rsidR="007F2652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4590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Kary i odszkodowania wypłacane na rzecz osób fizycznych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</w:tr>
      <w:tr w:rsidR="007F2652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5 570 000,00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100 </w:t>
            </w:r>
            <w:r>
              <w:rPr>
                <w:sz w:val="16"/>
              </w:rPr>
              <w:t>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5 670 000,00</w:t>
            </w:r>
          </w:p>
        </w:tc>
      </w:tr>
      <w:tr w:rsidR="007F2652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700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mieszkaniowa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1 152 600,00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145 000,00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1 297 600,00</w:t>
            </w:r>
          </w:p>
        </w:tc>
      </w:tr>
      <w:tr w:rsidR="007F2652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70005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gruntami i nieruchomościami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998 100,00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108 000,00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1 106 100,00</w:t>
            </w:r>
          </w:p>
        </w:tc>
      </w:tr>
      <w:tr w:rsidR="007F2652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69 300,00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72 300,00</w:t>
            </w:r>
          </w:p>
        </w:tc>
      </w:tr>
      <w:tr w:rsidR="007F2652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4610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Koszty postępowania </w:t>
            </w:r>
            <w:r>
              <w:rPr>
                <w:sz w:val="16"/>
              </w:rPr>
              <w:t>sądowego i prokuratorskiego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</w:tr>
      <w:tr w:rsidR="007F2652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745 000,00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845 000,00</w:t>
            </w:r>
          </w:p>
        </w:tc>
      </w:tr>
      <w:tr w:rsidR="007F2652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70095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154 500,00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191 500,00</w:t>
            </w:r>
          </w:p>
        </w:tc>
      </w:tr>
      <w:tr w:rsidR="007F2652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37 000,00</w:t>
            </w:r>
          </w:p>
        </w:tc>
      </w:tr>
      <w:tr w:rsidR="007F2652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5 293 410,10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5 308 410,10</w:t>
            </w:r>
          </w:p>
        </w:tc>
      </w:tr>
      <w:tr w:rsidR="007F2652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119 511,36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134 511,36</w:t>
            </w:r>
          </w:p>
        </w:tc>
      </w:tr>
      <w:tr w:rsidR="007F2652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</w:tr>
      <w:tr w:rsidR="007F2652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Oświata </w:t>
            </w:r>
            <w:r>
              <w:rPr>
                <w:b/>
                <w:sz w:val="16"/>
              </w:rPr>
              <w:t>i wychowanie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25 118 331,66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44 540,00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25 162 871,66</w:t>
            </w:r>
          </w:p>
        </w:tc>
      </w:tr>
      <w:tr w:rsidR="007F2652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18 761 926,32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44 900,00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18 806 826,32</w:t>
            </w:r>
          </w:p>
        </w:tc>
      </w:tr>
      <w:tr w:rsidR="007F2652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420 800,00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40 051,00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460 851,00</w:t>
            </w:r>
          </w:p>
        </w:tc>
      </w:tr>
      <w:tr w:rsidR="007F2652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324 720,00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324 520,00</w:t>
            </w:r>
          </w:p>
        </w:tc>
      </w:tr>
      <w:tr w:rsidR="007F2652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4270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Zakup </w:t>
            </w:r>
            <w:r>
              <w:rPr>
                <w:sz w:val="16"/>
              </w:rPr>
              <w:t>usług remontowych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3 400,00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24 400,00</w:t>
            </w:r>
          </w:p>
        </w:tc>
      </w:tr>
      <w:tr w:rsidR="007F2652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196 452,77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1 649,00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198 101,77</w:t>
            </w:r>
          </w:p>
        </w:tc>
      </w:tr>
      <w:tr w:rsidR="007F2652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Dokształcanie i doskonalenie nauczycieli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78 806,00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-360,00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78 446,00</w:t>
            </w:r>
          </w:p>
        </w:tc>
      </w:tr>
      <w:tr w:rsidR="007F2652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7 187,00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-360,00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6 827,00</w:t>
            </w:r>
          </w:p>
        </w:tc>
      </w:tr>
      <w:tr w:rsidR="007F2652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851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Ochrona zdrowia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185 591,21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185 591,21</w:t>
            </w:r>
          </w:p>
        </w:tc>
      </w:tr>
      <w:tr w:rsidR="007F2652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Przeciwdziałanie alkoholizmowi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149 391,21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149 391,21</w:t>
            </w:r>
          </w:p>
        </w:tc>
      </w:tr>
      <w:tr w:rsidR="007F2652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4360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Opłaty z tytułu zakupu usług telekomunikacyjnych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480,00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480,00</w:t>
            </w:r>
          </w:p>
        </w:tc>
      </w:tr>
      <w:tr w:rsidR="007F2652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4390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obejmujących wykonanie ekspertyz, analiz i opinii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5 600,00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-480,00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5 120,00</w:t>
            </w:r>
          </w:p>
        </w:tc>
      </w:tr>
      <w:tr w:rsidR="007F2652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6 427 575,24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-156 413,55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6 271 161,69</w:t>
            </w:r>
          </w:p>
        </w:tc>
      </w:tr>
      <w:tr w:rsidR="007F2652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Ochrona powietrza atmosferycznego i klimatu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2 003 831,33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-396 413,55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1 607 417,78</w:t>
            </w:r>
          </w:p>
        </w:tc>
      </w:tr>
      <w:tr w:rsidR="007F2652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6057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</w:rPr>
              <w:t xml:space="preserve"> 215 220,00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-296 737,44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918 482,56</w:t>
            </w:r>
          </w:p>
        </w:tc>
      </w:tr>
      <w:tr w:rsidR="007F2652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6059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723 454,33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-99 676,11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623 778,22</w:t>
            </w:r>
          </w:p>
        </w:tc>
      </w:tr>
      <w:tr w:rsidR="007F2652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Oświetlenie ulic, placów i dróg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1 062 000,00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1 242 000,00</w:t>
            </w:r>
          </w:p>
        </w:tc>
      </w:tr>
      <w:tr w:rsidR="007F2652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157 000,00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337 </w:t>
            </w:r>
            <w:r>
              <w:rPr>
                <w:sz w:val="16"/>
              </w:rPr>
              <w:t>000,00</w:t>
            </w:r>
          </w:p>
        </w:tc>
      </w:tr>
      <w:tr w:rsidR="007F2652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203 580,00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263 580,00</w:t>
            </w:r>
          </w:p>
        </w:tc>
      </w:tr>
      <w:tr w:rsidR="007F2652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60 000,00</w:t>
            </w:r>
          </w:p>
        </w:tc>
      </w:tr>
      <w:tr w:rsidR="007F2652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1 609 700,00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1 679 700,00</w:t>
            </w:r>
          </w:p>
        </w:tc>
      </w:tr>
      <w:tr w:rsidR="007F2652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Pozostałe zadania w zakresie kultury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7F2652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</w:tr>
      <w:tr w:rsidR="007F2652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</w:tr>
      <w:tr w:rsidR="007F2652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Domy i ośrodki kultury, świetlice i</w:t>
            </w:r>
            <w:r>
              <w:rPr>
                <w:sz w:val="16"/>
              </w:rPr>
              <w:t xml:space="preserve"> kluby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885 700,00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915 700,00</w:t>
            </w:r>
          </w:p>
        </w:tc>
      </w:tr>
      <w:tr w:rsidR="007F2652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25 000,00</w:t>
            </w:r>
          </w:p>
        </w:tc>
      </w:tr>
      <w:tr w:rsidR="007F2652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49 700,00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59 700,00</w:t>
            </w:r>
          </w:p>
        </w:tc>
      </w:tr>
      <w:tr w:rsidR="007F2652">
        <w:trPr>
          <w:trHeight w:val="274"/>
        </w:trPr>
        <w:tc>
          <w:tcPr>
            <w:tcW w:w="79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76 432 243,54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223 126,45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76 655 369,99</w:t>
            </w: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567" w:right="1020" w:bottom="567" w:left="1020" w:header="708" w:footer="708" w:gutter="0"/>
          <w:pgNumType w:start="1"/>
          <w:cols w:space="708"/>
          <w:docGrid w:linePitch="360"/>
        </w:sectPr>
      </w:pPr>
    </w:p>
    <w:p w:rsidR="00A77B3E" w:rsidRDefault="004A3233">
      <w:pPr>
        <w:spacing w:before="120" w:after="120" w:line="360" w:lineRule="auto"/>
        <w:ind w:left="9706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2a do uchwały Nr ....................</w:t>
      </w:r>
      <w:r>
        <w:rPr>
          <w:color w:val="000000"/>
          <w:u w:color="000000"/>
        </w:rPr>
        <w:br/>
        <w:t>Rady Gminy Ostrów Mazowiecka</w:t>
      </w:r>
      <w:r>
        <w:rPr>
          <w:color w:val="000000"/>
          <w:u w:color="000000"/>
        </w:rPr>
        <w:br/>
        <w:t>z dnia....................2021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1230"/>
        <w:gridCol w:w="1230"/>
        <w:gridCol w:w="6182"/>
        <w:gridCol w:w="1586"/>
        <w:gridCol w:w="1554"/>
        <w:gridCol w:w="2039"/>
      </w:tblGrid>
      <w:tr w:rsidR="007F2652"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Paragraf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Przed zmianą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 zmianie</w:t>
            </w:r>
          </w:p>
        </w:tc>
      </w:tr>
      <w:tr w:rsidR="007F265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2 260 </w:t>
            </w:r>
            <w:r>
              <w:rPr>
                <w:b/>
                <w:sz w:val="16"/>
              </w:rPr>
              <w:t>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2 260 000,00</w:t>
            </w:r>
          </w:p>
        </w:tc>
      </w:tr>
      <w:tr w:rsidR="007F265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Infrastruktura wodociągowa i sanitacyjna wsi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2 260 000,00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2 260 000,00</w:t>
            </w:r>
          </w:p>
        </w:tc>
      </w:tr>
      <w:tr w:rsidR="007F265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2 260 000,00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2 260 000,00</w:t>
            </w:r>
          </w:p>
        </w:tc>
      </w:tr>
      <w:tr w:rsidR="007F265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przydomowych oczyszczalni ścieków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</w:t>
            </w:r>
            <w:r>
              <w:rPr>
                <w:sz w:val="16"/>
              </w:rPr>
              <w:t xml:space="preserve"> 000,00</w:t>
            </w:r>
          </w:p>
        </w:tc>
      </w:tr>
      <w:tr w:rsidR="007F265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przyłącza kanalizacji sanitarnej w Komorowie ul. Kościelna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160 000,00</w:t>
            </w:r>
          </w:p>
        </w:tc>
      </w:tr>
      <w:tr w:rsidR="007F265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wodociągu Podborze - Ugniewo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1 500 000,00</w:t>
            </w:r>
          </w:p>
        </w:tc>
      </w:tr>
      <w:tr w:rsidR="007F265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wodociągu Stare Lubiejewo - Podborze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7F2652"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Transport </w:t>
            </w:r>
            <w:r>
              <w:rPr>
                <w:b/>
                <w:sz w:val="16"/>
              </w:rPr>
              <w:t>i łączność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7 740 050,00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100 000,00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7 840 050,00</w:t>
            </w:r>
          </w:p>
        </w:tc>
      </w:tr>
      <w:tr w:rsidR="007F265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wojewódzkie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</w:tr>
      <w:tr w:rsidR="007F265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</w:tr>
      <w:tr w:rsidR="007F2652">
        <w:trPr>
          <w:trHeight w:val="604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Rozbudowa drogi wojewódzkiej nr 627 na odcinku od km ok. </w:t>
            </w:r>
            <w:r>
              <w:rPr>
                <w:sz w:val="16"/>
              </w:rPr>
              <w:t>29+200 do km 31+230 w miejscowościach Jelonki i Jelenie na terenie gminy Ostrów Mazowiecka, powiat ostrowski, wojewodztwo mazowieckie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</w:tr>
      <w:tr w:rsidR="007F265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60014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powiatowe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2 015 050,00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2 015 050,00</w:t>
            </w:r>
          </w:p>
        </w:tc>
      </w:tr>
      <w:tr w:rsidR="007F2652">
        <w:trPr>
          <w:trHeight w:val="604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6300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Dotacja celowa na </w:t>
            </w:r>
            <w:r>
              <w:rPr>
                <w:sz w:val="16"/>
              </w:rPr>
              <w:t>pomoc finansową udzielaną między jednostkami samorządu terytorialnego na dofinansowanie własnych zadań inwestycyjnych i zakupów inwestycyjnych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2 015 050,00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2 015 050,00</w:t>
            </w:r>
          </w:p>
        </w:tc>
      </w:tr>
      <w:tr w:rsidR="007F2652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Budowa ciągu pieszo - rowerowego w ciągu drogi powiatowej nr 2655W w m. </w:t>
            </w:r>
            <w:r>
              <w:rPr>
                <w:sz w:val="16"/>
              </w:rPr>
              <w:t>Ugniewo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400 000,00</w:t>
            </w:r>
          </w:p>
        </w:tc>
      </w:tr>
      <w:tr w:rsidR="007F265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drogi powiatowej nr 2639W Fidury - Koziki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1 615 050,00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1 615 050,00</w:t>
            </w:r>
          </w:p>
        </w:tc>
      </w:tr>
      <w:tr w:rsidR="007F2652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drogi powiatowej nr 2647W Grądy - Choiny - Jarząbka - Wiśniewo - Dybki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7F265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5 </w:t>
            </w:r>
            <w:r>
              <w:rPr>
                <w:sz w:val="16"/>
              </w:rPr>
              <w:t>570 000,00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5 670 000,00</w:t>
            </w:r>
          </w:p>
        </w:tc>
      </w:tr>
      <w:tr w:rsidR="007F265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5 570 000,00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5 670 000,00</w:t>
            </w:r>
          </w:p>
        </w:tc>
      </w:tr>
      <w:tr w:rsidR="007F265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Antoniewo - etap 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450 000,00</w:t>
            </w:r>
          </w:p>
        </w:tc>
      </w:tr>
      <w:tr w:rsidR="007F265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Kalinowo - Guty Bujno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1 500 000,00</w:t>
            </w:r>
          </w:p>
        </w:tc>
      </w:tr>
      <w:tr w:rsidR="007F265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Droga </w:t>
            </w:r>
            <w:r>
              <w:rPr>
                <w:sz w:val="16"/>
              </w:rPr>
              <w:t>Komorowo ul. Wrzosowa wraz z odwodnieniem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380 000,00</w:t>
            </w:r>
          </w:p>
        </w:tc>
      </w:tr>
      <w:tr w:rsidR="007F265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Nowa Osuchowa ul. Cicha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7F265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Nowa Osuchowa ul. Leśna wraz z infrastrukturą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950 000,00</w:t>
            </w:r>
          </w:p>
        </w:tc>
      </w:tr>
      <w:tr w:rsidR="007F265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Podborze ul. Torowa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450 </w:t>
            </w:r>
            <w:r>
              <w:rPr>
                <w:sz w:val="16"/>
              </w:rPr>
              <w:t>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450 000,00</w:t>
            </w:r>
          </w:p>
        </w:tc>
      </w:tr>
      <w:tr w:rsidR="007F265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Popielarnia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7F265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Przyjmy k. Poręby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70 000,00</w:t>
            </w:r>
          </w:p>
        </w:tc>
      </w:tr>
      <w:tr w:rsidR="007F265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Sagaje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800 000,00</w:t>
            </w:r>
          </w:p>
        </w:tc>
      </w:tr>
      <w:tr w:rsidR="007F265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Sielc - Pólki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70 000,00</w:t>
            </w:r>
          </w:p>
        </w:tc>
      </w:tr>
      <w:tr w:rsidR="007F265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Droga Stara Osuchowa  - Nowa </w:t>
            </w:r>
            <w:r>
              <w:rPr>
                <w:sz w:val="16"/>
              </w:rPr>
              <w:t>Osuchowa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7F265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Stare Lubiejewo ul. Żale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800 000,00</w:t>
            </w:r>
          </w:p>
        </w:tc>
      </w:tr>
      <w:tr w:rsidR="007F265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drogi w Nagoszewce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7F2652"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700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mieszkaniowa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797 000,00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137 000,00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934 000,00</w:t>
            </w:r>
          </w:p>
        </w:tc>
      </w:tr>
      <w:tr w:rsidR="007F265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70005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Gospodarka gruntami i </w:t>
            </w:r>
            <w:r>
              <w:rPr>
                <w:sz w:val="16"/>
              </w:rPr>
              <w:t>nieruchomościami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777 000,00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877 000,00</w:t>
            </w:r>
          </w:p>
        </w:tc>
      </w:tr>
      <w:tr w:rsidR="007F265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745 000,00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845 000,00</w:t>
            </w:r>
          </w:p>
        </w:tc>
      </w:tr>
      <w:tr w:rsidR="007F265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Powiększenie mieszkaniowego zasobu Gminy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500 000,00</w:t>
            </w:r>
          </w:p>
        </w:tc>
      </w:tr>
      <w:tr w:rsidR="007F265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Remont Ośrodka Zdrowia w Komorowie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250 000,00</w:t>
            </w:r>
          </w:p>
        </w:tc>
      </w:tr>
      <w:tr w:rsidR="007F265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Remont pomieszczeń w budynku przy ul. Sikorskiego 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95 000,00</w:t>
            </w:r>
          </w:p>
        </w:tc>
      </w:tr>
      <w:tr w:rsidR="007F265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32 000,00</w:t>
            </w:r>
          </w:p>
        </w:tc>
      </w:tr>
      <w:tr w:rsidR="007F265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kontenerów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32 000,00</w:t>
            </w:r>
          </w:p>
        </w:tc>
      </w:tr>
      <w:tr w:rsidR="007F265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70095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Pozostała </w:t>
            </w:r>
            <w:r>
              <w:rPr>
                <w:sz w:val="16"/>
              </w:rPr>
              <w:t>działalność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37 000,00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57 000,00</w:t>
            </w:r>
          </w:p>
        </w:tc>
      </w:tr>
      <w:tr w:rsidR="007F265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37 000,00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37 000,00</w:t>
            </w:r>
          </w:p>
        </w:tc>
      </w:tr>
      <w:tr w:rsidR="007F265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Wykonanie ogrodzenia boiska w Nowej Osuchowej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37 000,00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37 000,00</w:t>
            </w:r>
          </w:p>
        </w:tc>
      </w:tr>
      <w:tr w:rsidR="007F2652">
        <w:trPr>
          <w:trHeight w:val="604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6230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Dotacje celowe z budżetu na finansowanie lub </w:t>
            </w:r>
            <w:r>
              <w:rPr>
                <w:sz w:val="16"/>
              </w:rPr>
              <w:t>dofinansowanie kosztów realizacji inwestycji i zakupów inwestycyjnych jednostek nie zaliczanych do sektora finansów publicznych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</w:tr>
      <w:tr w:rsidR="007F2652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dla Rodzinnych Ogrodow Działkowych na dofinansowanie zadań inwestycyjnych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</w:t>
            </w:r>
            <w:r>
              <w:rPr>
                <w:sz w:val="16"/>
              </w:rPr>
              <w:t xml:space="preserve"> 000,00</w:t>
            </w:r>
          </w:p>
        </w:tc>
      </w:tr>
      <w:tr w:rsidR="007F2652"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710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Działalność usługowa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922,94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922,94</w:t>
            </w:r>
          </w:p>
        </w:tc>
      </w:tr>
      <w:tr w:rsidR="007F265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71095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922,94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922,94</w:t>
            </w:r>
          </w:p>
        </w:tc>
      </w:tr>
      <w:tr w:rsidR="007F2652">
        <w:trPr>
          <w:trHeight w:val="604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6639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Dotacje celowe przekazane do samorządu województwa na inwestycje i zakupy inwestycyjne realizowane na podstawie porozumień (umów) między </w:t>
            </w:r>
            <w:r>
              <w:rPr>
                <w:sz w:val="16"/>
              </w:rPr>
              <w:t>jednostkami samorządu terytorialnego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922,94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922,94</w:t>
            </w:r>
          </w:p>
        </w:tc>
      </w:tr>
      <w:tr w:rsidR="007F2652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Regionalne partnerstwo samorządów Mazowsza dla aktywizacji społeczeństwa informacyjnego w zakresie e - administracji i geoinformacji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922,94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922,94</w:t>
            </w:r>
          </w:p>
        </w:tc>
      </w:tr>
      <w:tr w:rsidR="007F2652"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15 </w:t>
            </w:r>
            <w:r>
              <w:rPr>
                <w:b/>
                <w:sz w:val="16"/>
              </w:rPr>
              <w:t>000,00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15 000,00</w:t>
            </w:r>
          </w:p>
        </w:tc>
      </w:tr>
      <w:tr w:rsidR="007F265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</w:tr>
      <w:tr w:rsidR="007F265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</w:tr>
      <w:tr w:rsidR="007F265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kiosku multimedialnego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</w:tr>
      <w:tr w:rsidR="007F2652"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Bezpieczeństwo publiczne i </w:t>
            </w:r>
            <w:r>
              <w:rPr>
                <w:b/>
                <w:sz w:val="16"/>
              </w:rPr>
              <w:t>ochrona przeciwpożarowa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265 000,00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265 000,00</w:t>
            </w:r>
          </w:p>
        </w:tc>
      </w:tr>
      <w:tr w:rsidR="007F265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Komendy wojewódzkie Policji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</w:tr>
      <w:tr w:rsidR="007F2652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6170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jednostek na państwowy fundusz celowy na finansowanie lub dofinansowanie zadań inwestycyjnych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</w:tr>
      <w:tr w:rsidR="007F2652">
        <w:trPr>
          <w:trHeight w:val="604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Dofinansowanie zadania inwestycyjnego dla Komendy Powiatowej Policji w Ostrowi Mazowieckiej pn. "Budowa nowej siedziby - etap I - dokumentacja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</w:tr>
      <w:tr w:rsidR="007F265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75412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Ochotnicze straże pożarne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255 000,00</w:t>
            </w:r>
          </w:p>
        </w:tc>
      </w:tr>
      <w:tr w:rsidR="007F265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Wydatki </w:t>
            </w:r>
            <w:r>
              <w:rPr>
                <w:sz w:val="16"/>
              </w:rPr>
              <w:t>inwestycyjne jednostek budżetowych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</w:tr>
      <w:tr w:rsidR="007F265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Remont remizo -  świetlicy w miejscowości Guty Bujno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</w:tr>
      <w:tr w:rsidR="007F265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remizo - świetlicy Jelonki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7F265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Wydatki na zakupy inwestycyjne jednostek </w:t>
            </w:r>
            <w:r>
              <w:rPr>
                <w:sz w:val="16"/>
              </w:rPr>
              <w:t>budżetowych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</w:tr>
      <w:tr w:rsidR="007F265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budowlanych do  remizo - świetlicy w Jelonkach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</w:tr>
      <w:tr w:rsidR="007F2652"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3 325 000,00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3 325 000,00</w:t>
            </w:r>
          </w:p>
        </w:tc>
      </w:tr>
      <w:tr w:rsidR="007F265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3 325 000,00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3 325 000,00</w:t>
            </w:r>
          </w:p>
        </w:tc>
      </w:tr>
      <w:tr w:rsidR="007F265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3 290 000,00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3 290 000,00</w:t>
            </w:r>
          </w:p>
        </w:tc>
      </w:tr>
      <w:tr w:rsidR="007F265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szkoły i budowa sali gimnastycznej w Starym Lubiejewie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3 000 000,00</w:t>
            </w:r>
          </w:p>
        </w:tc>
      </w:tr>
      <w:tr w:rsidR="007F2652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Zagosodarowanie terenu przy Publicznej Szkole Podstawowej w Komorowie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290</w:t>
            </w:r>
            <w:r>
              <w:rPr>
                <w:sz w:val="16"/>
              </w:rPr>
              <w:t xml:space="preserve">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290 000,00</w:t>
            </w:r>
          </w:p>
        </w:tc>
      </w:tr>
      <w:tr w:rsidR="007F265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35 000,00</w:t>
            </w:r>
          </w:p>
        </w:tc>
      </w:tr>
      <w:tr w:rsidR="007F265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Piec dla Publicznej Szkoły Podstawowej w Ugniewie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35 000,00</w:t>
            </w:r>
          </w:p>
        </w:tc>
      </w:tr>
      <w:tr w:rsidR="007F2652"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2 443 674,33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- 336</w:t>
            </w:r>
            <w:r>
              <w:rPr>
                <w:b/>
                <w:sz w:val="16"/>
              </w:rPr>
              <w:t xml:space="preserve"> 413,55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2 107 260,78</w:t>
            </w:r>
          </w:p>
        </w:tc>
      </w:tr>
      <w:tr w:rsidR="007F265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Ochrona powietrza atmosferycznego i klimatu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1 938 674,33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- 396 413,55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1 542 260,78</w:t>
            </w:r>
          </w:p>
        </w:tc>
      </w:tr>
      <w:tr w:rsidR="007F265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6057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1 215 220,00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- 296 737,44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918 482,56</w:t>
            </w:r>
          </w:p>
        </w:tc>
      </w:tr>
      <w:tr w:rsidR="007F265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Redukcja emisji zanieczyszczeń powietrza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1 215 </w:t>
            </w:r>
            <w:r>
              <w:rPr>
                <w:sz w:val="16"/>
              </w:rPr>
              <w:t>220,00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- 296 737,44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918 482,56</w:t>
            </w:r>
          </w:p>
        </w:tc>
      </w:tr>
      <w:tr w:rsidR="007F265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6059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723 454,33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- 99 676,11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623 778,22</w:t>
            </w:r>
          </w:p>
        </w:tc>
      </w:tr>
      <w:tr w:rsidR="007F265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Redukcja emisji zanieczyszczeń powietrza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723 454,33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- 99 676,11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623 778,22</w:t>
            </w:r>
          </w:p>
        </w:tc>
      </w:tr>
      <w:tr w:rsidR="007F265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90015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Oświetlenie ulic, placów i dróg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405 </w:t>
            </w:r>
            <w:r>
              <w:rPr>
                <w:sz w:val="16"/>
              </w:rPr>
              <w:t>000,00</w:t>
            </w:r>
          </w:p>
        </w:tc>
      </w:tr>
      <w:tr w:rsidR="007F265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405 000,00</w:t>
            </w:r>
          </w:p>
        </w:tc>
      </w:tr>
      <w:tr w:rsidR="007F265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oświetlenia ulicznego - etap II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250 000,00</w:t>
            </w:r>
          </w:p>
        </w:tc>
      </w:tr>
      <w:tr w:rsidR="007F265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Oświetlenie uliczne Kuskowizna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</w:tr>
      <w:tr w:rsidR="007F265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Oświetlenie uliczne Rogóźnia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7F265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Oświetlenie uliczne Sielc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</w:tr>
      <w:tr w:rsidR="007F265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Oświetlenie uliczne Ugniewo ul. Leśna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70 000,00</w:t>
            </w:r>
          </w:p>
        </w:tc>
      </w:tr>
      <w:tr w:rsidR="007F2652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90019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i wydatki związane z gromadzeniem środków z opłat i kar za korzystanie ze środowiska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100 </w:t>
            </w:r>
            <w:r>
              <w:rPr>
                <w:sz w:val="16"/>
              </w:rPr>
              <w:t>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</w:tr>
      <w:tr w:rsidR="007F2652">
        <w:trPr>
          <w:trHeight w:val="604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6230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</w:tr>
      <w:tr w:rsidR="007F2652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Dotacje na </w:t>
            </w:r>
            <w:r>
              <w:rPr>
                <w:sz w:val="16"/>
              </w:rPr>
              <w:t>dofinansowanie wymiany źródeł ciepła na terenie Gminy Ostrów Mazowiecka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</w:tr>
      <w:tr w:rsidR="007F265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90095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60 000,00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60 000,00</w:t>
            </w:r>
          </w:p>
        </w:tc>
      </w:tr>
      <w:tr w:rsidR="007F265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60 000,00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60 000,00</w:t>
            </w:r>
          </w:p>
        </w:tc>
      </w:tr>
      <w:tr w:rsidR="007F2652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drona</w:t>
            </w:r>
            <w:r>
              <w:rPr>
                <w:sz w:val="16"/>
              </w:rPr>
              <w:t xml:space="preserve"> badającego skład dymu z kominów dla Gminy Ostrów Mazowiecka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60 000,00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60 000,00</w:t>
            </w:r>
          </w:p>
        </w:tc>
      </w:tr>
      <w:tr w:rsidR="007F2652"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20 000,00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720 000,00</w:t>
            </w:r>
          </w:p>
        </w:tc>
      </w:tr>
      <w:tr w:rsidR="007F265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Pozostałe zadania w zakresie kultury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</w:tr>
      <w:tr w:rsidR="007F265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Wydatki </w:t>
            </w:r>
            <w:r>
              <w:rPr>
                <w:sz w:val="16"/>
              </w:rPr>
              <w:t>inwestycyjne jednostek budżetowych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</w:tr>
      <w:tr w:rsidR="007F265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Wyposażenie wiaty turystyczno - rekreacyjnej w miejscowości Antoniewo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</w:tr>
      <w:tr w:rsidR="007F265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92109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Domy i ośrodki kultury, świetlice i kluby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650 000,00</w:t>
            </w:r>
          </w:p>
        </w:tc>
      </w:tr>
      <w:tr w:rsidR="007F265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Wydatki </w:t>
            </w:r>
            <w:r>
              <w:rPr>
                <w:sz w:val="16"/>
              </w:rPr>
              <w:t>inwestycyjne jednostek budżetowych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650 000,00</w:t>
            </w:r>
          </w:p>
        </w:tc>
      </w:tr>
      <w:tr w:rsidR="007F265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Remont remizo - świetlicy w Komorowie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550 000,00</w:t>
            </w:r>
          </w:p>
        </w:tc>
      </w:tr>
      <w:tr w:rsidR="007F265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Remont świetlicy Budy Grudzie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</w:tr>
      <w:tr w:rsidR="007F265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92120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Ochrona zabytków i opieka nad zabytkami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7F265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7F2652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Renowacja pomnika pamięci mieszkańców wsi Koziki zamordowanych przez hitlerowców 13 czerwca 1943 r.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7F2652">
        <w:trPr>
          <w:trHeight w:val="342"/>
        </w:trPr>
        <w:tc>
          <w:tcPr>
            <w:tcW w:w="89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17 531 647,27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- 64 413,55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17 467 </w:t>
            </w:r>
            <w:r>
              <w:rPr>
                <w:sz w:val="16"/>
              </w:rPr>
              <w:t>233,72</w:t>
            </w: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6838" w:h="11906" w:orient="landscape"/>
          <w:pgMar w:top="567" w:right="1020" w:bottom="567" w:left="1020" w:header="708" w:footer="708" w:gutter="0"/>
          <w:pgNumType w:start="1"/>
          <w:cols w:space="708"/>
          <w:docGrid w:linePitch="360"/>
        </w:sectPr>
      </w:pPr>
    </w:p>
    <w:p w:rsidR="00A77B3E" w:rsidRDefault="004A3233">
      <w:pPr>
        <w:keepNext/>
        <w:spacing w:before="120" w:after="120" w:line="360" w:lineRule="auto"/>
        <w:ind w:left="4880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uchwały Nr ....................</w:t>
      </w:r>
      <w:r>
        <w:rPr>
          <w:color w:val="000000"/>
          <w:u w:color="000000"/>
        </w:rPr>
        <w:br/>
        <w:t>Rady Gminy Ostrów Mazowiecka</w:t>
      </w:r>
      <w:r>
        <w:rPr>
          <w:color w:val="000000"/>
          <w:u w:color="000000"/>
        </w:rPr>
        <w:br/>
        <w:t>z dnia....................2021 r.</w:t>
      </w:r>
    </w:p>
    <w:p w:rsidR="00A77B3E" w:rsidRDefault="004A3233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Przychody i rozchody budżetu w 2021r.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345"/>
        <w:gridCol w:w="1549"/>
        <w:gridCol w:w="1415"/>
      </w:tblGrid>
      <w:tr w:rsidR="007F2652">
        <w:trPr>
          <w:trHeight w:hRule="exact" w:val="85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t>Lp.</w:t>
            </w:r>
          </w:p>
        </w:tc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t>Treść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Klasyfikacja</w:t>
            </w:r>
            <w:r>
              <w:rPr>
                <w:color w:val="000000"/>
                <w:u w:color="000000"/>
              </w:rPr>
              <w:br/>
              <w:t>§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t>Kwota</w:t>
            </w:r>
          </w:p>
        </w:tc>
      </w:tr>
      <w:tr w:rsidR="007F2652">
        <w:trPr>
          <w:trHeight w:hRule="exact" w:val="28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</w:tr>
      <w:tr w:rsidR="007F2652">
        <w:trPr>
          <w:trHeight w:hRule="exact" w:val="560"/>
        </w:trPr>
        <w:tc>
          <w:tcPr>
            <w:tcW w:w="6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Przychody ogółem: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11 720 199,64</w:t>
            </w:r>
          </w:p>
        </w:tc>
      </w:tr>
      <w:tr w:rsidR="007F2652">
        <w:trPr>
          <w:trHeight w:hRule="exact" w:val="1435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spacing w:before="40" w:after="40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Przychody jednostek samorządu terytorialnego z niewykorzystanych środków pieniężnych na rachunku bieżącym budżetu, wynikających </w:t>
            </w:r>
            <w:r>
              <w:rPr>
                <w:color w:val="000000"/>
                <w:sz w:val="20"/>
                <w:u w:color="000000"/>
              </w:rPr>
              <w:br/>
            </w:r>
            <w:r>
              <w:rPr>
                <w:color w:val="000000"/>
                <w:sz w:val="20"/>
                <w:u w:color="000000"/>
              </w:rPr>
              <w:t xml:space="preserve">z rozliczenia dochodów i wydatków nimi finansowanych związanych ze szczególnymi zasadami wykonywania budżetu określonymi </w:t>
            </w:r>
            <w:r>
              <w:rPr>
                <w:color w:val="000000"/>
                <w:sz w:val="20"/>
                <w:u w:color="000000"/>
              </w:rPr>
              <w:br/>
              <w:t>w odrębnych ustawach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905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2 332 506,12</w:t>
            </w:r>
          </w:p>
        </w:tc>
      </w:tr>
      <w:tr w:rsidR="007F2652">
        <w:trPr>
          <w:trHeight w:hRule="exact" w:val="59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Wolne środki, o których mowa w art. 217 ust.2 pkt 6 ustawy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950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7 387 693,52</w:t>
            </w:r>
          </w:p>
        </w:tc>
      </w:tr>
      <w:tr w:rsidR="007F2652">
        <w:trPr>
          <w:trHeight w:hRule="exact" w:val="59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Przychody z </w:t>
            </w:r>
            <w:r>
              <w:rPr>
                <w:sz w:val="20"/>
              </w:rPr>
              <w:t>zaciągniętych pożyczek i kredytów na rynku krajowym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952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2 000 000,00</w:t>
            </w:r>
          </w:p>
        </w:tc>
      </w:tr>
      <w:tr w:rsidR="007F2652">
        <w:trPr>
          <w:trHeight w:hRule="exact" w:val="560"/>
        </w:trPr>
        <w:tc>
          <w:tcPr>
            <w:tcW w:w="6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Rozchody ogółem: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1 375 947,00</w:t>
            </w:r>
          </w:p>
        </w:tc>
      </w:tr>
      <w:tr w:rsidR="007F2652">
        <w:trPr>
          <w:trHeight w:hRule="exact" w:val="59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Spłaty otrzymanych krajowych pożyczek i kredytów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992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4A3233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1 375 947,00</w:t>
            </w:r>
          </w:p>
        </w:tc>
      </w:tr>
    </w:tbl>
    <w:p w:rsidR="00A77B3E" w:rsidRDefault="004A3233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Przychody z niewykorzystanych środków pieniężnych zgromadzonych na rachunkach bieżących budżetu, wynikających z rozliczenia dochodów i wydatków nimi finansowanych związanych ze szczególnymi zasadami wykonania budżetu określonych w odrębnych ustawach w kwoc</w:t>
      </w:r>
      <w:r>
        <w:rPr>
          <w:color w:val="000000"/>
          <w:u w:color="000000"/>
        </w:rPr>
        <w:t xml:space="preserve">ie </w:t>
      </w:r>
      <w:r>
        <w:rPr>
          <w:b/>
          <w:color w:val="000000"/>
          <w:u w:color="000000"/>
        </w:rPr>
        <w:t xml:space="preserve">2 332 506,12 zł, </w:t>
      </w:r>
      <w:r>
        <w:rPr>
          <w:color w:val="000000"/>
          <w:u w:color="000000"/>
        </w:rPr>
        <w:t xml:space="preserve">w tym: </w:t>
      </w:r>
    </w:p>
    <w:p w:rsidR="00A77B3E" w:rsidRDefault="004A3233">
      <w:pPr>
        <w:spacing w:line="360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Środki Rządowego Funduszu Inwestycji Lokalnych  1 900 000,00 zł.</w:t>
      </w:r>
    </w:p>
    <w:p w:rsidR="00A77B3E" w:rsidRDefault="004A3233">
      <w:pPr>
        <w:spacing w:line="360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Opłata za gospodarowanie odpadami komunalnymi    185 443,91 zł.</w:t>
      </w:r>
    </w:p>
    <w:p w:rsidR="00A77B3E" w:rsidRDefault="004A3233">
      <w:pPr>
        <w:spacing w:line="360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Dochody z tytułu opłat i kar środowiskowych 225 671,00 zł.</w:t>
      </w:r>
    </w:p>
    <w:p w:rsidR="00A77B3E" w:rsidRDefault="004A3233">
      <w:pPr>
        <w:spacing w:line="360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Opłata z tytułu wydawania ze</w:t>
      </w:r>
      <w:r>
        <w:rPr>
          <w:color w:val="000000"/>
          <w:u w:color="000000"/>
        </w:rPr>
        <w:t>zwoleń na sprzedaż napojów alkoholowych  21 391,21 zł.</w:t>
      </w:r>
    </w:p>
    <w:sectPr w:rsidR="00A77B3E">
      <w:footerReference w:type="default" r:id="rId10"/>
      <w:endnotePr>
        <w:numFmt w:val="decimal"/>
      </w:endnotePr>
      <w:pgSz w:w="11906" w:h="16838"/>
      <w:pgMar w:top="567" w:right="1020" w:bottom="567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233" w:rsidRDefault="004A3233">
      <w:r>
        <w:separator/>
      </w:r>
    </w:p>
  </w:endnote>
  <w:endnote w:type="continuationSeparator" w:id="0">
    <w:p w:rsidR="004A3233" w:rsidRDefault="004A3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84"/>
      <w:gridCol w:w="3292"/>
    </w:tblGrid>
    <w:tr w:rsidR="007F2652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:rsidR="007F2652" w:rsidRDefault="004A3233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>Id: 30CEAAB6-66C0-4386-AF73-8B8AC16D6E48.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:rsidR="007F2652" w:rsidRDefault="004A3233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 w:rsidR="00E0523D">
            <w:rPr>
              <w:rFonts w:ascii="Bahnschrift Light" w:eastAsia="Bahnschrift Light" w:hAnsi="Bahnschrift Light" w:cs="Bahnschrift Light"/>
            </w:rPr>
            <w:fldChar w:fldCharType="separate"/>
          </w:r>
          <w:r w:rsidR="00E0523D">
            <w:rPr>
              <w:rFonts w:ascii="Bahnschrift Light" w:eastAsia="Bahnschrift Light" w:hAnsi="Bahnschrift Light" w:cs="Bahnschrift Light"/>
              <w:noProof/>
            </w:rPr>
            <w:t>2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:rsidR="007F2652" w:rsidRDefault="007F2652">
    <w:pPr>
      <w:rPr>
        <w:rFonts w:ascii="Bahnschrift Light" w:eastAsia="Bahnschrift Light" w:hAnsi="Bahnschrift Light" w:cs="Bahnschrift Ligh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72"/>
      <w:gridCol w:w="4936"/>
    </w:tblGrid>
    <w:tr w:rsidR="007F2652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:rsidR="007F2652" w:rsidRDefault="004A3233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>Id: 30CEAAB6-66C0-4386-AF73-8B8AC16D6E48. Projekt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:rsidR="007F2652" w:rsidRDefault="004A3233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 w:rsidR="00E0523D">
            <w:rPr>
              <w:rFonts w:ascii="Bahnschrift Light" w:eastAsia="Bahnschrift Light" w:hAnsi="Bahnschrift Light" w:cs="Bahnschrift Light"/>
            </w:rPr>
            <w:fldChar w:fldCharType="separate"/>
          </w:r>
          <w:r w:rsidR="00E0523D">
            <w:rPr>
              <w:rFonts w:ascii="Bahnschrift Light" w:eastAsia="Bahnschrift Light" w:hAnsi="Bahnschrift Light" w:cs="Bahnschrift Light"/>
              <w:noProof/>
            </w:rPr>
            <w:t>1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:rsidR="007F2652" w:rsidRDefault="007F2652">
    <w:pPr>
      <w:rPr>
        <w:rFonts w:ascii="Bahnschrift Light" w:eastAsia="Bahnschrift Light" w:hAnsi="Bahnschrift Light" w:cs="Bahnschrift Ligh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72"/>
      <w:gridCol w:w="4936"/>
    </w:tblGrid>
    <w:tr w:rsidR="007F2652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:rsidR="007F2652" w:rsidRDefault="004A3233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>Id: 30CEAAB6-66C0-4386-AF73-8B8AC16D6E48. Projekt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:rsidR="007F2652" w:rsidRDefault="004A3233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 w:rsidR="00E0523D">
            <w:rPr>
              <w:rFonts w:ascii="Bahnschrift Light" w:eastAsia="Bahnschrift Light" w:hAnsi="Bahnschrift Light" w:cs="Bahnschrift Light"/>
            </w:rPr>
            <w:fldChar w:fldCharType="separate"/>
          </w:r>
          <w:r w:rsidR="00E0523D">
            <w:rPr>
              <w:rFonts w:ascii="Bahnschrift Light" w:eastAsia="Bahnschrift Light" w:hAnsi="Bahnschrift Light" w:cs="Bahnschrift Light"/>
              <w:noProof/>
            </w:rPr>
            <w:t>2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:rsidR="007F2652" w:rsidRDefault="007F2652">
    <w:pPr>
      <w:rPr>
        <w:rFonts w:ascii="Bahnschrift Light" w:eastAsia="Bahnschrift Light" w:hAnsi="Bahnschrift Light" w:cs="Bahnschrift Light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72"/>
      <w:gridCol w:w="4936"/>
    </w:tblGrid>
    <w:tr w:rsidR="007F2652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:rsidR="007F2652" w:rsidRDefault="004A3233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>Id: 30CEAAB6-66C0-4386-AF73-8B8AC16D6E48. Projekt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:rsidR="007F2652" w:rsidRDefault="004A3233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 w:rsidR="00E0523D">
            <w:rPr>
              <w:rFonts w:ascii="Bahnschrift Light" w:eastAsia="Bahnschrift Light" w:hAnsi="Bahnschrift Light" w:cs="Bahnschrift Light"/>
            </w:rPr>
            <w:fldChar w:fldCharType="separate"/>
          </w:r>
          <w:r w:rsidR="00E0523D">
            <w:rPr>
              <w:rFonts w:ascii="Bahnschrift Light" w:eastAsia="Bahnschrift Light" w:hAnsi="Bahnschrift Light" w:cs="Bahnschrift Light"/>
              <w:noProof/>
            </w:rPr>
            <w:t>5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:rsidR="007F2652" w:rsidRDefault="007F2652">
    <w:pPr>
      <w:rPr>
        <w:rFonts w:ascii="Bahnschrift Light" w:eastAsia="Bahnschrift Light" w:hAnsi="Bahnschrift Light" w:cs="Bahnschrift Light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84"/>
      <w:gridCol w:w="3292"/>
    </w:tblGrid>
    <w:tr w:rsidR="007F2652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:rsidR="007F2652" w:rsidRDefault="004A3233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>Id: 30CEAAB6-66C0-4386-AF73-8B8AC16D6E48.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:rsidR="007F2652" w:rsidRDefault="004A3233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 w:rsidR="00E0523D">
            <w:rPr>
              <w:rFonts w:ascii="Bahnschrift Light" w:eastAsia="Bahnschrift Light" w:hAnsi="Bahnschrift Light" w:cs="Bahnschrift Light"/>
            </w:rPr>
            <w:fldChar w:fldCharType="separate"/>
          </w:r>
          <w:r w:rsidR="00E0523D">
            <w:rPr>
              <w:rFonts w:ascii="Bahnschrift Light" w:eastAsia="Bahnschrift Light" w:hAnsi="Bahnschrift Light" w:cs="Bahnschrift Light"/>
              <w:noProof/>
            </w:rPr>
            <w:t>1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:rsidR="007F2652" w:rsidRDefault="007F2652">
    <w:pPr>
      <w:rPr>
        <w:rFonts w:ascii="Bahnschrift Light" w:eastAsia="Bahnschrift Light" w:hAnsi="Bahnschrift Light" w:cs="Bahnschrift Ligh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233" w:rsidRDefault="004A3233">
      <w:r>
        <w:separator/>
      </w:r>
    </w:p>
  </w:footnote>
  <w:footnote w:type="continuationSeparator" w:id="0">
    <w:p w:rsidR="004A3233" w:rsidRDefault="004A3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4A3233"/>
    <w:rsid w:val="007F2652"/>
    <w:rsid w:val="00A77B3E"/>
    <w:rsid w:val="00CA2A55"/>
    <w:rsid w:val="00E0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438594-1EC8-433E-BA77-CF705DF9A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2859</Words>
  <Characters>17159</Characters>
  <Application>Microsoft Office Word</Application>
  <DocSecurity>0</DocSecurity>
  <Lines>142</Lines>
  <Paragraphs>39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Gminy Ostrów Mazowiecka</Company>
  <LinksUpToDate>false</LinksUpToDate>
  <CharactersWithSpaces>19979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zmiany uchwały budżetowej na 2021^rok</dc:subject>
  <dc:creator>user</dc:creator>
  <cp:lastModifiedBy>Konto Microsoft</cp:lastModifiedBy>
  <cp:revision>3</cp:revision>
  <dcterms:created xsi:type="dcterms:W3CDTF">2021-06-16T11:02:00Z</dcterms:created>
  <dcterms:modified xsi:type="dcterms:W3CDTF">2021-06-16T11:02:00Z</dcterms:modified>
  <cp:category>Akt prawny</cp:category>
</cp:coreProperties>
</file>