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60AD1A" w14:textId="77777777" w:rsidR="00507F7B" w:rsidRPr="00507F7B" w:rsidRDefault="00507F7B" w:rsidP="00507F7B">
      <w:pPr>
        <w:spacing w:after="0" w:line="240" w:lineRule="auto"/>
        <w:jc w:val="right"/>
        <w:rPr>
          <w:b/>
        </w:rPr>
      </w:pPr>
      <w:r w:rsidRPr="00507F7B">
        <w:rPr>
          <w:b/>
        </w:rPr>
        <w:t xml:space="preserve">ZAMAWIAJĄCY: </w:t>
      </w:r>
    </w:p>
    <w:p w14:paraId="59DD87B9" w14:textId="77777777" w:rsidR="00507F7B" w:rsidRPr="00507F7B" w:rsidRDefault="00507F7B" w:rsidP="00507F7B">
      <w:pPr>
        <w:spacing w:after="0" w:line="240" w:lineRule="auto"/>
        <w:jc w:val="right"/>
        <w:rPr>
          <w:b/>
        </w:rPr>
      </w:pPr>
      <w:r w:rsidRPr="00507F7B">
        <w:rPr>
          <w:b/>
        </w:rPr>
        <w:t>Gmina Ostrów Mazowiecka</w:t>
      </w:r>
    </w:p>
    <w:p w14:paraId="22ACB6C6" w14:textId="77777777" w:rsidR="00507F7B" w:rsidRPr="00507F7B" w:rsidRDefault="00507F7B" w:rsidP="00507F7B">
      <w:pPr>
        <w:spacing w:after="0" w:line="240" w:lineRule="auto"/>
        <w:jc w:val="right"/>
      </w:pPr>
      <w:r w:rsidRPr="00507F7B">
        <w:t>ul. gen. Władysława Sikorskiego 6</w:t>
      </w:r>
    </w:p>
    <w:p w14:paraId="56EC995A" w14:textId="77777777" w:rsidR="00507F7B" w:rsidRPr="00507F7B" w:rsidRDefault="00507F7B" w:rsidP="00507F7B">
      <w:pPr>
        <w:spacing w:after="0" w:line="240" w:lineRule="auto"/>
        <w:jc w:val="right"/>
      </w:pPr>
      <w:r w:rsidRPr="00507F7B">
        <w:t>07-300 Ostrów Mazowiecka</w:t>
      </w:r>
    </w:p>
    <w:p w14:paraId="4DC40037" w14:textId="77777777" w:rsidR="00507F7B" w:rsidRPr="00507F7B" w:rsidRDefault="00507F7B" w:rsidP="00507F7B">
      <w:pPr>
        <w:spacing w:after="0" w:line="240" w:lineRule="auto"/>
        <w:jc w:val="right"/>
      </w:pPr>
    </w:p>
    <w:p w14:paraId="734914BF" w14:textId="77777777" w:rsidR="00507F7B" w:rsidRPr="00507F7B" w:rsidRDefault="00507F7B" w:rsidP="00507F7B">
      <w:pPr>
        <w:spacing w:after="0" w:line="240" w:lineRule="auto"/>
        <w:jc w:val="right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6090"/>
      </w:tblGrid>
      <w:tr w:rsidR="00507F7B" w:rsidRPr="00507F7B" w14:paraId="2416CA43" w14:textId="77777777" w:rsidTr="00C0783E">
        <w:trPr>
          <w:trHeight w:val="263"/>
        </w:trPr>
        <w:tc>
          <w:tcPr>
            <w:tcW w:w="2972" w:type="dxa"/>
            <w:shd w:val="clear" w:color="auto" w:fill="BFBFBF" w:themeFill="background1" w:themeFillShade="BF"/>
          </w:tcPr>
          <w:p w14:paraId="55ADCA43" w14:textId="77777777" w:rsidR="00507F7B" w:rsidRPr="00507F7B" w:rsidRDefault="00507F7B" w:rsidP="00C0783E">
            <w:pPr>
              <w:rPr>
                <w:lang w:val="pl-PL"/>
              </w:rPr>
            </w:pPr>
            <w:r w:rsidRPr="00507F7B">
              <w:rPr>
                <w:lang w:val="pl-PL"/>
              </w:rPr>
              <w:t>WYKONAWCA:</w:t>
            </w:r>
          </w:p>
        </w:tc>
        <w:tc>
          <w:tcPr>
            <w:tcW w:w="6090" w:type="dxa"/>
            <w:shd w:val="clear" w:color="auto" w:fill="BFBFBF" w:themeFill="background1" w:themeFillShade="BF"/>
          </w:tcPr>
          <w:p w14:paraId="07355551" w14:textId="77777777" w:rsidR="00507F7B" w:rsidRPr="00507F7B" w:rsidRDefault="00507F7B" w:rsidP="00C0783E">
            <w:pPr>
              <w:rPr>
                <w:lang w:val="pl-PL"/>
              </w:rPr>
            </w:pPr>
          </w:p>
        </w:tc>
      </w:tr>
      <w:tr w:rsidR="00507F7B" w:rsidRPr="00507F7B" w14:paraId="59B90CCA" w14:textId="77777777" w:rsidTr="00C0783E">
        <w:trPr>
          <w:trHeight w:val="551"/>
        </w:trPr>
        <w:tc>
          <w:tcPr>
            <w:tcW w:w="2972" w:type="dxa"/>
          </w:tcPr>
          <w:p w14:paraId="195A2AE8" w14:textId="77777777" w:rsidR="00507F7B" w:rsidRPr="00507F7B" w:rsidRDefault="00507F7B" w:rsidP="00C0783E">
            <w:pPr>
              <w:rPr>
                <w:lang w:val="pl-PL"/>
              </w:rPr>
            </w:pPr>
            <w:r w:rsidRPr="00507F7B">
              <w:rPr>
                <w:lang w:val="pl-PL"/>
              </w:rPr>
              <w:t>Nazwa i adres:</w:t>
            </w:r>
          </w:p>
        </w:tc>
        <w:tc>
          <w:tcPr>
            <w:tcW w:w="6090" w:type="dxa"/>
          </w:tcPr>
          <w:p w14:paraId="332CD375" w14:textId="77777777" w:rsidR="00507F7B" w:rsidRPr="00507F7B" w:rsidRDefault="00507F7B" w:rsidP="00C0783E">
            <w:pPr>
              <w:rPr>
                <w:lang w:val="pl-PL"/>
              </w:rPr>
            </w:pPr>
          </w:p>
        </w:tc>
      </w:tr>
      <w:tr w:rsidR="00507F7B" w:rsidRPr="00507F7B" w14:paraId="115593A6" w14:textId="77777777" w:rsidTr="00C0783E">
        <w:trPr>
          <w:trHeight w:val="558"/>
        </w:trPr>
        <w:tc>
          <w:tcPr>
            <w:tcW w:w="2972" w:type="dxa"/>
          </w:tcPr>
          <w:p w14:paraId="2B2C80B1" w14:textId="77777777" w:rsidR="00507F7B" w:rsidRPr="00507F7B" w:rsidRDefault="00507F7B" w:rsidP="00C0783E">
            <w:pPr>
              <w:rPr>
                <w:lang w:val="pl-PL"/>
              </w:rPr>
            </w:pPr>
            <w:r w:rsidRPr="00507F7B">
              <w:rPr>
                <w:lang w:val="pl-PL"/>
              </w:rPr>
              <w:t>NIP/PESEL, Regon, KRS</w:t>
            </w:r>
          </w:p>
        </w:tc>
        <w:tc>
          <w:tcPr>
            <w:tcW w:w="6090" w:type="dxa"/>
          </w:tcPr>
          <w:p w14:paraId="6551E1F0" w14:textId="77777777" w:rsidR="00507F7B" w:rsidRPr="00507F7B" w:rsidRDefault="00507F7B" w:rsidP="00C0783E">
            <w:pPr>
              <w:rPr>
                <w:lang w:val="pl-PL"/>
              </w:rPr>
            </w:pPr>
          </w:p>
        </w:tc>
      </w:tr>
      <w:tr w:rsidR="00507F7B" w:rsidRPr="00507F7B" w14:paraId="10D12C17" w14:textId="77777777" w:rsidTr="00C0783E">
        <w:trPr>
          <w:trHeight w:val="565"/>
        </w:trPr>
        <w:tc>
          <w:tcPr>
            <w:tcW w:w="2972" w:type="dxa"/>
          </w:tcPr>
          <w:p w14:paraId="1B0E0A85" w14:textId="77777777" w:rsidR="00507F7B" w:rsidRPr="00507F7B" w:rsidRDefault="00507F7B" w:rsidP="00C0783E">
            <w:pPr>
              <w:rPr>
                <w:lang w:val="pl-PL"/>
              </w:rPr>
            </w:pPr>
            <w:r w:rsidRPr="00507F7B">
              <w:rPr>
                <w:lang w:val="pl-PL"/>
              </w:rPr>
              <w:t>Reprezentowany przez:</w:t>
            </w:r>
          </w:p>
          <w:p w14:paraId="04B6412C" w14:textId="77777777" w:rsidR="00507F7B" w:rsidRPr="00507F7B" w:rsidRDefault="00507F7B" w:rsidP="00C0783E">
            <w:pPr>
              <w:ind w:right="34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507F7B">
              <w:rPr>
                <w:rFonts w:ascii="Arial" w:hAnsi="Arial" w:cs="Arial"/>
                <w:i/>
                <w:sz w:val="16"/>
                <w:szCs w:val="16"/>
                <w:lang w:val="pl-PL"/>
              </w:rPr>
              <w:t>(imię, nazwisko, stanowisko/podstawa do reprezentacji)</w:t>
            </w:r>
          </w:p>
        </w:tc>
        <w:tc>
          <w:tcPr>
            <w:tcW w:w="6090" w:type="dxa"/>
          </w:tcPr>
          <w:p w14:paraId="5EEEF8F1" w14:textId="77777777" w:rsidR="00507F7B" w:rsidRPr="00507F7B" w:rsidRDefault="00507F7B" w:rsidP="00C0783E">
            <w:pPr>
              <w:rPr>
                <w:lang w:val="pl-PL"/>
              </w:rPr>
            </w:pPr>
          </w:p>
        </w:tc>
      </w:tr>
    </w:tbl>
    <w:p w14:paraId="1CD1959D" w14:textId="77777777" w:rsidR="00484F88" w:rsidRPr="00507F7B" w:rsidRDefault="00484F88" w:rsidP="00C4103F">
      <w:pPr>
        <w:rPr>
          <w:rFonts w:ascii="Arial" w:hAnsi="Arial" w:cs="Arial"/>
        </w:rPr>
      </w:pPr>
    </w:p>
    <w:p w14:paraId="5E5F1D6A" w14:textId="77777777" w:rsidR="00927396" w:rsidRPr="00507F7B" w:rsidRDefault="00927396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507F7B">
        <w:rPr>
          <w:rFonts w:ascii="Arial" w:hAnsi="Arial" w:cs="Arial"/>
          <w:b/>
          <w:u w:val="single"/>
        </w:rPr>
        <w:t>Oświadczenie</w:t>
      </w:r>
    </w:p>
    <w:p w14:paraId="2F65767D" w14:textId="28FAD5DC" w:rsidR="00300674" w:rsidRPr="00507F7B" w:rsidRDefault="00927396" w:rsidP="00507F7B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07F7B">
        <w:rPr>
          <w:rFonts w:ascii="Arial" w:hAnsi="Arial" w:cs="Arial"/>
          <w:b/>
          <w:sz w:val="20"/>
          <w:szCs w:val="20"/>
          <w:u w:val="single"/>
        </w:rPr>
        <w:t>wykonawcy/podwykonawcy/podmiotu trzeciego, na zasoby którego powołuje się wykonawca</w:t>
      </w:r>
      <w:r w:rsidRPr="00507F7B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627F53B4" w14:textId="4C162D60" w:rsidR="00300674" w:rsidRPr="00507F7B" w:rsidRDefault="00520174" w:rsidP="00507F7B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>s</w:t>
      </w:r>
      <w:r w:rsidR="00C4103F" w:rsidRPr="00507F7B">
        <w:rPr>
          <w:rFonts w:ascii="Arial" w:hAnsi="Arial" w:cs="Arial"/>
          <w:sz w:val="20"/>
          <w:szCs w:val="20"/>
        </w:rPr>
        <w:t>kładane na pod</w:t>
      </w:r>
      <w:r w:rsidR="00804F07" w:rsidRPr="00507F7B">
        <w:rPr>
          <w:rFonts w:ascii="Arial" w:hAnsi="Arial" w:cs="Arial"/>
          <w:sz w:val="20"/>
          <w:szCs w:val="20"/>
        </w:rPr>
        <w:t xml:space="preserve">stawie art. </w:t>
      </w:r>
      <w:r w:rsidR="002D44C9" w:rsidRPr="00507F7B">
        <w:rPr>
          <w:rFonts w:ascii="Arial" w:hAnsi="Arial" w:cs="Arial"/>
          <w:sz w:val="20"/>
          <w:szCs w:val="20"/>
        </w:rPr>
        <w:t>108</w:t>
      </w:r>
      <w:r w:rsidR="00804F07" w:rsidRPr="00507F7B">
        <w:rPr>
          <w:rFonts w:ascii="Arial" w:hAnsi="Arial" w:cs="Arial"/>
          <w:sz w:val="20"/>
          <w:szCs w:val="20"/>
        </w:rPr>
        <w:t xml:space="preserve"> ust. 1 ustawy z dnia </w:t>
      </w:r>
      <w:r w:rsidR="002D44C9" w:rsidRPr="00507F7B">
        <w:rPr>
          <w:rFonts w:ascii="Arial" w:hAnsi="Arial" w:cs="Arial"/>
          <w:sz w:val="20"/>
          <w:szCs w:val="20"/>
        </w:rPr>
        <w:t>11</w:t>
      </w:r>
      <w:r w:rsidR="00804F07" w:rsidRPr="00507F7B">
        <w:rPr>
          <w:rFonts w:ascii="Arial" w:hAnsi="Arial" w:cs="Arial"/>
          <w:sz w:val="20"/>
          <w:szCs w:val="20"/>
        </w:rPr>
        <w:t xml:space="preserve"> </w:t>
      </w:r>
      <w:r w:rsidR="002D44C9" w:rsidRPr="00507F7B">
        <w:rPr>
          <w:rFonts w:ascii="Arial" w:hAnsi="Arial" w:cs="Arial"/>
          <w:sz w:val="20"/>
          <w:szCs w:val="20"/>
        </w:rPr>
        <w:t>września</w:t>
      </w:r>
      <w:r w:rsidR="00804F07" w:rsidRPr="00507F7B">
        <w:rPr>
          <w:rFonts w:ascii="Arial" w:hAnsi="Arial" w:cs="Arial"/>
          <w:sz w:val="20"/>
          <w:szCs w:val="20"/>
        </w:rPr>
        <w:t xml:space="preserve"> 20</w:t>
      </w:r>
      <w:r w:rsidR="002D44C9" w:rsidRPr="00507F7B">
        <w:rPr>
          <w:rFonts w:ascii="Arial" w:hAnsi="Arial" w:cs="Arial"/>
          <w:sz w:val="20"/>
          <w:szCs w:val="20"/>
        </w:rPr>
        <w:t>19</w:t>
      </w:r>
      <w:r w:rsidR="00804F07" w:rsidRPr="00507F7B">
        <w:rPr>
          <w:rFonts w:ascii="Arial" w:hAnsi="Arial" w:cs="Arial"/>
          <w:sz w:val="20"/>
          <w:szCs w:val="20"/>
        </w:rPr>
        <w:t xml:space="preserve"> r. </w:t>
      </w:r>
    </w:p>
    <w:p w14:paraId="49BB065E" w14:textId="77777777" w:rsidR="005319CA" w:rsidRPr="00507F7B" w:rsidRDefault="00804F07" w:rsidP="00507F7B">
      <w:pPr>
        <w:spacing w:after="0" w:line="276" w:lineRule="auto"/>
        <w:jc w:val="center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 xml:space="preserve"> </w:t>
      </w:r>
      <w:r w:rsidR="00C4103F" w:rsidRPr="00507F7B">
        <w:rPr>
          <w:rFonts w:ascii="Arial" w:hAnsi="Arial" w:cs="Arial"/>
          <w:sz w:val="20"/>
          <w:szCs w:val="20"/>
        </w:rPr>
        <w:t>Prawo zamówień publicznych</w:t>
      </w:r>
      <w:r w:rsidRPr="00507F7B">
        <w:rPr>
          <w:rFonts w:ascii="Arial" w:hAnsi="Arial" w:cs="Arial"/>
          <w:sz w:val="20"/>
          <w:szCs w:val="20"/>
        </w:rPr>
        <w:t xml:space="preserve"> (dalej jako: ustawa Pzp), </w:t>
      </w:r>
    </w:p>
    <w:p w14:paraId="26F02628" w14:textId="77777777" w:rsidR="00804F07" w:rsidRPr="00507F7B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507F7B">
        <w:rPr>
          <w:rFonts w:ascii="Arial" w:hAnsi="Arial" w:cs="Arial"/>
          <w:b/>
          <w:u w:val="single"/>
        </w:rPr>
        <w:t>DOTYCZĄCE PRZESŁANEK WYKLUCZENIA Z POSTĘPOWANIA</w:t>
      </w:r>
    </w:p>
    <w:p w14:paraId="65F4967C" w14:textId="77777777" w:rsidR="00F014B6" w:rsidRPr="00507F7B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230E0E7" w14:textId="7C699353" w:rsidR="008D0487" w:rsidRPr="008E66ED" w:rsidRDefault="00F014B6" w:rsidP="008E66ED">
      <w:pPr>
        <w:spacing w:after="0" w:line="276" w:lineRule="auto"/>
        <w:ind w:firstLine="708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Na potrzeby postę</w:t>
      </w:r>
      <w:r w:rsidR="008D0487" w:rsidRPr="008E66ED">
        <w:rPr>
          <w:rFonts w:ascii="Arial" w:hAnsi="Arial" w:cs="Arial"/>
          <w:sz w:val="20"/>
          <w:szCs w:val="20"/>
        </w:rPr>
        <w:t xml:space="preserve">powania o udzielenie </w:t>
      </w:r>
      <w:r w:rsidR="00F053EC" w:rsidRPr="008E66ED">
        <w:rPr>
          <w:rFonts w:ascii="Arial" w:hAnsi="Arial" w:cs="Arial"/>
          <w:sz w:val="20"/>
          <w:szCs w:val="20"/>
        </w:rPr>
        <w:t xml:space="preserve">zamówienia </w:t>
      </w:r>
      <w:r w:rsidR="007936D6" w:rsidRPr="008E66ED">
        <w:rPr>
          <w:rFonts w:ascii="Arial" w:hAnsi="Arial" w:cs="Arial"/>
          <w:sz w:val="20"/>
          <w:szCs w:val="20"/>
        </w:rPr>
        <w:t>publicznego</w:t>
      </w:r>
      <w:r w:rsidR="00AB39E6" w:rsidRPr="008E66ED">
        <w:rPr>
          <w:rFonts w:ascii="Arial" w:hAnsi="Arial" w:cs="Arial"/>
          <w:sz w:val="20"/>
          <w:szCs w:val="20"/>
        </w:rPr>
        <w:t xml:space="preserve"> </w:t>
      </w:r>
      <w:r w:rsidR="001670F2" w:rsidRPr="008E66ED">
        <w:rPr>
          <w:rFonts w:ascii="Arial" w:hAnsi="Arial" w:cs="Arial"/>
          <w:sz w:val="20"/>
          <w:szCs w:val="20"/>
        </w:rPr>
        <w:t xml:space="preserve">pn. </w:t>
      </w:r>
      <w:r w:rsidR="00685938" w:rsidRPr="008E66ED">
        <w:rPr>
          <w:rFonts w:ascii="Arial" w:hAnsi="Arial" w:cs="Arial"/>
          <w:sz w:val="20"/>
          <w:szCs w:val="20"/>
        </w:rPr>
        <w:t>„</w:t>
      </w:r>
      <w:r w:rsidR="002E7591" w:rsidRPr="002E7591">
        <w:rPr>
          <w:rFonts w:ascii="Arial" w:hAnsi="Arial" w:cs="Arial"/>
          <w:sz w:val="20"/>
          <w:szCs w:val="20"/>
        </w:rPr>
        <w:t>Budowa drogi gminnej nr 260608W ulicy Leśnej w miejscowości Nowa Osuchowa wraz z infrastrukturą</w:t>
      </w:r>
      <w:bookmarkStart w:id="0" w:name="_GoBack"/>
      <w:bookmarkEnd w:id="0"/>
      <w:r w:rsidR="00685938" w:rsidRPr="008E66ED">
        <w:rPr>
          <w:rFonts w:ascii="Arial" w:hAnsi="Arial" w:cs="Arial"/>
          <w:sz w:val="20"/>
          <w:szCs w:val="20"/>
        </w:rPr>
        <w:t>”</w:t>
      </w:r>
      <w:r w:rsidR="007568FC" w:rsidRPr="008E66ED">
        <w:rPr>
          <w:rFonts w:ascii="Arial" w:hAnsi="Arial" w:cs="Arial"/>
          <w:sz w:val="20"/>
          <w:szCs w:val="20"/>
        </w:rPr>
        <w:t xml:space="preserve"> znak sprawy: IG.271</w:t>
      </w:r>
      <w:r w:rsidR="00C910E6" w:rsidRPr="008E66ED">
        <w:rPr>
          <w:rFonts w:ascii="Arial" w:hAnsi="Arial" w:cs="Arial"/>
          <w:sz w:val="20"/>
          <w:szCs w:val="20"/>
        </w:rPr>
        <w:t>.</w:t>
      </w:r>
      <w:r w:rsidR="008565F5" w:rsidRPr="008E66ED">
        <w:rPr>
          <w:rFonts w:ascii="Arial" w:hAnsi="Arial" w:cs="Arial"/>
          <w:sz w:val="20"/>
          <w:szCs w:val="20"/>
        </w:rPr>
        <w:t>4</w:t>
      </w:r>
      <w:r w:rsidR="00C910E6" w:rsidRPr="008E66ED">
        <w:rPr>
          <w:rFonts w:ascii="Arial" w:hAnsi="Arial" w:cs="Arial"/>
          <w:sz w:val="20"/>
          <w:szCs w:val="20"/>
        </w:rPr>
        <w:t>.2021</w:t>
      </w:r>
      <w:r w:rsidR="00AB39E6" w:rsidRPr="008E66ED">
        <w:rPr>
          <w:rFonts w:ascii="Arial" w:hAnsi="Arial" w:cs="Arial"/>
          <w:sz w:val="20"/>
          <w:szCs w:val="20"/>
        </w:rPr>
        <w:t>,</w:t>
      </w:r>
      <w:r w:rsidR="008D0487" w:rsidRPr="008E66ED">
        <w:rPr>
          <w:rFonts w:ascii="Arial" w:hAnsi="Arial" w:cs="Arial"/>
          <w:i/>
          <w:sz w:val="20"/>
          <w:szCs w:val="20"/>
        </w:rPr>
        <w:t xml:space="preserve"> </w:t>
      </w:r>
      <w:r w:rsidR="008D0487" w:rsidRPr="008E66ED">
        <w:rPr>
          <w:rFonts w:ascii="Arial" w:hAnsi="Arial" w:cs="Arial"/>
          <w:sz w:val="20"/>
          <w:szCs w:val="20"/>
        </w:rPr>
        <w:t xml:space="preserve">prowadzonego przez </w:t>
      </w:r>
      <w:r w:rsidR="00685938" w:rsidRPr="008E66ED">
        <w:rPr>
          <w:rFonts w:ascii="Arial" w:hAnsi="Arial" w:cs="Arial"/>
          <w:sz w:val="20"/>
          <w:szCs w:val="20"/>
        </w:rPr>
        <w:t>Gminę Ostrów Mazowiecka</w:t>
      </w:r>
      <w:r w:rsidR="00500358" w:rsidRPr="008E66ED">
        <w:rPr>
          <w:rFonts w:ascii="Arial" w:hAnsi="Arial" w:cs="Arial"/>
          <w:i/>
          <w:sz w:val="20"/>
          <w:szCs w:val="20"/>
        </w:rPr>
        <w:t xml:space="preserve">, </w:t>
      </w:r>
      <w:r w:rsidR="00500358" w:rsidRPr="008E66ED">
        <w:rPr>
          <w:rFonts w:ascii="Arial" w:hAnsi="Arial" w:cs="Arial"/>
          <w:sz w:val="20"/>
          <w:szCs w:val="20"/>
        </w:rPr>
        <w:t>oświadczam,</w:t>
      </w:r>
      <w:r w:rsidR="00507F7B" w:rsidRPr="008E66ED">
        <w:rPr>
          <w:rFonts w:ascii="Arial" w:hAnsi="Arial" w:cs="Arial"/>
          <w:sz w:val="20"/>
          <w:szCs w:val="20"/>
        </w:rPr>
        <w:t xml:space="preserve"> </w:t>
      </w:r>
      <w:r w:rsidR="004F23F7" w:rsidRPr="008E66ED">
        <w:rPr>
          <w:rFonts w:ascii="Arial" w:hAnsi="Arial" w:cs="Arial"/>
          <w:color w:val="000000" w:themeColor="text1"/>
          <w:sz w:val="20"/>
          <w:szCs w:val="20"/>
        </w:rPr>
        <w:t>że n</w:t>
      </w:r>
      <w:r w:rsidR="009301A2" w:rsidRPr="008E66ED">
        <w:rPr>
          <w:rFonts w:ascii="Arial" w:hAnsi="Arial" w:cs="Arial"/>
          <w:color w:val="000000" w:themeColor="text1"/>
          <w:sz w:val="20"/>
          <w:szCs w:val="20"/>
        </w:rPr>
        <w:t xml:space="preserve">ie </w:t>
      </w:r>
      <w:r w:rsidR="008D0487" w:rsidRPr="008E66ED">
        <w:rPr>
          <w:rFonts w:ascii="Arial" w:hAnsi="Arial" w:cs="Arial"/>
          <w:color w:val="000000" w:themeColor="text1"/>
          <w:sz w:val="20"/>
          <w:szCs w:val="20"/>
        </w:rPr>
        <w:t xml:space="preserve">podlegam wykluczeniu z postępowania na podstawie </w:t>
      </w:r>
      <w:r w:rsidR="00E21B42" w:rsidRPr="008E66ED">
        <w:rPr>
          <w:rFonts w:ascii="Arial" w:hAnsi="Arial" w:cs="Arial"/>
          <w:color w:val="000000" w:themeColor="text1"/>
          <w:sz w:val="20"/>
          <w:szCs w:val="20"/>
        </w:rPr>
        <w:t>art.</w:t>
      </w:r>
      <w:r w:rsidR="00AE6FF2" w:rsidRPr="008E66E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E42DF" w:rsidRPr="008E66ED">
        <w:rPr>
          <w:rFonts w:ascii="Arial" w:hAnsi="Arial" w:cs="Arial"/>
          <w:color w:val="000000" w:themeColor="text1"/>
          <w:sz w:val="20"/>
          <w:szCs w:val="20"/>
        </w:rPr>
        <w:t>108</w:t>
      </w:r>
      <w:r w:rsidR="00AE6FF2" w:rsidRPr="008E66ED">
        <w:rPr>
          <w:rFonts w:ascii="Arial" w:hAnsi="Arial" w:cs="Arial"/>
          <w:color w:val="000000" w:themeColor="text1"/>
          <w:sz w:val="20"/>
          <w:szCs w:val="20"/>
        </w:rPr>
        <w:t xml:space="preserve"> ust</w:t>
      </w:r>
      <w:r w:rsidR="00DA3D8A" w:rsidRPr="008E66ED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AE6FF2" w:rsidRPr="008E66ED">
        <w:rPr>
          <w:rFonts w:ascii="Arial" w:hAnsi="Arial" w:cs="Arial"/>
          <w:color w:val="000000" w:themeColor="text1"/>
          <w:sz w:val="20"/>
          <w:szCs w:val="20"/>
        </w:rPr>
        <w:t xml:space="preserve">1 </w:t>
      </w:r>
      <w:r w:rsidR="008D0487" w:rsidRPr="008E66ED">
        <w:rPr>
          <w:rFonts w:ascii="Arial" w:hAnsi="Arial" w:cs="Arial"/>
          <w:color w:val="000000" w:themeColor="text1"/>
          <w:sz w:val="20"/>
          <w:szCs w:val="20"/>
        </w:rPr>
        <w:t xml:space="preserve">ustawy </w:t>
      </w:r>
      <w:r w:rsidR="00804F07" w:rsidRPr="008E66ED">
        <w:rPr>
          <w:rFonts w:ascii="Arial" w:hAnsi="Arial" w:cs="Arial"/>
          <w:color w:val="000000" w:themeColor="text1"/>
          <w:sz w:val="20"/>
          <w:szCs w:val="20"/>
        </w:rPr>
        <w:t>Pzp</w:t>
      </w:r>
      <w:r w:rsidR="00507F7B" w:rsidRPr="008E66ED">
        <w:rPr>
          <w:rFonts w:ascii="Arial" w:hAnsi="Arial" w:cs="Arial"/>
          <w:color w:val="000000" w:themeColor="text1"/>
          <w:sz w:val="20"/>
          <w:szCs w:val="20"/>
        </w:rPr>
        <w:t>,</w:t>
      </w:r>
      <w:r w:rsidR="001D7DF2" w:rsidRPr="008E66ED">
        <w:rPr>
          <w:rFonts w:ascii="Arial" w:hAnsi="Arial" w:cs="Arial"/>
          <w:color w:val="000000" w:themeColor="text1"/>
          <w:sz w:val="20"/>
          <w:szCs w:val="20"/>
        </w:rPr>
        <w:t xml:space="preserve"> zgodnie z którym </w:t>
      </w:r>
      <w:r w:rsidR="001D7DF2" w:rsidRPr="008E66ED">
        <w:rPr>
          <w:rFonts w:ascii="Arial" w:hAnsi="Arial" w:cs="Arial"/>
          <w:color w:val="000000" w:themeColor="text1"/>
          <w:sz w:val="20"/>
          <w:szCs w:val="20"/>
          <w:u w:val="single"/>
        </w:rPr>
        <w:t>wyklucza się</w:t>
      </w:r>
      <w:r w:rsidR="00D04051" w:rsidRPr="008E66ED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wykonawcę</w:t>
      </w:r>
      <w:r w:rsidR="001D7DF2" w:rsidRPr="008E66ED">
        <w:rPr>
          <w:rFonts w:ascii="Arial" w:hAnsi="Arial" w:cs="Arial"/>
          <w:color w:val="000000" w:themeColor="text1"/>
          <w:sz w:val="20"/>
          <w:szCs w:val="20"/>
        </w:rPr>
        <w:t xml:space="preserve">: </w:t>
      </w:r>
    </w:p>
    <w:p w14:paraId="474B3ED1" w14:textId="2C672FA7" w:rsidR="001D7DF2" w:rsidRPr="008E66ED" w:rsidRDefault="001D7DF2" w:rsidP="008E66ED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E66ED">
        <w:rPr>
          <w:rFonts w:ascii="Arial" w:hAnsi="Arial" w:cs="Arial"/>
          <w:color w:val="000000" w:themeColor="text1"/>
          <w:sz w:val="20"/>
          <w:szCs w:val="20"/>
        </w:rPr>
        <w:t>będącego osobą fizyczną, którego prawomocnie skazano za przestępstwo:</w:t>
      </w:r>
    </w:p>
    <w:p w14:paraId="50B9F772" w14:textId="49FC01C6" w:rsidR="001D7DF2" w:rsidRPr="008E66ED" w:rsidRDefault="001D7DF2" w:rsidP="008E66ED">
      <w:pPr>
        <w:shd w:val="clear" w:color="auto" w:fill="FFFFFF"/>
        <w:spacing w:after="0" w:line="276" w:lineRule="auto"/>
        <w:ind w:left="567" w:hanging="283"/>
        <w:contextualSpacing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a</w:t>
      </w:r>
      <w:r w:rsidRPr="008E66ED">
        <w:rPr>
          <w:rFonts w:ascii="Arial" w:hAnsi="Arial" w:cs="Arial"/>
          <w:sz w:val="20"/>
          <w:szCs w:val="20"/>
        </w:rPr>
        <w:t>)</w:t>
      </w:r>
      <w:r w:rsidR="00D04051" w:rsidRPr="008E66ED">
        <w:rPr>
          <w:rFonts w:ascii="Arial" w:hAnsi="Arial" w:cs="Arial"/>
          <w:sz w:val="20"/>
          <w:szCs w:val="20"/>
        </w:rPr>
        <w:t xml:space="preserve"> </w:t>
      </w:r>
      <w:r w:rsidRPr="008E66ED">
        <w:rPr>
          <w:rFonts w:ascii="Arial" w:hAnsi="Arial" w:cs="Arial"/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0956BDF6" w14:textId="23C33417" w:rsidR="001D7DF2" w:rsidRPr="008E66ED" w:rsidRDefault="001D7DF2" w:rsidP="008E66ED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b)</w:t>
      </w:r>
      <w:r w:rsidR="00CA205F" w:rsidRPr="008E66ED">
        <w:rPr>
          <w:rFonts w:ascii="Arial" w:hAnsi="Arial" w:cs="Arial"/>
          <w:sz w:val="20"/>
          <w:szCs w:val="20"/>
        </w:rPr>
        <w:t xml:space="preserve"> </w:t>
      </w:r>
      <w:r w:rsidR="00D04051" w:rsidRPr="008E66ED">
        <w:rPr>
          <w:rFonts w:ascii="Arial" w:hAnsi="Arial" w:cs="Arial"/>
          <w:sz w:val="20"/>
          <w:szCs w:val="20"/>
        </w:rPr>
        <w:t xml:space="preserve"> </w:t>
      </w:r>
      <w:r w:rsidRPr="008E66ED">
        <w:rPr>
          <w:rFonts w:ascii="Arial" w:hAnsi="Arial" w:cs="Arial"/>
          <w:sz w:val="20"/>
          <w:szCs w:val="20"/>
        </w:rPr>
        <w:t>handlu ludźmi, o którym mowa w art. 189a Kodeksu karnego,</w:t>
      </w:r>
    </w:p>
    <w:p w14:paraId="5FC24F45" w14:textId="715ECDBF" w:rsidR="001D7DF2" w:rsidRPr="008E66ED" w:rsidRDefault="001D7DF2" w:rsidP="008E66ED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c)</w:t>
      </w:r>
      <w:r w:rsidR="00CA205F" w:rsidRPr="008E66ED">
        <w:rPr>
          <w:rFonts w:ascii="Arial" w:hAnsi="Arial" w:cs="Arial"/>
          <w:sz w:val="20"/>
          <w:szCs w:val="20"/>
        </w:rPr>
        <w:t xml:space="preserve">  </w:t>
      </w:r>
      <w:r w:rsidRPr="008E66ED">
        <w:rPr>
          <w:rFonts w:ascii="Arial" w:hAnsi="Arial" w:cs="Arial"/>
          <w:sz w:val="20"/>
          <w:szCs w:val="20"/>
        </w:rPr>
        <w:t xml:space="preserve">o którym mowa w </w:t>
      </w:r>
      <w:hyperlink r:id="rId8" w:anchor="/document/16798683?unitId=art(228)&amp;cm=DOCUMENT" w:history="1">
        <w:r w:rsidRPr="008E66ED">
          <w:rPr>
            <w:rFonts w:ascii="Arial" w:hAnsi="Arial" w:cs="Arial"/>
            <w:sz w:val="20"/>
            <w:szCs w:val="20"/>
          </w:rPr>
          <w:t>art. 228-230a</w:t>
        </w:r>
      </w:hyperlink>
      <w:r w:rsidRPr="008E66ED">
        <w:rPr>
          <w:rFonts w:ascii="Arial" w:hAnsi="Arial" w:cs="Arial"/>
          <w:sz w:val="20"/>
          <w:szCs w:val="20"/>
        </w:rPr>
        <w:t xml:space="preserve">, </w:t>
      </w:r>
      <w:hyperlink r:id="rId9" w:anchor="/document/16798683?unitId=art(250(a))&amp;cm=DOCUMENT" w:history="1">
        <w:r w:rsidRPr="008E66ED">
          <w:rPr>
            <w:rFonts w:ascii="Arial" w:hAnsi="Arial" w:cs="Arial"/>
            <w:sz w:val="20"/>
            <w:szCs w:val="20"/>
          </w:rPr>
          <w:t>art. 250a</w:t>
        </w:r>
      </w:hyperlink>
      <w:r w:rsidRPr="008E66ED">
        <w:rPr>
          <w:rFonts w:ascii="Arial" w:hAnsi="Arial" w:cs="Arial"/>
          <w:sz w:val="20"/>
          <w:szCs w:val="20"/>
        </w:rPr>
        <w:t xml:space="preserve"> Kodeksu karnego lub</w:t>
      </w:r>
      <w:r w:rsidR="008E66ED">
        <w:rPr>
          <w:rFonts w:ascii="Arial" w:hAnsi="Arial" w:cs="Arial"/>
          <w:sz w:val="20"/>
          <w:szCs w:val="20"/>
        </w:rPr>
        <w:t xml:space="preserve"> w art. 46 lub art. 48 ustawy z </w:t>
      </w:r>
      <w:r w:rsidRPr="008E66ED">
        <w:rPr>
          <w:rFonts w:ascii="Arial" w:hAnsi="Arial" w:cs="Arial"/>
          <w:sz w:val="20"/>
          <w:szCs w:val="20"/>
        </w:rPr>
        <w:t>dnia 25 czerwca 2010 r. o sporcie,</w:t>
      </w:r>
    </w:p>
    <w:p w14:paraId="3C680027" w14:textId="619BF0F4" w:rsidR="001D7DF2" w:rsidRPr="008E66ED" w:rsidRDefault="001D7DF2" w:rsidP="008E66ED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d)</w:t>
      </w:r>
      <w:r w:rsidR="00D04051" w:rsidRPr="008E66ED">
        <w:rPr>
          <w:rFonts w:ascii="Arial" w:hAnsi="Arial" w:cs="Arial"/>
          <w:sz w:val="20"/>
          <w:szCs w:val="20"/>
        </w:rPr>
        <w:t xml:space="preserve"> </w:t>
      </w:r>
      <w:r w:rsidRPr="008E66ED">
        <w:rPr>
          <w:rFonts w:ascii="Arial" w:hAnsi="Arial" w:cs="Arial"/>
          <w:sz w:val="20"/>
          <w:szCs w:val="20"/>
        </w:rPr>
        <w:t xml:space="preserve">finansowania przestępstwa o charakterze terrorystycznym, o którym mowa w </w:t>
      </w:r>
      <w:hyperlink r:id="rId10" w:anchor="/document/16798683?unitId=art(165(a))&amp;cm=DOCUMENT" w:history="1">
        <w:r w:rsidRPr="008E66ED">
          <w:rPr>
            <w:rFonts w:ascii="Arial" w:hAnsi="Arial" w:cs="Arial"/>
            <w:sz w:val="20"/>
            <w:szCs w:val="20"/>
          </w:rPr>
          <w:t>art. 165a</w:t>
        </w:r>
      </w:hyperlink>
      <w:r w:rsidRPr="008E66ED">
        <w:rPr>
          <w:rFonts w:ascii="Arial" w:hAnsi="Arial" w:cs="Arial"/>
          <w:sz w:val="20"/>
          <w:szCs w:val="20"/>
        </w:rPr>
        <w:t xml:space="preserve"> Kodeksu karnego, lub przestępstwo udaremniania lub utrudniania stwierdzenia przestępnego pochodzenia pieniędzy lub ukrywania ich pochodzenia, o którym mowa w </w:t>
      </w:r>
      <w:hyperlink r:id="rId11" w:anchor="/document/16798683?unitId=art(299)&amp;cm=DOCUMENT" w:history="1">
        <w:r w:rsidRPr="008E66ED">
          <w:rPr>
            <w:rFonts w:ascii="Arial" w:hAnsi="Arial" w:cs="Arial"/>
            <w:sz w:val="20"/>
            <w:szCs w:val="20"/>
          </w:rPr>
          <w:t>art. 299</w:t>
        </w:r>
      </w:hyperlink>
      <w:r w:rsidRPr="008E66ED">
        <w:rPr>
          <w:rFonts w:ascii="Arial" w:hAnsi="Arial" w:cs="Arial"/>
          <w:sz w:val="20"/>
          <w:szCs w:val="20"/>
        </w:rPr>
        <w:t xml:space="preserve"> Kodeksu karnego,</w:t>
      </w:r>
    </w:p>
    <w:p w14:paraId="7CDABC32" w14:textId="3677ACFD" w:rsidR="001D7DF2" w:rsidRPr="008E66ED" w:rsidRDefault="001D7DF2" w:rsidP="008E66ED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e)</w:t>
      </w:r>
      <w:r w:rsidR="00D04051" w:rsidRPr="008E66ED">
        <w:rPr>
          <w:rFonts w:ascii="Arial" w:hAnsi="Arial" w:cs="Arial"/>
          <w:sz w:val="20"/>
          <w:szCs w:val="20"/>
        </w:rPr>
        <w:t xml:space="preserve"> </w:t>
      </w:r>
      <w:r w:rsidRPr="008E66ED">
        <w:rPr>
          <w:rFonts w:ascii="Arial" w:hAnsi="Arial" w:cs="Arial"/>
          <w:sz w:val="20"/>
          <w:szCs w:val="20"/>
        </w:rPr>
        <w:t xml:space="preserve">o charakterze terrorystycznym, o którym mowa w </w:t>
      </w:r>
      <w:hyperlink r:id="rId12" w:anchor="/document/16798683?unitId=art(115)par(20)&amp;cm=DOCUMENT" w:history="1">
        <w:r w:rsidRPr="008E66ED">
          <w:rPr>
            <w:rFonts w:ascii="Arial" w:hAnsi="Arial" w:cs="Arial"/>
            <w:sz w:val="20"/>
            <w:szCs w:val="20"/>
          </w:rPr>
          <w:t>art. 115 § 20</w:t>
        </w:r>
      </w:hyperlink>
      <w:r w:rsidRPr="008E66ED">
        <w:rPr>
          <w:rFonts w:ascii="Arial" w:hAnsi="Arial" w:cs="Arial"/>
          <w:sz w:val="20"/>
          <w:szCs w:val="20"/>
        </w:rPr>
        <w:t xml:space="preserve"> Kodeksu karnego, lub mające na celu popełnienie tego przestępstwa,</w:t>
      </w:r>
    </w:p>
    <w:p w14:paraId="6E72B6CF" w14:textId="62A76F4C" w:rsidR="001D7DF2" w:rsidRPr="008E66ED" w:rsidRDefault="00CA205F" w:rsidP="008E66ED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f) </w:t>
      </w:r>
      <w:r w:rsidR="001D7DF2" w:rsidRPr="008E66ED">
        <w:rPr>
          <w:rFonts w:ascii="Arial" w:hAnsi="Arial" w:cs="Arial"/>
          <w:sz w:val="20"/>
          <w:szCs w:val="20"/>
        </w:rPr>
        <w:t xml:space="preserve"> powierzenia wykonywania pracy małoletniemu cudzoziemcowi, o którym mowa w </w:t>
      </w:r>
      <w:hyperlink r:id="rId13" w:anchor="/document/17896506?unitId=art(9)ust(2)&amp;cm=DOCUMENT" w:history="1">
        <w:r w:rsidRPr="008E66ED">
          <w:rPr>
            <w:rFonts w:ascii="Arial" w:hAnsi="Arial" w:cs="Arial"/>
            <w:sz w:val="20"/>
            <w:szCs w:val="20"/>
          </w:rPr>
          <w:t>art. 9 ust. </w:t>
        </w:r>
        <w:r w:rsidR="001D7DF2" w:rsidRPr="008E66ED">
          <w:rPr>
            <w:rFonts w:ascii="Arial" w:hAnsi="Arial" w:cs="Arial"/>
            <w:sz w:val="20"/>
            <w:szCs w:val="20"/>
          </w:rPr>
          <w:t>2</w:t>
        </w:r>
      </w:hyperlink>
      <w:r w:rsidR="001D7DF2" w:rsidRPr="008E66ED">
        <w:rPr>
          <w:rFonts w:ascii="Arial" w:hAnsi="Arial" w:cs="Arial"/>
          <w:sz w:val="20"/>
          <w:szCs w:val="20"/>
        </w:rPr>
        <w:t xml:space="preserve"> ustawy z dnia 15 czerwca 2012 r. o skutkach powierzania wykonywania pracy cudzoziemcom przebywającym wbrew przepisom na terytorium Rzeczypospolitej Polskiej (Dz. U. poz. 769),</w:t>
      </w:r>
    </w:p>
    <w:p w14:paraId="41DC0BB9" w14:textId="2834326A" w:rsidR="001D7DF2" w:rsidRPr="008E66ED" w:rsidRDefault="001D7DF2" w:rsidP="008E66ED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g)</w:t>
      </w:r>
      <w:r w:rsidR="00D04051" w:rsidRPr="008E66ED">
        <w:rPr>
          <w:rFonts w:ascii="Arial" w:hAnsi="Arial" w:cs="Arial"/>
          <w:sz w:val="20"/>
          <w:szCs w:val="20"/>
        </w:rPr>
        <w:t xml:space="preserve"> </w:t>
      </w:r>
      <w:r w:rsidRPr="008E66ED">
        <w:rPr>
          <w:rFonts w:ascii="Arial" w:hAnsi="Arial" w:cs="Arial"/>
          <w:sz w:val="20"/>
          <w:szCs w:val="20"/>
        </w:rPr>
        <w:t xml:space="preserve">przeciwko obrotowi gospodarczemu, o których mowa w </w:t>
      </w:r>
      <w:hyperlink r:id="rId14" w:anchor="/document/16798683?unitId=art(296)&amp;cm=DOCUMENT" w:history="1">
        <w:r w:rsidRPr="008E66ED">
          <w:rPr>
            <w:rFonts w:ascii="Arial" w:hAnsi="Arial" w:cs="Arial"/>
            <w:sz w:val="20"/>
            <w:szCs w:val="20"/>
          </w:rPr>
          <w:t>art. 296-307</w:t>
        </w:r>
      </w:hyperlink>
      <w:r w:rsidRPr="008E66ED">
        <w:rPr>
          <w:rFonts w:ascii="Arial" w:hAnsi="Arial" w:cs="Arial"/>
          <w:sz w:val="20"/>
          <w:szCs w:val="20"/>
        </w:rPr>
        <w:t xml:space="preserve"> Kodeksu karnego, przestępstwo oszustwa, o którym mowa w </w:t>
      </w:r>
      <w:hyperlink r:id="rId15" w:anchor="/document/16798683?unitId=art(286)&amp;cm=DOCUMENT" w:history="1">
        <w:r w:rsidRPr="008E66ED">
          <w:rPr>
            <w:rFonts w:ascii="Arial" w:hAnsi="Arial" w:cs="Arial"/>
            <w:sz w:val="20"/>
            <w:szCs w:val="20"/>
          </w:rPr>
          <w:t>art. 286</w:t>
        </w:r>
      </w:hyperlink>
      <w:r w:rsidRPr="008E66ED">
        <w:rPr>
          <w:rFonts w:ascii="Arial" w:hAnsi="Arial" w:cs="Arial"/>
          <w:sz w:val="20"/>
          <w:szCs w:val="20"/>
        </w:rPr>
        <w:t xml:space="preserve"> Kodeksu karnego, przestępstwo przeciwko wiarygodności dokumentów, o których mowa w </w:t>
      </w:r>
      <w:hyperlink r:id="rId16" w:anchor="/document/16798683?unitId=art(270)&amp;cm=DOCUMENT" w:history="1">
        <w:r w:rsidRPr="008E66ED">
          <w:rPr>
            <w:rFonts w:ascii="Arial" w:hAnsi="Arial" w:cs="Arial"/>
            <w:sz w:val="20"/>
            <w:szCs w:val="20"/>
          </w:rPr>
          <w:t>art. 270-277d</w:t>
        </w:r>
      </w:hyperlink>
      <w:r w:rsidRPr="008E66ED">
        <w:rPr>
          <w:rFonts w:ascii="Arial" w:hAnsi="Arial" w:cs="Arial"/>
          <w:sz w:val="20"/>
          <w:szCs w:val="20"/>
        </w:rPr>
        <w:t xml:space="preserve"> Kodeksu karnego, lub przestępstwo skarbowe,</w:t>
      </w:r>
    </w:p>
    <w:p w14:paraId="31BAA108" w14:textId="757ED170" w:rsidR="001D7DF2" w:rsidRPr="008E66ED" w:rsidRDefault="001D7DF2" w:rsidP="008E66ED">
      <w:pPr>
        <w:shd w:val="clear" w:color="auto" w:fill="FFFFFF"/>
        <w:spacing w:after="0" w:line="276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h)</w:t>
      </w:r>
      <w:r w:rsidR="00D04051" w:rsidRPr="008E66ED">
        <w:rPr>
          <w:rFonts w:ascii="Arial" w:hAnsi="Arial" w:cs="Arial"/>
          <w:sz w:val="20"/>
          <w:szCs w:val="20"/>
        </w:rPr>
        <w:t xml:space="preserve"> </w:t>
      </w:r>
      <w:r w:rsidRPr="008E66ED">
        <w:rPr>
          <w:rFonts w:ascii="Arial" w:hAnsi="Arial" w:cs="Arial"/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FC08E2A" w14:textId="77777777" w:rsidR="001D7DF2" w:rsidRPr="008E66ED" w:rsidRDefault="001D7DF2" w:rsidP="008E66ED">
      <w:pPr>
        <w:shd w:val="clear" w:color="auto" w:fill="FFFFFF"/>
        <w:spacing w:before="120" w:after="150" w:line="276" w:lineRule="auto"/>
        <w:ind w:left="567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- lub za odpowiedni czyn zabroniony określony w przepisach prawa obcego;</w:t>
      </w:r>
    </w:p>
    <w:p w14:paraId="1C675F92" w14:textId="64EE52C3" w:rsidR="00EB6750" w:rsidRPr="008E66ED" w:rsidRDefault="00EB6750" w:rsidP="008E66ED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8E66ED">
        <w:rPr>
          <w:rFonts w:ascii="Arial" w:hAnsi="Arial" w:cs="Arial"/>
          <w:color w:val="000000" w:themeColor="text1"/>
          <w:sz w:val="20"/>
          <w:szCs w:val="20"/>
        </w:rPr>
        <w:t>jeżeli urzędującego członka jego organu zarządzającego lub nadzorczego, wspólnika sp</w:t>
      </w:r>
      <w:r w:rsidR="00CA205F" w:rsidRPr="008E66ED">
        <w:rPr>
          <w:rFonts w:ascii="Arial" w:hAnsi="Arial" w:cs="Arial"/>
          <w:color w:val="000000" w:themeColor="text1"/>
          <w:sz w:val="20"/>
          <w:szCs w:val="20"/>
        </w:rPr>
        <w:t>ółki w </w:t>
      </w:r>
      <w:r w:rsidRPr="008E66ED">
        <w:rPr>
          <w:rFonts w:ascii="Arial" w:hAnsi="Arial" w:cs="Arial"/>
          <w:color w:val="000000" w:themeColor="text1"/>
          <w:sz w:val="20"/>
          <w:szCs w:val="20"/>
        </w:rPr>
        <w:t xml:space="preserve">spółce jawnej lub partnerskiej albo komplementariusza w spółce komandytowej lub </w:t>
      </w:r>
      <w:r w:rsidRPr="008E66ED">
        <w:rPr>
          <w:rFonts w:ascii="Arial" w:hAnsi="Arial" w:cs="Arial"/>
          <w:color w:val="000000" w:themeColor="text1"/>
          <w:sz w:val="20"/>
          <w:szCs w:val="20"/>
        </w:rPr>
        <w:lastRenderedPageBreak/>
        <w:t>komandytowo-akcyjnej lub prokurenta prawomocnie skazano za przestępstwo, o którym mow</w:t>
      </w:r>
      <w:r w:rsidR="008E66ED">
        <w:rPr>
          <w:rFonts w:ascii="Arial" w:hAnsi="Arial" w:cs="Arial"/>
          <w:color w:val="000000" w:themeColor="text1"/>
          <w:sz w:val="20"/>
          <w:szCs w:val="20"/>
        </w:rPr>
        <w:t>a w </w:t>
      </w:r>
      <w:r w:rsidRPr="008E66ED">
        <w:rPr>
          <w:rFonts w:ascii="Arial" w:hAnsi="Arial" w:cs="Arial"/>
          <w:color w:val="000000" w:themeColor="text1"/>
          <w:sz w:val="20"/>
          <w:szCs w:val="20"/>
        </w:rPr>
        <w:t>pkt 1;</w:t>
      </w:r>
    </w:p>
    <w:p w14:paraId="44CA26CD" w14:textId="422C5D93" w:rsidR="00EB6750" w:rsidRPr="008E66ED" w:rsidRDefault="00EB6750" w:rsidP="008E66ED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wobec którego wydano prawomocny wyrok sądu lub ostateczną decyzję adminis</w:t>
      </w:r>
      <w:r w:rsidR="00CA205F" w:rsidRPr="008E66ED">
        <w:rPr>
          <w:rFonts w:ascii="Arial" w:hAnsi="Arial" w:cs="Arial"/>
          <w:sz w:val="20"/>
          <w:szCs w:val="20"/>
        </w:rPr>
        <w:t>tracyjną o </w:t>
      </w:r>
      <w:r w:rsidRPr="008E66ED">
        <w:rPr>
          <w:rFonts w:ascii="Arial" w:hAnsi="Arial" w:cs="Arial"/>
          <w:sz w:val="20"/>
          <w:szCs w:val="20"/>
        </w:rPr>
        <w:t>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</w:t>
      </w:r>
      <w:r w:rsidR="008E66ED">
        <w:rPr>
          <w:rFonts w:ascii="Arial" w:hAnsi="Arial" w:cs="Arial"/>
          <w:sz w:val="20"/>
          <w:szCs w:val="20"/>
        </w:rPr>
        <w:t xml:space="preserve"> społeczne lub zdrowotne wraz z </w:t>
      </w:r>
      <w:r w:rsidRPr="008E66ED">
        <w:rPr>
          <w:rFonts w:ascii="Arial" w:hAnsi="Arial" w:cs="Arial"/>
          <w:sz w:val="20"/>
          <w:szCs w:val="20"/>
        </w:rPr>
        <w:t>odsetkami lub grzywnami lub zawarł wiążące porozumienie w sprawie spłaty tych należności;</w:t>
      </w:r>
    </w:p>
    <w:p w14:paraId="1A3F5A3F" w14:textId="0D84B9CF" w:rsidR="00EB6750" w:rsidRPr="008E66ED" w:rsidRDefault="00EB6750" w:rsidP="008E66ED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wobec którego prawomocnie orzeczono zakaz ubiegania się o zamówienia publiczne;</w:t>
      </w:r>
    </w:p>
    <w:p w14:paraId="0B75D937" w14:textId="425D35D1" w:rsidR="00EB6750" w:rsidRPr="008E66ED" w:rsidRDefault="00EB6750" w:rsidP="008E66ED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jeżeli zamawiający może stwierdzić, na podstawie wiarygodnych przesłanek, że wykonawca zawarł z innymi wykonawcami porozumienie mające na</w:t>
      </w:r>
      <w:r w:rsidR="00CA205F" w:rsidRPr="008E66ED">
        <w:rPr>
          <w:rFonts w:ascii="Arial" w:hAnsi="Arial" w:cs="Arial"/>
          <w:sz w:val="20"/>
          <w:szCs w:val="20"/>
        </w:rPr>
        <w:t xml:space="preserve"> celu zakłócenie konkurencji, w </w:t>
      </w:r>
      <w:r w:rsidRPr="008E66ED">
        <w:rPr>
          <w:rFonts w:ascii="Arial" w:hAnsi="Arial" w:cs="Arial"/>
          <w:sz w:val="20"/>
          <w:szCs w:val="20"/>
        </w:rPr>
        <w:t>szczególności jeżeli należąc do tej samej grupy kapitałowej w rozumieniu us</w:t>
      </w:r>
      <w:r w:rsidR="008E66ED">
        <w:rPr>
          <w:rFonts w:ascii="Arial" w:hAnsi="Arial" w:cs="Arial"/>
          <w:sz w:val="20"/>
          <w:szCs w:val="20"/>
        </w:rPr>
        <w:t>tawy z dnia 16 lutego 2007 r. o </w:t>
      </w:r>
      <w:r w:rsidRPr="008E66ED">
        <w:rPr>
          <w:rFonts w:ascii="Arial" w:hAnsi="Arial" w:cs="Arial"/>
          <w:sz w:val="20"/>
          <w:szCs w:val="20"/>
        </w:rPr>
        <w:t>ochronie konkurencji i konsumentów, złożyli odrębne oferty,</w:t>
      </w:r>
      <w:r w:rsidR="008E66ED">
        <w:rPr>
          <w:rFonts w:ascii="Arial" w:hAnsi="Arial" w:cs="Arial"/>
          <w:sz w:val="20"/>
          <w:szCs w:val="20"/>
        </w:rPr>
        <w:t xml:space="preserve"> oferty częściowe lub wnioski o </w:t>
      </w:r>
      <w:r w:rsidRPr="008E66ED">
        <w:rPr>
          <w:rFonts w:ascii="Arial" w:hAnsi="Arial" w:cs="Arial"/>
          <w:sz w:val="20"/>
          <w:szCs w:val="20"/>
        </w:rPr>
        <w:t>dopuszczenie do udziału w postępowaniu, chyba że wykażą, że przygotowali te oferty lub wnioski niezależnie od siebie;</w:t>
      </w:r>
    </w:p>
    <w:p w14:paraId="431ABA8B" w14:textId="0730A216" w:rsidR="00EB6750" w:rsidRPr="008E66ED" w:rsidRDefault="00EB6750" w:rsidP="008E66ED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E66ED">
        <w:rPr>
          <w:rFonts w:ascii="Arial" w:hAnsi="Arial" w:cs="Arial"/>
          <w:sz w:val="20"/>
          <w:szCs w:val="20"/>
        </w:rPr>
        <w:t>jeżeli, w przypadkach, o których mowa w art. 85 ust. 1, doszło do zakłócenia konkurencji wynikającego z wcześniejszego zaangażowania tego wykonaw</w:t>
      </w:r>
      <w:r w:rsidR="00CA205F" w:rsidRPr="008E66ED">
        <w:rPr>
          <w:rFonts w:ascii="Arial" w:hAnsi="Arial" w:cs="Arial"/>
          <w:sz w:val="20"/>
          <w:szCs w:val="20"/>
        </w:rPr>
        <w:t>cy lub podmiotu, który należy z </w:t>
      </w:r>
      <w:r w:rsidRPr="008E66ED">
        <w:rPr>
          <w:rFonts w:ascii="Arial" w:hAnsi="Arial" w:cs="Arial"/>
          <w:sz w:val="20"/>
          <w:szCs w:val="20"/>
        </w:rPr>
        <w:t>wykonawcą do tej samej grupy kapitałowej w rozumieniu ustawy z dnia 16 lutego 20</w:t>
      </w:r>
      <w:r w:rsidR="00CA205F" w:rsidRPr="008E66ED">
        <w:rPr>
          <w:rFonts w:ascii="Arial" w:hAnsi="Arial" w:cs="Arial"/>
          <w:sz w:val="20"/>
          <w:szCs w:val="20"/>
        </w:rPr>
        <w:t>07 r. o </w:t>
      </w:r>
      <w:r w:rsidRPr="008E66ED">
        <w:rPr>
          <w:rFonts w:ascii="Arial" w:hAnsi="Arial" w:cs="Arial"/>
          <w:sz w:val="20"/>
          <w:szCs w:val="20"/>
        </w:rPr>
        <w:t>ochronie konkurencji i konsumentów, chyba że spowodowane tym zakłócenie konkurencji może być wyeliminowane w inny sposób niż przez wy</w:t>
      </w:r>
      <w:r w:rsidR="00CA205F" w:rsidRPr="008E66ED">
        <w:rPr>
          <w:rFonts w:ascii="Arial" w:hAnsi="Arial" w:cs="Arial"/>
          <w:sz w:val="20"/>
          <w:szCs w:val="20"/>
        </w:rPr>
        <w:t>kluczenie wykonawcy z udziału w </w:t>
      </w:r>
      <w:r w:rsidR="008E66ED">
        <w:rPr>
          <w:rFonts w:ascii="Arial" w:hAnsi="Arial" w:cs="Arial"/>
          <w:sz w:val="20"/>
          <w:szCs w:val="20"/>
        </w:rPr>
        <w:t>postępowaniu o </w:t>
      </w:r>
      <w:r w:rsidRPr="008E66ED">
        <w:rPr>
          <w:rFonts w:ascii="Arial" w:hAnsi="Arial" w:cs="Arial"/>
          <w:sz w:val="20"/>
          <w:szCs w:val="20"/>
        </w:rPr>
        <w:t>udzielenie zamówienia.</w:t>
      </w:r>
    </w:p>
    <w:p w14:paraId="37F61038" w14:textId="77777777" w:rsidR="00C910E6" w:rsidRPr="00507F7B" w:rsidRDefault="00C910E6" w:rsidP="00C910E6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15CA6FC" w14:textId="664C7BA4" w:rsidR="00687919" w:rsidRPr="00507F7B" w:rsidRDefault="00687919" w:rsidP="00C910E6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>……</w:t>
      </w:r>
      <w:r w:rsidR="00103B61" w:rsidRPr="00507F7B">
        <w:rPr>
          <w:rFonts w:ascii="Arial" w:hAnsi="Arial" w:cs="Arial"/>
          <w:sz w:val="20"/>
          <w:szCs w:val="20"/>
        </w:rPr>
        <w:t>…</w:t>
      </w:r>
      <w:r w:rsidRPr="00507F7B">
        <w:rPr>
          <w:rFonts w:ascii="Arial" w:hAnsi="Arial" w:cs="Arial"/>
          <w:sz w:val="20"/>
          <w:szCs w:val="20"/>
        </w:rPr>
        <w:t>…….…….</w:t>
      </w:r>
      <w:r w:rsidR="00103B61" w:rsidRPr="00507F7B">
        <w:rPr>
          <w:rFonts w:ascii="Arial" w:hAnsi="Arial" w:cs="Arial"/>
          <w:sz w:val="20"/>
          <w:szCs w:val="20"/>
        </w:rPr>
        <w:t xml:space="preserve"> </w:t>
      </w:r>
      <w:r w:rsidRPr="00507F7B">
        <w:rPr>
          <w:rFonts w:ascii="Arial" w:hAnsi="Arial" w:cs="Arial"/>
          <w:i/>
          <w:sz w:val="16"/>
          <w:szCs w:val="16"/>
        </w:rPr>
        <w:t>(miejscowość),</w:t>
      </w:r>
      <w:r w:rsidRPr="00507F7B">
        <w:rPr>
          <w:rFonts w:ascii="Arial" w:hAnsi="Arial" w:cs="Arial"/>
          <w:i/>
          <w:sz w:val="18"/>
          <w:szCs w:val="18"/>
        </w:rPr>
        <w:t xml:space="preserve"> </w:t>
      </w:r>
      <w:r w:rsidRPr="00507F7B">
        <w:rPr>
          <w:rFonts w:ascii="Arial" w:hAnsi="Arial" w:cs="Arial"/>
          <w:sz w:val="20"/>
          <w:szCs w:val="20"/>
        </w:rPr>
        <w:t>dnia …………</w:t>
      </w:r>
      <w:r w:rsidR="00E14552" w:rsidRPr="00507F7B">
        <w:rPr>
          <w:rFonts w:ascii="Arial" w:hAnsi="Arial" w:cs="Arial"/>
          <w:sz w:val="20"/>
          <w:szCs w:val="20"/>
        </w:rPr>
        <w:t>.</w:t>
      </w:r>
      <w:r w:rsidRPr="00507F7B">
        <w:rPr>
          <w:rFonts w:ascii="Arial" w:hAnsi="Arial" w:cs="Arial"/>
          <w:sz w:val="20"/>
          <w:szCs w:val="20"/>
        </w:rPr>
        <w:t>……. r.</w:t>
      </w:r>
    </w:p>
    <w:p w14:paraId="6CC683EF" w14:textId="77777777" w:rsidR="00687919" w:rsidRPr="00507F7B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16C0646F" w14:textId="2D54E638" w:rsidR="00892E48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507F7B">
        <w:rPr>
          <w:rFonts w:ascii="Arial" w:hAnsi="Arial" w:cs="Arial"/>
          <w:i/>
          <w:sz w:val="16"/>
          <w:szCs w:val="16"/>
        </w:rPr>
        <w:t>(podpis)</w:t>
      </w:r>
    </w:p>
    <w:p w14:paraId="6D084549" w14:textId="2D10B029" w:rsidR="00C85BB3" w:rsidRDefault="00C85BB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i/>
          <w:noProof/>
          <w:sz w:val="16"/>
          <w:szCs w:val="16"/>
          <w:lang w:val="en-GB"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999CB12" wp14:editId="0D6F173A">
                <wp:simplePos x="0" y="0"/>
                <wp:positionH relativeFrom="column">
                  <wp:posOffset>5080</wp:posOffset>
                </wp:positionH>
                <wp:positionV relativeFrom="paragraph">
                  <wp:posOffset>115570</wp:posOffset>
                </wp:positionV>
                <wp:extent cx="5813946" cy="27295"/>
                <wp:effectExtent l="0" t="0" r="34925" b="3048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13946" cy="27295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2B85ECD" id="Łącznik prosty 1" o:spid="_x0000_s1026" style="position:absolute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pt,9.1pt" to="458.2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" strokecolor="black [3200]" strokeweight=".5pt">
                <v:stroke joinstyle="miter"/>
              </v:line>
            </w:pict>
          </mc:Fallback>
        </mc:AlternateContent>
      </w:r>
    </w:p>
    <w:p w14:paraId="702B6A69" w14:textId="2715B19D" w:rsidR="00C910E6" w:rsidRPr="00507F7B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Oświadczam, że z</w:t>
      </w:r>
      <w:r w:rsidR="007840F2" w:rsidRPr="00507F7B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507F7B">
        <w:rPr>
          <w:rFonts w:ascii="Arial" w:hAnsi="Arial" w:cs="Arial"/>
          <w:sz w:val="21"/>
          <w:szCs w:val="21"/>
        </w:rPr>
        <w:t>podstawy wykluczenia z postę</w:t>
      </w:r>
      <w:r w:rsidRPr="00507F7B">
        <w:rPr>
          <w:rFonts w:ascii="Arial" w:hAnsi="Arial" w:cs="Arial"/>
          <w:sz w:val="21"/>
          <w:szCs w:val="21"/>
        </w:rPr>
        <w:t>powania na podstawie art. …</w:t>
      </w:r>
      <w:r w:rsidR="00B154B4" w:rsidRPr="00507F7B">
        <w:rPr>
          <w:rFonts w:ascii="Arial" w:hAnsi="Arial" w:cs="Arial"/>
          <w:sz w:val="21"/>
          <w:szCs w:val="21"/>
        </w:rPr>
        <w:t>…</w:t>
      </w:r>
      <w:r w:rsidRPr="00507F7B">
        <w:rPr>
          <w:rFonts w:ascii="Arial" w:hAnsi="Arial" w:cs="Arial"/>
          <w:sz w:val="21"/>
          <w:szCs w:val="21"/>
        </w:rPr>
        <w:t xml:space="preserve">……. </w:t>
      </w:r>
      <w:r w:rsidR="005031A7" w:rsidRPr="00507F7B">
        <w:rPr>
          <w:rFonts w:ascii="Arial" w:hAnsi="Arial" w:cs="Arial"/>
          <w:sz w:val="21"/>
          <w:szCs w:val="21"/>
        </w:rPr>
        <w:t>u</w:t>
      </w:r>
      <w:r w:rsidR="00434CC2" w:rsidRPr="00507F7B">
        <w:rPr>
          <w:rFonts w:ascii="Arial" w:hAnsi="Arial" w:cs="Arial"/>
          <w:sz w:val="21"/>
          <w:szCs w:val="21"/>
        </w:rPr>
        <w:t>stawy Pzp</w:t>
      </w:r>
      <w:r w:rsidR="00434CC2" w:rsidRPr="00507F7B">
        <w:rPr>
          <w:rFonts w:ascii="Arial" w:hAnsi="Arial" w:cs="Arial"/>
          <w:sz w:val="20"/>
          <w:szCs w:val="20"/>
        </w:rPr>
        <w:t xml:space="preserve"> </w:t>
      </w:r>
      <w:r w:rsidRPr="00507F7B">
        <w:rPr>
          <w:rFonts w:ascii="Arial" w:hAnsi="Arial" w:cs="Arial"/>
          <w:i/>
          <w:sz w:val="16"/>
          <w:szCs w:val="16"/>
        </w:rPr>
        <w:t>(podać mającą zastosowanie podstawę wyk</w:t>
      </w:r>
      <w:r w:rsidR="00927396" w:rsidRPr="00507F7B">
        <w:rPr>
          <w:rFonts w:ascii="Arial" w:hAnsi="Arial" w:cs="Arial"/>
          <w:i/>
          <w:sz w:val="16"/>
          <w:szCs w:val="16"/>
        </w:rPr>
        <w:t>luczenia spośród wymienionych w </w:t>
      </w:r>
      <w:r w:rsidRPr="00507F7B">
        <w:rPr>
          <w:rFonts w:ascii="Arial" w:hAnsi="Arial" w:cs="Arial"/>
          <w:i/>
          <w:sz w:val="16"/>
          <w:szCs w:val="16"/>
        </w:rPr>
        <w:t xml:space="preserve">art. </w:t>
      </w:r>
      <w:r w:rsidR="00C910E6" w:rsidRPr="00507F7B">
        <w:rPr>
          <w:rFonts w:ascii="Arial" w:hAnsi="Arial" w:cs="Arial"/>
          <w:i/>
          <w:sz w:val="16"/>
          <w:szCs w:val="16"/>
        </w:rPr>
        <w:t>108 ust. 1,</w:t>
      </w:r>
      <w:r w:rsidR="00DA3D8A" w:rsidRPr="00507F7B">
        <w:rPr>
          <w:rFonts w:ascii="Arial" w:hAnsi="Arial" w:cs="Arial"/>
          <w:i/>
          <w:sz w:val="16"/>
          <w:szCs w:val="16"/>
        </w:rPr>
        <w:t xml:space="preserve"> 2</w:t>
      </w:r>
      <w:r w:rsidR="00C910E6" w:rsidRPr="00507F7B">
        <w:rPr>
          <w:rFonts w:ascii="Arial" w:hAnsi="Arial" w:cs="Arial"/>
          <w:i/>
          <w:sz w:val="16"/>
          <w:szCs w:val="16"/>
        </w:rPr>
        <w:t xml:space="preserve"> lub 5</w:t>
      </w:r>
      <w:r w:rsidR="00434CC2" w:rsidRPr="00507F7B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507F7B">
        <w:rPr>
          <w:rFonts w:ascii="Arial" w:hAnsi="Arial" w:cs="Arial"/>
          <w:sz w:val="20"/>
          <w:szCs w:val="20"/>
        </w:rPr>
        <w:t xml:space="preserve"> </w:t>
      </w:r>
      <w:r w:rsidR="00434CC2" w:rsidRPr="00507F7B">
        <w:rPr>
          <w:rFonts w:ascii="Arial" w:hAnsi="Arial" w:cs="Arial"/>
          <w:sz w:val="21"/>
          <w:szCs w:val="21"/>
        </w:rPr>
        <w:t>Jednocześnie oświadczam, że w związku z ww. okolicznością, pod</w:t>
      </w:r>
      <w:r w:rsidR="00A56074" w:rsidRPr="00507F7B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507F7B">
        <w:rPr>
          <w:rFonts w:ascii="Arial" w:hAnsi="Arial" w:cs="Arial"/>
          <w:sz w:val="21"/>
          <w:szCs w:val="21"/>
        </w:rPr>
        <w:t>naprawcze:</w:t>
      </w:r>
      <w:r w:rsidR="00A56074" w:rsidRPr="00507F7B">
        <w:rPr>
          <w:rFonts w:ascii="Arial" w:hAnsi="Arial" w:cs="Arial"/>
          <w:sz w:val="21"/>
          <w:szCs w:val="21"/>
        </w:rPr>
        <w:t xml:space="preserve"> </w:t>
      </w:r>
      <w:r w:rsidR="00C910E6" w:rsidRPr="00507F7B">
        <w:rPr>
          <w:rFonts w:ascii="Arial" w:hAnsi="Arial" w:cs="Arial"/>
          <w:sz w:val="21"/>
          <w:szCs w:val="21"/>
        </w:rPr>
        <w:t>………………………………………………………………</w:t>
      </w:r>
    </w:p>
    <w:p w14:paraId="6DD9AC7F" w14:textId="4C9E3940" w:rsidR="00A56074" w:rsidRPr="00507F7B" w:rsidRDefault="00A5607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07F7B">
        <w:rPr>
          <w:rFonts w:ascii="Arial" w:hAnsi="Arial" w:cs="Arial"/>
          <w:sz w:val="21"/>
          <w:szCs w:val="21"/>
        </w:rPr>
        <w:t>…………………………………………………………………………………………</w:t>
      </w:r>
      <w:r w:rsidR="006E16A6" w:rsidRPr="00507F7B">
        <w:rPr>
          <w:rFonts w:ascii="Arial" w:hAnsi="Arial" w:cs="Arial"/>
          <w:sz w:val="21"/>
          <w:szCs w:val="21"/>
        </w:rPr>
        <w:t>……………………..</w:t>
      </w:r>
    </w:p>
    <w:p w14:paraId="52BB6A7D" w14:textId="77777777"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7F37CD" w14:textId="77777777" w:rsidR="00507F7B" w:rsidRPr="00507F7B" w:rsidRDefault="00507F7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AF11C0B" w14:textId="77777777" w:rsidR="00B35FDB" w:rsidRPr="00507F7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 xml:space="preserve">…………….……. </w:t>
      </w:r>
      <w:r w:rsidRPr="00507F7B">
        <w:rPr>
          <w:rFonts w:ascii="Arial" w:hAnsi="Arial" w:cs="Arial"/>
          <w:i/>
          <w:sz w:val="16"/>
          <w:szCs w:val="16"/>
        </w:rPr>
        <w:t>(miejscowość)</w:t>
      </w:r>
      <w:r w:rsidRPr="00507F7B">
        <w:rPr>
          <w:rFonts w:ascii="Arial" w:hAnsi="Arial" w:cs="Arial"/>
          <w:i/>
          <w:sz w:val="20"/>
          <w:szCs w:val="20"/>
        </w:rPr>
        <w:t xml:space="preserve">, </w:t>
      </w:r>
      <w:r w:rsidRPr="00507F7B">
        <w:rPr>
          <w:rFonts w:ascii="Arial" w:hAnsi="Arial" w:cs="Arial"/>
          <w:sz w:val="20"/>
          <w:szCs w:val="20"/>
        </w:rPr>
        <w:t>dnia ………</w:t>
      </w:r>
      <w:r w:rsidR="003C4E34" w:rsidRPr="00507F7B">
        <w:rPr>
          <w:rFonts w:ascii="Arial" w:hAnsi="Arial" w:cs="Arial"/>
          <w:sz w:val="20"/>
          <w:szCs w:val="20"/>
        </w:rPr>
        <w:t>…</w:t>
      </w:r>
      <w:r w:rsidRPr="00507F7B">
        <w:rPr>
          <w:rFonts w:ascii="Arial" w:hAnsi="Arial" w:cs="Arial"/>
          <w:sz w:val="20"/>
          <w:szCs w:val="20"/>
        </w:rPr>
        <w:t xml:space="preserve">………. r. </w:t>
      </w:r>
    </w:p>
    <w:p w14:paraId="0ECDBBA6" w14:textId="77777777" w:rsidR="00B35FDB" w:rsidRPr="00507F7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</w:r>
      <w:r w:rsidRPr="00507F7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05A48748" w14:textId="77777777" w:rsidR="00B35FDB" w:rsidRPr="00507F7B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507F7B">
        <w:rPr>
          <w:rFonts w:ascii="Arial" w:hAnsi="Arial" w:cs="Arial"/>
          <w:i/>
          <w:sz w:val="16"/>
          <w:szCs w:val="16"/>
        </w:rPr>
        <w:t>(podpis)</w:t>
      </w:r>
    </w:p>
    <w:p w14:paraId="34E5E074" w14:textId="61926C05" w:rsidR="00484F88" w:rsidRPr="00507F7B" w:rsidRDefault="00484F88" w:rsidP="001D7DF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07F7B" w:rsidSect="00507F7B">
      <w:footerReference w:type="default" r:id="rId17"/>
      <w:endnotePr>
        <w:numFmt w:val="decimal"/>
      </w:endnotePr>
      <w:pgSz w:w="11906" w:h="16838"/>
      <w:pgMar w:top="851" w:right="1417" w:bottom="426" w:left="1417" w:header="16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C23EA1" w14:textId="77777777" w:rsidR="000F00E7" w:rsidRDefault="000F00E7" w:rsidP="0038231F">
      <w:pPr>
        <w:spacing w:after="0" w:line="240" w:lineRule="auto"/>
      </w:pPr>
      <w:r>
        <w:separator/>
      </w:r>
    </w:p>
  </w:endnote>
  <w:endnote w:type="continuationSeparator" w:id="0">
    <w:p w14:paraId="740F3B1F" w14:textId="77777777" w:rsidR="000F00E7" w:rsidRDefault="000F00E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9505803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C051C79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E759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3F1614" w14:textId="77777777" w:rsidR="000F00E7" w:rsidRDefault="000F00E7" w:rsidP="0038231F">
      <w:pPr>
        <w:spacing w:after="0" w:line="240" w:lineRule="auto"/>
      </w:pPr>
      <w:r>
        <w:separator/>
      </w:r>
    </w:p>
  </w:footnote>
  <w:footnote w:type="continuationSeparator" w:id="0">
    <w:p w14:paraId="5E5E6675" w14:textId="77777777" w:rsidR="000F00E7" w:rsidRDefault="000F00E7" w:rsidP="0038231F">
      <w:pPr>
        <w:spacing w:after="0" w:line="240" w:lineRule="auto"/>
      </w:pPr>
      <w:r>
        <w:continuationSeparator/>
      </w:r>
    </w:p>
  </w:footnote>
  <w:footnote w:id="1">
    <w:p w14:paraId="39EB299F" w14:textId="05ED1BCA" w:rsidR="00927396" w:rsidRDefault="00927396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1077D"/>
    <w:multiLevelType w:val="hybridMultilevel"/>
    <w:tmpl w:val="051EA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C32C6"/>
    <w:rsid w:val="000D03AF"/>
    <w:rsid w:val="000D73C4"/>
    <w:rsid w:val="000E4D37"/>
    <w:rsid w:val="000E7BE1"/>
    <w:rsid w:val="000F00E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A2856"/>
    <w:rsid w:val="001C6945"/>
    <w:rsid w:val="001D10A6"/>
    <w:rsid w:val="001D3A19"/>
    <w:rsid w:val="001D4C90"/>
    <w:rsid w:val="001D7DF2"/>
    <w:rsid w:val="001E42DF"/>
    <w:rsid w:val="001F4C82"/>
    <w:rsid w:val="001F7BB8"/>
    <w:rsid w:val="002167D3"/>
    <w:rsid w:val="0024732C"/>
    <w:rsid w:val="0025263C"/>
    <w:rsid w:val="0025358A"/>
    <w:rsid w:val="00255142"/>
    <w:rsid w:val="00267089"/>
    <w:rsid w:val="0027560C"/>
    <w:rsid w:val="00287BCD"/>
    <w:rsid w:val="002A0921"/>
    <w:rsid w:val="002C42F8"/>
    <w:rsid w:val="002C4948"/>
    <w:rsid w:val="002D44C9"/>
    <w:rsid w:val="002E641A"/>
    <w:rsid w:val="002E7591"/>
    <w:rsid w:val="00300674"/>
    <w:rsid w:val="00304292"/>
    <w:rsid w:val="00307A36"/>
    <w:rsid w:val="003122AD"/>
    <w:rsid w:val="00313911"/>
    <w:rsid w:val="003178CE"/>
    <w:rsid w:val="003416FE"/>
    <w:rsid w:val="0034230E"/>
    <w:rsid w:val="003623E5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36D3"/>
    <w:rsid w:val="00434CC2"/>
    <w:rsid w:val="004420E5"/>
    <w:rsid w:val="00443CFF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07F7B"/>
    <w:rsid w:val="00520174"/>
    <w:rsid w:val="00520592"/>
    <w:rsid w:val="0052487A"/>
    <w:rsid w:val="00525621"/>
    <w:rsid w:val="0053130C"/>
    <w:rsid w:val="005319CA"/>
    <w:rsid w:val="005641F0"/>
    <w:rsid w:val="005719BD"/>
    <w:rsid w:val="005A73FB"/>
    <w:rsid w:val="005E176A"/>
    <w:rsid w:val="00617D09"/>
    <w:rsid w:val="006440B0"/>
    <w:rsid w:val="0064500B"/>
    <w:rsid w:val="0065330B"/>
    <w:rsid w:val="00661B3E"/>
    <w:rsid w:val="00677C66"/>
    <w:rsid w:val="00685938"/>
    <w:rsid w:val="00687919"/>
    <w:rsid w:val="00692DF3"/>
    <w:rsid w:val="006A52B6"/>
    <w:rsid w:val="006E16A6"/>
    <w:rsid w:val="006F3D32"/>
    <w:rsid w:val="007118F0"/>
    <w:rsid w:val="00746532"/>
    <w:rsid w:val="007530E5"/>
    <w:rsid w:val="007568FC"/>
    <w:rsid w:val="0076300D"/>
    <w:rsid w:val="007840F2"/>
    <w:rsid w:val="007936D6"/>
    <w:rsid w:val="0079713A"/>
    <w:rsid w:val="007D29F4"/>
    <w:rsid w:val="007E25BD"/>
    <w:rsid w:val="007E2F69"/>
    <w:rsid w:val="00804F07"/>
    <w:rsid w:val="00830AB1"/>
    <w:rsid w:val="0084469A"/>
    <w:rsid w:val="00851529"/>
    <w:rsid w:val="008560CF"/>
    <w:rsid w:val="008565F5"/>
    <w:rsid w:val="00874044"/>
    <w:rsid w:val="00875011"/>
    <w:rsid w:val="0088337D"/>
    <w:rsid w:val="00892E48"/>
    <w:rsid w:val="008A5BE7"/>
    <w:rsid w:val="008C6DF8"/>
    <w:rsid w:val="008D0487"/>
    <w:rsid w:val="008E3274"/>
    <w:rsid w:val="008E66ED"/>
    <w:rsid w:val="008F3818"/>
    <w:rsid w:val="009129F3"/>
    <w:rsid w:val="00917F79"/>
    <w:rsid w:val="00920F98"/>
    <w:rsid w:val="00927396"/>
    <w:rsid w:val="009301A2"/>
    <w:rsid w:val="009375EB"/>
    <w:rsid w:val="009469C7"/>
    <w:rsid w:val="00956C26"/>
    <w:rsid w:val="00975C49"/>
    <w:rsid w:val="009A397D"/>
    <w:rsid w:val="009B3F7F"/>
    <w:rsid w:val="009B462F"/>
    <w:rsid w:val="009C0C6C"/>
    <w:rsid w:val="009C6DDE"/>
    <w:rsid w:val="009D314C"/>
    <w:rsid w:val="00A058AD"/>
    <w:rsid w:val="00A0658E"/>
    <w:rsid w:val="00A1401D"/>
    <w:rsid w:val="00A1471A"/>
    <w:rsid w:val="00A154F8"/>
    <w:rsid w:val="00A1685D"/>
    <w:rsid w:val="00A3431A"/>
    <w:rsid w:val="00A347DE"/>
    <w:rsid w:val="00A36E95"/>
    <w:rsid w:val="00A56074"/>
    <w:rsid w:val="00A56607"/>
    <w:rsid w:val="00A62798"/>
    <w:rsid w:val="00A75D04"/>
    <w:rsid w:val="00A776FE"/>
    <w:rsid w:val="00A90CD9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323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85BB3"/>
    <w:rsid w:val="00C910E6"/>
    <w:rsid w:val="00CA205F"/>
    <w:rsid w:val="00CA5F28"/>
    <w:rsid w:val="00CC6896"/>
    <w:rsid w:val="00CD178A"/>
    <w:rsid w:val="00CD1817"/>
    <w:rsid w:val="00CE6400"/>
    <w:rsid w:val="00CF4A74"/>
    <w:rsid w:val="00D04051"/>
    <w:rsid w:val="00D34D9A"/>
    <w:rsid w:val="00D409DE"/>
    <w:rsid w:val="00D42C9B"/>
    <w:rsid w:val="00D47D38"/>
    <w:rsid w:val="00D55DDA"/>
    <w:rsid w:val="00D7532C"/>
    <w:rsid w:val="00D8575C"/>
    <w:rsid w:val="00DA3D8A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17F5"/>
    <w:rsid w:val="00E86A2B"/>
    <w:rsid w:val="00EA74CD"/>
    <w:rsid w:val="00EB3286"/>
    <w:rsid w:val="00EB6750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045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D1090"/>
  <w15:docId w15:val="{25C5283C-9AB3-4A8F-A424-6D127170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lb">
    <w:name w:val="a_lb"/>
    <w:basedOn w:val="Domylnaczcionkaakapitu"/>
    <w:rsid w:val="001D7DF2"/>
  </w:style>
  <w:style w:type="character" w:styleId="Hipercze">
    <w:name w:val="Hyperlink"/>
    <w:basedOn w:val="Domylnaczcionkaakapitu"/>
    <w:uiPriority w:val="99"/>
    <w:unhideWhenUsed/>
    <w:rsid w:val="001D7DF2"/>
    <w:rPr>
      <w:color w:val="0000FF"/>
      <w:u w:val="single"/>
    </w:rPr>
  </w:style>
  <w:style w:type="character" w:customStyle="1" w:styleId="fn-ref">
    <w:name w:val="fn-ref"/>
    <w:basedOn w:val="Domylnaczcionkaakapitu"/>
    <w:rsid w:val="001D7DF2"/>
  </w:style>
  <w:style w:type="paragraph" w:customStyle="1" w:styleId="text-justify">
    <w:name w:val="text-justify"/>
    <w:basedOn w:val="Normalny"/>
    <w:rsid w:val="001D7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B6750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507F7B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1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4713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352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3334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129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7621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594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364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71586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78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16931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471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982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72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31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ttps-sip-lex-pl.pulpit.uksw.edu.pl/" TargetMode="External"/><Relationship Id="rId13" Type="http://schemas.openxmlformats.org/officeDocument/2006/relationships/hyperlink" Target="https://https-sip-lex-pl.pulpit.uksw.edu.pl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https-sip-lex-pl.pulpit.uksw.edu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https-sip-lex-pl.pulpit.uksw.edu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ttps-sip-lex-pl.pulpit.uksw.edu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ttps-sip-lex-pl.pulpit.uksw.edu.pl/" TargetMode="External"/><Relationship Id="rId10" Type="http://schemas.openxmlformats.org/officeDocument/2006/relationships/hyperlink" Target="https://https-sip-lex-pl.pulpit.uksw.edu.pl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https-sip-lex-pl.pulpit.uksw.edu.pl/" TargetMode="External"/><Relationship Id="rId14" Type="http://schemas.openxmlformats.org/officeDocument/2006/relationships/hyperlink" Target="https://https-sip-lex-pl.pulpit.uksw.edu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13B27-687D-47A2-BCB1-67708692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888</Words>
  <Characters>5063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30</cp:revision>
  <cp:lastPrinted>2016-07-26T08:32:00Z</cp:lastPrinted>
  <dcterms:created xsi:type="dcterms:W3CDTF">2016-08-09T15:03:00Z</dcterms:created>
  <dcterms:modified xsi:type="dcterms:W3CDTF">2021-05-24T09:07:00Z</dcterms:modified>
</cp:coreProperties>
</file>