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Uchwała</w:t>
      </w:r>
      <w:r>
        <w:rPr>
          <w:rFonts w:ascii="Times New Roman" w:eastAsia="Times New Roman" w:hAnsi="Times New Roman" w:cs="Times New Roman"/>
          <w:b/>
          <w:caps w:val="0"/>
          <w:sz w:val="24"/>
        </w:rPr>
        <w:t xml:space="preserve"> Nr III/ 17 / 18</w:t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Rady Gminy w Ostrowi Mazowieckiej</w:t>
      </w:r>
    </w:p>
    <w:p w:rsidR="00A77B3E">
      <w:pPr>
        <w:spacing w:before="280" w:after="280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21 grudnia 2018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uchwalenia planu pracy Rady Gminy Ostrów Mazowiecka i stałych Komisji</w:t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 w:val="0"/>
          <w:sz w:val="24"/>
        </w:rPr>
        <w:t>na 2019 rok</w:t>
      </w:r>
    </w:p>
    <w:p w:rsidR="00A77B3E">
      <w:pPr>
        <w:keepNext w:val="0"/>
        <w:keepLines/>
        <w:spacing w:before="120" w:after="240" w:line="36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 podstawie art. 21 ust. 3 ustawy z dnia 8 marca 1990r. o samorządzie gminnym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(Dz. U. z 2018 r. poz. 994, 1000, 1349, 1432) oraz § 21 ust. 1, § 35 ust. 3 i § 37 ust. 1 Statutu Gminy Ostrów Mazowiecka stanowiącego załącznik do Uchwały Nr VI/49/03 Rady Gminyn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w Ostrowi Mazowieckiej z dnia 14 czerwca 2003 r. w sprawie uchwalenia Statutu Gminy Ostrów Mazowiecka (Dz. Urz. Woj. Maz. z 2013 r. poz. 9901)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uchwala się, co następuje: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Uchwala sie plan pracy Rady Gminy Ostrów Mazowiecka na 2019 rok, stanowiący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        załącznik Nr 1 do niniejszej uchwały.</w:t>
      </w:r>
    </w:p>
    <w:p w:rsidR="00A77B3E">
      <w:pPr>
        <w:keepNext/>
        <w:keepLines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Uchwala się plan pracy stałych Komisji Rady Gminy na 2019m rok, stanowiące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 Nr 2 do niniejszej uchwały.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Wykonanie uchwały powierza się Przewodniczącej Rady Gminy oraz Przewodniczącym 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        Stałych Komisji Rady Gminy.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       §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. Uchwała wchodzi w życie z dniem 1 stycznia 2019 r.    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560" w:after="560"/>
              <w:ind w:left="1134" w:right="1134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t>Przewodnicząca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b/>
                <w:i w:val="0"/>
              </w:rPr>
              <w:t>Krystyna Kossowska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sectPr>
      <w:footerReference w:type="default" r:id="rId4"/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B197B60D-3D1F-4DEB-A01F-E26A78E84ABA.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w Ostrowi Mazowieckiej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III/ 17 / 18 z dnia 21 grudnia 2018 r.</dc:title>
  <dc:subject>w sprawie uchwalenia planu pracy Rady Gminy Ostrów Mazowiecka i stałych Komisji
 na 2019 rok</dc:subject>
  <dc:creator>user</dc:creator>
  <cp:lastModifiedBy>user</cp:lastModifiedBy>
  <cp:revision>1</cp:revision>
  <dcterms:created xsi:type="dcterms:W3CDTF">2019-01-04T14:13:34Z</dcterms:created>
  <dcterms:modified xsi:type="dcterms:W3CDTF">2019-01-04T14:13:34Z</dcterms:modified>
  <cp:category>Akt prawny</cp:category>
</cp:coreProperties>
</file>