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94" w:rsidRPr="00FD2594" w:rsidRDefault="00FD2594" w:rsidP="00FD2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  <w:r w:rsidRPr="00FD2594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Uchwała</w:t>
      </w: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XVI/158/16</w:t>
      </w: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FD2594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Rady Gminy Ostrów Mazowiecka</w:t>
      </w:r>
    </w:p>
    <w:p w:rsidR="00FD2594" w:rsidRPr="00FD2594" w:rsidRDefault="00FD2594" w:rsidP="00FD2594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24 czerwca 2016 r.</w:t>
      </w:r>
    </w:p>
    <w:p w:rsidR="00FD2594" w:rsidRPr="00FD2594" w:rsidRDefault="00FD2594" w:rsidP="00FD2594">
      <w:pPr>
        <w:keepNext/>
        <w:spacing w:after="4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nadania nazwy ulicy we wsi  Ugniewo</w:t>
      </w:r>
    </w:p>
    <w:p w:rsidR="00FD2594" w:rsidRPr="00FD2594" w:rsidRDefault="00FD2594" w:rsidP="00FD2594">
      <w:pPr>
        <w:keepLines/>
        <w:spacing w:before="120" w:after="24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ust. 2 pkt 13 ustawy z dnia 8 marca 1990 r. o samorządzie gminnym</w:t>
      </w: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(Dz. U. z 2016 r., poz. 466) oraz art. 8 ust. 1a ustawy z dnia  21 marca 1985 r. o drogach publicznych (Dz. U.  z 2015 r., poz. 460 z </w:t>
      </w:r>
      <w:proofErr w:type="spellStart"/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D259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FD259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</w:t>
      </w: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uchwala się, co następuje:</w:t>
      </w:r>
    </w:p>
    <w:p w:rsidR="00FD2594" w:rsidRPr="00FD2594" w:rsidRDefault="00FD2594" w:rsidP="00FD2594">
      <w:pPr>
        <w:keepLines/>
        <w:spacing w:before="120" w:after="120" w:line="36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 1. </w:t>
      </w: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Ulicy położonej we wsi Ugniewo na działkach o numerach  ewidencyjnych 588/1oraz 593/3 w obrębie 0040  nadaje się nazwę </w:t>
      </w: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Konwaliowa.</w:t>
      </w:r>
    </w:p>
    <w:p w:rsidR="00FD2594" w:rsidRPr="00FD2594" w:rsidRDefault="00FD2594" w:rsidP="00FD2594">
      <w:pPr>
        <w:keepLines/>
        <w:spacing w:before="120" w:after="120" w:line="36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 2. </w:t>
      </w: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>Położenie ulicy, o której mowa w §1 i jej przebieg przedstawia załącznik graficzny</w:t>
      </w: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uchwały.</w:t>
      </w:r>
    </w:p>
    <w:p w:rsidR="00FD2594" w:rsidRPr="00FD2594" w:rsidRDefault="00FD2594" w:rsidP="00FD2594">
      <w:pPr>
        <w:keepLines/>
        <w:spacing w:before="120" w:after="120" w:line="36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 3. </w:t>
      </w: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Wójtowi Gminy Ostrów Mazowiecka.</w:t>
      </w:r>
    </w:p>
    <w:p w:rsidR="00FD2594" w:rsidRPr="00FD2594" w:rsidRDefault="00FD2594" w:rsidP="00FD2594">
      <w:pPr>
        <w:keepNext/>
        <w:keepLines/>
        <w:spacing w:before="120" w:after="120" w:line="36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2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 4. </w:t>
      </w: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po upływie 14 dni od dnia jej ogłoszenia w Dzienniku Urzędowym Województwa Mazowieckiego.</w:t>
      </w:r>
    </w:p>
    <w:p w:rsidR="00FD2594" w:rsidRPr="00FD2594" w:rsidRDefault="00FD2594" w:rsidP="00FD2594">
      <w:pPr>
        <w:keepNext/>
        <w:keepLines/>
        <w:spacing w:before="120" w:after="120" w:line="36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2594" w:rsidRPr="00FD2594" w:rsidRDefault="00FD2594" w:rsidP="00FD259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259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FD2594" w:rsidRPr="00FD2594" w:rsidTr="00FD2594">
        <w:tc>
          <w:tcPr>
            <w:tcW w:w="2500" w:type="pct"/>
          </w:tcPr>
          <w:p w:rsidR="00FD2594" w:rsidRPr="00FD2594" w:rsidRDefault="00FD2594" w:rsidP="00FD2594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0" w:type="pct"/>
            <w:hideMark/>
          </w:tcPr>
          <w:p w:rsidR="00FD2594" w:rsidRPr="00FD2594" w:rsidRDefault="00FD2594" w:rsidP="00FD2594">
            <w:pPr>
              <w:keepNext/>
              <w:keepLines/>
              <w:spacing w:before="200" w:after="200" w:line="240" w:lineRule="auto"/>
              <w:ind w:left="567" w:righ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5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Przewodniczący Rady Gminy</w:t>
            </w:r>
            <w:r w:rsidRPr="00FD25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D25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D25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D2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mgr Sylwester Rozumek</w:t>
            </w:r>
          </w:p>
        </w:tc>
      </w:tr>
    </w:tbl>
    <w:p w:rsidR="00FD2594" w:rsidRPr="00FD2594" w:rsidRDefault="00FD2594" w:rsidP="00FD2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FD2594" w:rsidRPr="00FD2594">
          <w:footnotePr>
            <w:numRestart w:val="eachSect"/>
          </w:footnotePr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</w:sectPr>
      </w:pPr>
      <w:bookmarkStart w:id="0" w:name="_GoBack"/>
      <w:bookmarkEnd w:id="0"/>
    </w:p>
    <w:p w:rsidR="00EA338C" w:rsidRDefault="00EA338C"/>
    <w:sectPr w:rsidR="00EA3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1D1" w:rsidRDefault="009501D1" w:rsidP="00FD2594">
      <w:pPr>
        <w:spacing w:after="0" w:line="240" w:lineRule="auto"/>
      </w:pPr>
      <w:r>
        <w:separator/>
      </w:r>
    </w:p>
  </w:endnote>
  <w:endnote w:type="continuationSeparator" w:id="0">
    <w:p w:rsidR="009501D1" w:rsidRDefault="009501D1" w:rsidP="00FD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1D1" w:rsidRDefault="009501D1" w:rsidP="00FD2594">
      <w:pPr>
        <w:spacing w:after="0" w:line="240" w:lineRule="auto"/>
      </w:pPr>
      <w:r>
        <w:separator/>
      </w:r>
    </w:p>
  </w:footnote>
  <w:footnote w:type="continuationSeparator" w:id="0">
    <w:p w:rsidR="009501D1" w:rsidRDefault="009501D1" w:rsidP="00FD2594">
      <w:pPr>
        <w:spacing w:after="0" w:line="240" w:lineRule="auto"/>
      </w:pPr>
      <w:r>
        <w:continuationSeparator/>
      </w:r>
    </w:p>
  </w:footnote>
  <w:footnote w:id="1">
    <w:p w:rsidR="00FD2594" w:rsidRDefault="00FD2594" w:rsidP="00FD2594">
      <w:pPr>
        <w:pStyle w:val="Tekstprzypisudolnego"/>
        <w:keepLines/>
        <w:ind w:left="170" w:hanging="170"/>
      </w:pPr>
      <w:r>
        <w:rPr>
          <w:rStyle w:val="Odwoanieprzypisudolnego"/>
        </w:rPr>
        <w:footnoteRef/>
      </w:r>
      <w:r>
        <w:rPr>
          <w:vertAlign w:val="superscript"/>
        </w:rPr>
        <w:t>) </w:t>
      </w:r>
      <w:r>
        <w:t>Zmiany tekstu jednolitego wymienionej ustawy zostały ogłoszone w Dz. U. z 2015 r., poz. 870, poz. 774, poz. 1336, poz. 1830, poz. 1890 i poz. 2281 oraz z 2016 r. poz. 770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34"/>
    <w:rsid w:val="00797634"/>
    <w:rsid w:val="009501D1"/>
    <w:rsid w:val="00EA338C"/>
    <w:rsid w:val="00FD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FB3EE-307D-4FC5-AFE0-65C850D9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D25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D25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D25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743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2016-07-04T11:32:00Z</dcterms:created>
  <dcterms:modified xsi:type="dcterms:W3CDTF">2016-07-04T11:33:00Z</dcterms:modified>
</cp:coreProperties>
</file>