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5" w:rsidRPr="00C46186" w:rsidRDefault="00C46186" w:rsidP="000719C5">
      <w:pPr>
        <w:pStyle w:val="Stopka"/>
        <w:tabs>
          <w:tab w:val="left" w:pos="708"/>
        </w:tabs>
        <w:spacing w:line="360" w:lineRule="auto"/>
        <w:jc w:val="center"/>
        <w:rPr>
          <w:i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46186">
        <w:rPr>
          <w:i/>
          <w:sz w:val="20"/>
          <w:szCs w:val="20"/>
        </w:rPr>
        <w:t xml:space="preserve">       </w:t>
      </w:r>
    </w:p>
    <w:p w:rsidR="00E32F60" w:rsidRDefault="00E32F60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 C H W A Ł A   NR   ………….. /…… / 1</w:t>
      </w:r>
      <w:r w:rsidR="00E32F60">
        <w:rPr>
          <w:b/>
          <w:sz w:val="28"/>
        </w:rPr>
        <w:t>5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 GMINY  W  OSTROWI   MAZOWIECKIEJ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 </w:t>
      </w:r>
      <w:r w:rsidR="00E32F60">
        <w:rPr>
          <w:b/>
          <w:sz w:val="28"/>
        </w:rPr>
        <w:t xml:space="preserve">18 grudnia </w:t>
      </w:r>
      <w:r>
        <w:rPr>
          <w:b/>
          <w:sz w:val="28"/>
        </w:rPr>
        <w:t>201</w:t>
      </w:r>
      <w:r w:rsidR="00E32F60">
        <w:rPr>
          <w:b/>
          <w:sz w:val="28"/>
        </w:rPr>
        <w:t>5</w:t>
      </w:r>
      <w:r>
        <w:rPr>
          <w:b/>
          <w:sz w:val="28"/>
        </w:rPr>
        <w:t xml:space="preserve"> roku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0719C5" w:rsidRDefault="000719C5" w:rsidP="000719C5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Przeciwdziałania Narkomanii</w:t>
      </w:r>
      <w:r>
        <w:rPr>
          <w:b/>
          <w:i/>
          <w:sz w:val="28"/>
        </w:rPr>
        <w:br/>
        <w:t>dla Gminy Ostrów Mazowiecka na rok 201</w:t>
      </w:r>
      <w:r w:rsidR="00E32F60">
        <w:rPr>
          <w:b/>
          <w:i/>
          <w:sz w:val="28"/>
        </w:rPr>
        <w:t>6</w:t>
      </w:r>
      <w:r>
        <w:rPr>
          <w:b/>
          <w:i/>
          <w:sz w:val="28"/>
        </w:rPr>
        <w:t>.</w:t>
      </w: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Pr="00E1313D" w:rsidRDefault="000719C5" w:rsidP="000719C5">
      <w:pPr>
        <w:spacing w:line="360" w:lineRule="auto"/>
        <w:jc w:val="both"/>
        <w:rPr>
          <w:i/>
        </w:rPr>
      </w:pPr>
      <w:r>
        <w:rPr>
          <w:i/>
          <w:sz w:val="28"/>
          <w:szCs w:val="28"/>
        </w:rPr>
        <w:tab/>
      </w:r>
      <w:r w:rsidRPr="00E1313D">
        <w:rPr>
          <w:i/>
        </w:rPr>
        <w:t>Na podstawie art. 10 ust. 3 us</w:t>
      </w:r>
      <w:r>
        <w:rPr>
          <w:i/>
        </w:rPr>
        <w:t xml:space="preserve">tawy z dnia 29 lipca 2005 r. </w:t>
      </w:r>
      <w:r w:rsidRPr="00E1313D">
        <w:rPr>
          <w:i/>
        </w:rPr>
        <w:t>o przeciwdziałan</w:t>
      </w:r>
      <w:r>
        <w:rPr>
          <w:i/>
        </w:rPr>
        <w:t>iu narkomanii ( Dz. U.</w:t>
      </w:r>
      <w:r w:rsidR="0067254B">
        <w:rPr>
          <w:i/>
        </w:rPr>
        <w:t xml:space="preserve"> z </w:t>
      </w:r>
      <w:r w:rsidR="00AA6245">
        <w:rPr>
          <w:i/>
        </w:rPr>
        <w:t>2012 r.</w:t>
      </w:r>
      <w:r>
        <w:rPr>
          <w:i/>
        </w:rPr>
        <w:t>,</w:t>
      </w:r>
      <w:r w:rsidRPr="00E1313D">
        <w:rPr>
          <w:i/>
        </w:rPr>
        <w:t xml:space="preserve"> poz. </w:t>
      </w:r>
      <w:r w:rsidR="00AA6245">
        <w:rPr>
          <w:i/>
        </w:rPr>
        <w:t>124</w:t>
      </w:r>
      <w:r w:rsidRPr="00E1313D">
        <w:rPr>
          <w:i/>
        </w:rPr>
        <w:t xml:space="preserve"> z </w:t>
      </w:r>
      <w:proofErr w:type="spellStart"/>
      <w:r w:rsidRPr="00E1313D">
        <w:rPr>
          <w:i/>
        </w:rPr>
        <w:t>późn</w:t>
      </w:r>
      <w:proofErr w:type="spellEnd"/>
      <w:r w:rsidRPr="00E1313D">
        <w:rPr>
          <w:i/>
        </w:rPr>
        <w:t>. zm.)</w:t>
      </w:r>
    </w:p>
    <w:p w:rsidR="000719C5" w:rsidRPr="00E1313D" w:rsidRDefault="000719C5" w:rsidP="000719C5">
      <w:pPr>
        <w:spacing w:line="360" w:lineRule="auto"/>
        <w:rPr>
          <w:i/>
        </w:rPr>
      </w:pP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uchwala się co następuje:</w:t>
      </w: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</w:p>
    <w:p w:rsidR="000719C5" w:rsidRPr="00C46186" w:rsidRDefault="000719C5" w:rsidP="000719C5">
      <w:pPr>
        <w:spacing w:line="360" w:lineRule="auto"/>
        <w:jc w:val="center"/>
        <w:rPr>
          <w:b/>
        </w:rPr>
      </w:pPr>
      <w:r w:rsidRPr="00C46186">
        <w:rPr>
          <w:b/>
        </w:rPr>
        <w:t>§ 1.</w:t>
      </w:r>
      <w:bookmarkStart w:id="0" w:name="_GoBack"/>
      <w:bookmarkEnd w:id="0"/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ind w:right="-86"/>
        <w:jc w:val="both"/>
      </w:pPr>
      <w:r w:rsidRPr="00E1313D">
        <w:t xml:space="preserve">Uchwala się </w:t>
      </w:r>
      <w:r w:rsidRPr="00E1313D">
        <w:rPr>
          <w:b/>
        </w:rPr>
        <w:t>Gminny Program P</w:t>
      </w:r>
      <w:r>
        <w:rPr>
          <w:b/>
        </w:rPr>
        <w:t>rzeciwdziałania Narkomanii dla G</w:t>
      </w:r>
      <w:r w:rsidRPr="00E1313D">
        <w:rPr>
          <w:b/>
        </w:rPr>
        <w:t>miny Ostrów Mazowiecka na</w:t>
      </w:r>
      <w:r>
        <w:rPr>
          <w:b/>
        </w:rPr>
        <w:t xml:space="preserve"> rok 201</w:t>
      </w:r>
      <w:r w:rsidR="00E32F60">
        <w:rPr>
          <w:b/>
        </w:rPr>
        <w:t>6</w:t>
      </w:r>
      <w:r w:rsidRPr="00E1313D">
        <w:t>, stanowiący załącznik do niniejszej uchwały.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</w:p>
    <w:p w:rsidR="000719C5" w:rsidRPr="00C46186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</w:rPr>
      </w:pPr>
      <w:r w:rsidRPr="00C46186">
        <w:rPr>
          <w:b/>
        </w:rPr>
        <w:t>§ 2.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Wykonanie uchwały powierza się Wójtowi Gminy.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</w:p>
    <w:p w:rsidR="000719C5" w:rsidRPr="00C46186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</w:rPr>
      </w:pPr>
      <w:r w:rsidRPr="00C46186">
        <w:rPr>
          <w:b/>
        </w:rPr>
        <w:t>§ 3.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Uchwała wchodzi w życie z dniem podjęcia, z mocą obowiązującą od dnia</w:t>
      </w:r>
      <w:r w:rsidRPr="00E1313D">
        <w:br/>
      </w:r>
      <w:r w:rsidR="00AA6245">
        <w:t>1 stycznia 201</w:t>
      </w:r>
      <w:r w:rsidR="00E32F60">
        <w:t>6</w:t>
      </w:r>
      <w:r w:rsidR="00AA6245">
        <w:t xml:space="preserve"> </w:t>
      </w:r>
      <w:r>
        <w:t>r</w:t>
      </w:r>
      <w:r w:rsidR="003C6F5E">
        <w:t xml:space="preserve">oku. </w:t>
      </w:r>
      <w:r>
        <w:t xml:space="preserve"> </w:t>
      </w: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</w:pP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E32F60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</w:p>
    <w:p w:rsidR="00E32F60" w:rsidRDefault="00E32F60" w:rsidP="000719C5">
      <w:pPr>
        <w:pStyle w:val="Stopka"/>
        <w:tabs>
          <w:tab w:val="left" w:pos="708"/>
        </w:tabs>
        <w:rPr>
          <w:b/>
        </w:rPr>
      </w:pPr>
    </w:p>
    <w:p w:rsidR="00E32F60" w:rsidRDefault="00E32F60" w:rsidP="000719C5">
      <w:pPr>
        <w:pStyle w:val="Stopka"/>
        <w:tabs>
          <w:tab w:val="left" w:pos="708"/>
        </w:tabs>
        <w:rPr>
          <w:b/>
        </w:rPr>
      </w:pPr>
    </w:p>
    <w:p w:rsidR="00E32F60" w:rsidRDefault="00E32F60" w:rsidP="000719C5">
      <w:pPr>
        <w:pStyle w:val="Stopka"/>
        <w:tabs>
          <w:tab w:val="left" w:pos="708"/>
        </w:tabs>
        <w:rPr>
          <w:b/>
        </w:rPr>
      </w:pPr>
    </w:p>
    <w:p w:rsidR="000719C5" w:rsidRDefault="00E32F60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 xml:space="preserve">                                                                                           </w:t>
      </w:r>
      <w:r w:rsidR="00C46186">
        <w:rPr>
          <w:b/>
        </w:rPr>
        <w:t xml:space="preserve">  </w:t>
      </w:r>
      <w:r>
        <w:rPr>
          <w:b/>
        </w:rPr>
        <w:t xml:space="preserve"> </w:t>
      </w:r>
      <w:r w:rsidR="000719C5">
        <w:rPr>
          <w:b/>
          <w:bCs/>
        </w:rPr>
        <w:t>PRZEWODNICZĄCY</w:t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R A D Y   G M I N Y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rPr>
          <w:b/>
          <w:bCs/>
        </w:rPr>
      </w:pP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  <w:r>
        <w:tab/>
      </w:r>
      <w:r>
        <w:tab/>
      </w:r>
      <w:r>
        <w:rPr>
          <w:b/>
          <w:i/>
          <w:sz w:val="26"/>
          <w:szCs w:val="26"/>
        </w:rPr>
        <w:t xml:space="preserve">                  </w:t>
      </w:r>
      <w:r w:rsidR="003C6F5E">
        <w:rPr>
          <w:b/>
          <w:i/>
          <w:sz w:val="26"/>
          <w:szCs w:val="26"/>
        </w:rPr>
        <w:t xml:space="preserve">         </w:t>
      </w:r>
      <w:r w:rsidRPr="001D66E9">
        <w:rPr>
          <w:b/>
          <w:i/>
          <w:sz w:val="26"/>
          <w:szCs w:val="26"/>
        </w:rPr>
        <w:t xml:space="preserve"> </w:t>
      </w:r>
      <w:r w:rsidR="003C6F5E">
        <w:rPr>
          <w:b/>
          <w:i/>
          <w:sz w:val="26"/>
          <w:szCs w:val="26"/>
        </w:rPr>
        <w:t xml:space="preserve">mgr </w:t>
      </w:r>
      <w:r>
        <w:rPr>
          <w:b/>
          <w:i/>
          <w:sz w:val="26"/>
          <w:szCs w:val="26"/>
        </w:rPr>
        <w:t>Sylwester Rozumek</w:t>
      </w: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</w:p>
    <w:p w:rsidR="000719C5" w:rsidRDefault="000719C5" w:rsidP="000719C5">
      <w:pPr>
        <w:pStyle w:val="Stopka"/>
        <w:tabs>
          <w:tab w:val="left" w:pos="708"/>
        </w:tabs>
        <w:jc w:val="center"/>
        <w:rPr>
          <w:b/>
          <w:i/>
        </w:rPr>
      </w:pPr>
    </w:p>
    <w:p w:rsidR="000719C5" w:rsidRDefault="000719C5" w:rsidP="00E32F60">
      <w:pPr>
        <w:tabs>
          <w:tab w:val="left" w:pos="9000"/>
        </w:tabs>
        <w:ind w:right="70"/>
        <w:rPr>
          <w:sz w:val="22"/>
          <w:szCs w:val="16"/>
        </w:rPr>
      </w:pPr>
    </w:p>
    <w:p w:rsidR="000719C5" w:rsidRPr="00442AD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0"/>
          <w:szCs w:val="20"/>
        </w:rPr>
      </w:pP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lastRenderedPageBreak/>
        <w:t>GMINNY PROGRAM PRZECIWDZIAŁANIA NARKOMANII</w:t>
      </w: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</w:t>
      </w:r>
      <w:r w:rsidR="00E32F60">
        <w:rPr>
          <w:b/>
          <w:sz w:val="28"/>
        </w:rPr>
        <w:t>6</w:t>
      </w:r>
      <w:r>
        <w:rPr>
          <w:b/>
          <w:sz w:val="28"/>
        </w:rPr>
        <w:t xml:space="preserve"> ROK</w:t>
      </w:r>
    </w:p>
    <w:p w:rsidR="000719C5" w:rsidRPr="00442AD9" w:rsidRDefault="000719C5" w:rsidP="000719C5">
      <w:pPr>
        <w:pStyle w:val="Standardowy2"/>
        <w:jc w:val="center"/>
        <w:rPr>
          <w:b/>
          <w:sz w:val="20"/>
        </w:rPr>
      </w:pP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Postanowienia ogólne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Celem  głównym programu jest:</w:t>
      </w:r>
    </w:p>
    <w:p w:rsidR="000719C5" w:rsidRDefault="000719C5" w:rsidP="000719C5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przeciwdziałanie narkomanii.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Celami operacyjnymi są:</w:t>
      </w:r>
    </w:p>
    <w:p w:rsidR="000719C5" w:rsidRDefault="000719C5" w:rsidP="000719C5">
      <w:pPr>
        <w:pStyle w:val="Standardowy2"/>
        <w:ind w:left="720" w:hanging="360"/>
      </w:pPr>
      <w:r>
        <w:t>1/</w:t>
      </w:r>
      <w:r>
        <w:tab/>
        <w:t>zainteresowanie młodzieży aktywnymi formami spędzania czasu wolnego (sport, zajęcia pozalekcyjne, świetlicowe, zielone szkoły, wypoczynek zimowy i letni)</w:t>
      </w:r>
      <w:r w:rsidR="00E32F60">
        <w:t>,</w:t>
      </w:r>
    </w:p>
    <w:p w:rsidR="000719C5" w:rsidRDefault="000719C5" w:rsidP="000719C5">
      <w:pPr>
        <w:pStyle w:val="Standardowy2"/>
        <w:ind w:left="720" w:hanging="360"/>
      </w:pPr>
      <w:r>
        <w:t>2/</w:t>
      </w:r>
      <w:r>
        <w:tab/>
        <w:t>zwiększenie liczby ofert skierowanych do środowisk trudnych w dziedzinach pomocy psychologicznej, edukacyjnej, rekreacji i sportu</w:t>
      </w:r>
      <w:r w:rsidR="00E32F60">
        <w:t>,</w:t>
      </w:r>
    </w:p>
    <w:p w:rsidR="000719C5" w:rsidRDefault="000719C5" w:rsidP="000719C5">
      <w:pPr>
        <w:pStyle w:val="Standardowy2"/>
        <w:ind w:left="720" w:hanging="360"/>
      </w:pPr>
      <w:r>
        <w:t>3/</w:t>
      </w:r>
      <w:r>
        <w:tab/>
        <w:t xml:space="preserve">kreowanie modelu życia bez nałogów i promowanie postaw społecznych ważnych </w:t>
      </w:r>
      <w:r w:rsidR="00E32F60">
        <w:br/>
      </w:r>
      <w:r>
        <w:t xml:space="preserve">dla profilaktyki narkotykowej poprzez zwiększenie ofert </w:t>
      </w:r>
      <w:proofErr w:type="spellStart"/>
      <w:r>
        <w:t>profilaktyczno</w:t>
      </w:r>
      <w:proofErr w:type="spellEnd"/>
      <w:r>
        <w:t xml:space="preserve"> – edukacyjnych skierowanych do młodzieży</w:t>
      </w:r>
      <w:r w:rsidR="00E32F60">
        <w:t>,</w:t>
      </w:r>
    </w:p>
    <w:p w:rsidR="000719C5" w:rsidRPr="00C433B6" w:rsidRDefault="000719C5" w:rsidP="000719C5">
      <w:pPr>
        <w:pStyle w:val="Standardowy2"/>
        <w:ind w:left="720" w:hanging="360"/>
      </w:pPr>
      <w:r>
        <w:t>4/</w:t>
      </w:r>
      <w:r>
        <w:tab/>
        <w:t>rozwijanie edukacji publicznej na temat problemu narkomanii, w tym rozpoznawania objawów zażywania narkotyków i dostępnych form pomocy.</w:t>
      </w:r>
    </w:p>
    <w:p w:rsidR="000719C5" w:rsidRPr="00190D5E" w:rsidRDefault="000719C5" w:rsidP="000719C5">
      <w:pPr>
        <w:pStyle w:val="Etykieta"/>
        <w:rPr>
          <w:rFonts w:ascii="Times New Roman" w:hAnsi="Times New Roman"/>
          <w:sz w:val="24"/>
          <w:szCs w:val="24"/>
        </w:rPr>
      </w:pPr>
      <w:r w:rsidRPr="00190D5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190D5E">
        <w:rPr>
          <w:rFonts w:ascii="Times New Roman" w:hAnsi="Times New Roman"/>
          <w:sz w:val="24"/>
          <w:szCs w:val="24"/>
        </w:rPr>
        <w:t>.</w:t>
      </w:r>
    </w:p>
    <w:p w:rsidR="000719C5" w:rsidRPr="00C433B6" w:rsidRDefault="000719C5" w:rsidP="000719C5">
      <w:pPr>
        <w:pStyle w:val="Standardowy2"/>
      </w:pPr>
      <w:r>
        <w:t>Gminny Program Przeciwdziałania Narkomanii realizowany jest przez Gminny Ośrodek Pomocy Społecznej oraz w sprawach wychowawczych, edukacyjnych i informacyjnych przez szkoły podległe samorządowi gminy.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Zadania i sposoby realizacji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I.</w:t>
      </w:r>
      <w:r>
        <w:rPr>
          <w:szCs w:val="24"/>
        </w:rPr>
        <w:t xml:space="preserve"> </w:t>
      </w:r>
      <w:r>
        <w:rPr>
          <w:b/>
          <w:i/>
          <w:szCs w:val="24"/>
        </w:rPr>
        <w:t>Diagnoza aktualnego stanu problemów narkotykowych i zasobów umożliwiających prowadzenie działalności profilaktycznej i naprawczej.</w:t>
      </w:r>
    </w:p>
    <w:p w:rsidR="000719C5" w:rsidRDefault="000719C5" w:rsidP="000719C5">
      <w:pPr>
        <w:pStyle w:val="Standardowy2"/>
        <w:rPr>
          <w:szCs w:val="24"/>
        </w:rPr>
      </w:pPr>
      <w:r>
        <w:t>Przeprowadzenie badań ankietowych wśród uczniów na temat problemów narkotykowych/ eksperymentowania z narkotykami</w:t>
      </w:r>
      <w:r w:rsidR="00C46186">
        <w:t xml:space="preserve"> oraz dopalaczami</w:t>
      </w:r>
      <w:r>
        <w:t>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II.</w:t>
      </w:r>
      <w:r>
        <w:rPr>
          <w:szCs w:val="24"/>
        </w:rPr>
        <w:t xml:space="preserve"> </w:t>
      </w:r>
      <w:r>
        <w:rPr>
          <w:b/>
          <w:i/>
          <w:szCs w:val="24"/>
        </w:rPr>
        <w:t>Zwiększenie dostępności pomocy terapeutycznej i rehabilitacyjnej dla osób uzależnionych osób zagrożonych uzależnieniem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Organizowanie i finansowanie szkoleń dla pedagogów, nauczycieli w zakresie strategii </w:t>
      </w:r>
      <w:r w:rsidR="003C6F5E">
        <w:br/>
      </w:r>
      <w:r>
        <w:t>i metod rozwiązywania problemów narkotykowych.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Wspieranie działalności środowiskowej w zakresie wzajemnej pomocy osób </w:t>
      </w:r>
      <w:r>
        <w:br/>
        <w:t>z problemem uzależnień oraz pomocy dla stowarzyszeń prowadzących programy profilaktyczne i terapeutyczne.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dotkniętych problemem narkomanii.</w:t>
      </w:r>
    </w:p>
    <w:p w:rsidR="000719C5" w:rsidRPr="00C433B6" w:rsidRDefault="000719C5" w:rsidP="000719C5">
      <w:pPr>
        <w:pStyle w:val="Standardowy2"/>
        <w:numPr>
          <w:ilvl w:val="0"/>
          <w:numId w:val="1"/>
        </w:numPr>
      </w:pPr>
      <w:r>
        <w:lastRenderedPageBreak/>
        <w:t>Zwiększenie dostępu do wiedzy na temat problemu narkomanii, w tym rozpoznawania objawów zażywania narkotyków i dostępnych form pomocy.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5018DF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III.</w:t>
      </w:r>
      <w:r>
        <w:rPr>
          <w:szCs w:val="24"/>
        </w:rPr>
        <w:t xml:space="preserve"> </w:t>
      </w:r>
      <w:r>
        <w:rPr>
          <w:b/>
          <w:i/>
          <w:szCs w:val="24"/>
        </w:rPr>
        <w:t>Udzielanie pomocy psychologicznej i prawnej rodzinom, w których występują problemy narkomanii.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 xml:space="preserve">Prowadzenie czynności zmierzających do orzeczenia i zastosowania wobec osoby uzależnionej od narkotyków obowiązku poddania się leczeniu w zakładzie lecznictwa odwykowego. 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>Współpraca z instytucjami i osobami jak::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Komendą Powiatową Policji w Ostrowi Mazowieckiej,</w:t>
      </w:r>
    </w:p>
    <w:p w:rsidR="000719C5" w:rsidRDefault="000719C5" w:rsidP="000719C5">
      <w:pPr>
        <w:pStyle w:val="Standardowy2"/>
        <w:ind w:left="1080"/>
      </w:pPr>
      <w:r>
        <w:t>2/</w:t>
      </w:r>
      <w:r>
        <w:tab/>
        <w:t>Sądem Rejonowym w Ostrowi Mazowieckiej,</w:t>
      </w:r>
    </w:p>
    <w:p w:rsidR="000719C5" w:rsidRDefault="000719C5" w:rsidP="000719C5">
      <w:pPr>
        <w:pStyle w:val="Standardowy2"/>
        <w:ind w:left="1440" w:hanging="360"/>
      </w:pPr>
      <w:r>
        <w:t>3/</w:t>
      </w:r>
      <w:r>
        <w:tab/>
        <w:t>Kuratorami Sądowymi i społecznymi wykonującymi nadzór w stosunku do osób dotkniętych problemem narkomanii,</w:t>
      </w:r>
    </w:p>
    <w:p w:rsidR="000719C5" w:rsidRDefault="000719C5" w:rsidP="000719C5">
      <w:pPr>
        <w:pStyle w:val="Standardowy2"/>
        <w:ind w:left="1440" w:hanging="360"/>
      </w:pPr>
      <w:r>
        <w:t>4/</w:t>
      </w:r>
      <w:r>
        <w:tab/>
        <w:t>Powiatowym Urzędem Pracy (w zakresie dotyczącym pomocy w zatrudnieniu osób po zakończonym leczeniu odwykowym),</w:t>
      </w:r>
    </w:p>
    <w:p w:rsidR="000719C5" w:rsidRDefault="000719C5" w:rsidP="000719C5">
      <w:pPr>
        <w:pStyle w:val="Standardowy2"/>
        <w:ind w:left="1440" w:hanging="360"/>
      </w:pPr>
      <w:r>
        <w:t>5/</w:t>
      </w:r>
      <w:r>
        <w:tab/>
        <w:t>Biegłym psychiatrą i biegłym psychologiem (celem wydania opinii o stopniu uzależnienia),</w:t>
      </w:r>
    </w:p>
    <w:p w:rsidR="000719C5" w:rsidRDefault="000719C5" w:rsidP="000719C5">
      <w:pPr>
        <w:pStyle w:val="Standardowy2"/>
        <w:ind w:left="1080"/>
      </w:pPr>
      <w:r>
        <w:t>6/</w:t>
      </w:r>
      <w:r>
        <w:tab/>
        <w:t>Poradnią Leczenia Uzależnień w Ostrowi Mazowieckiej,</w:t>
      </w:r>
    </w:p>
    <w:p w:rsidR="000719C5" w:rsidRDefault="000719C5" w:rsidP="000719C5">
      <w:pPr>
        <w:pStyle w:val="Standardowy2"/>
        <w:ind w:left="1080"/>
      </w:pPr>
      <w:r>
        <w:t>7/</w:t>
      </w:r>
      <w:r>
        <w:tab/>
        <w:t>Gminnym Ośrodkiem Pomocy Społecznej w Ostrowi Mazowieckiej,</w:t>
      </w:r>
    </w:p>
    <w:p w:rsidR="000719C5" w:rsidRDefault="000719C5" w:rsidP="000719C5">
      <w:pPr>
        <w:pStyle w:val="Standardowy2"/>
        <w:ind w:left="1080"/>
      </w:pPr>
      <w:r>
        <w:t>8/</w:t>
      </w:r>
      <w:r>
        <w:tab/>
        <w:t>Dyrektorami szkół na terenie gminy.</w:t>
      </w:r>
    </w:p>
    <w:p w:rsidR="000719C5" w:rsidRDefault="000719C5" w:rsidP="000719C5">
      <w:pPr>
        <w:pStyle w:val="Standardowy2"/>
        <w:tabs>
          <w:tab w:val="left" w:pos="540"/>
          <w:tab w:val="left" w:pos="900"/>
        </w:tabs>
        <w:ind w:left="900" w:hanging="540"/>
      </w:pPr>
      <w:r>
        <w:t>3.   Prowadzenie działań w zakresie motywowania do podjęcia leczenia odwykowego, poprzez:</w:t>
      </w:r>
    </w:p>
    <w:p w:rsidR="000719C5" w:rsidRDefault="000719C5" w:rsidP="000719C5">
      <w:pPr>
        <w:pStyle w:val="Standardowy2"/>
        <w:ind w:left="1440" w:hanging="360"/>
      </w:pPr>
      <w:r>
        <w:t>1/</w:t>
      </w:r>
      <w:r>
        <w:tab/>
        <w:t>prowadzenie rozmów indywidualnych z osobami zgłoszonymi do organów Gminy oraz członkami ich rodzin;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kierowanie do sądu wniosków o poddanie przymusowemu leczeniu odwykowemu osób uzależnionych.</w:t>
      </w:r>
    </w:p>
    <w:p w:rsidR="000719C5" w:rsidRPr="005018DF" w:rsidRDefault="000719C5" w:rsidP="000719C5">
      <w:pPr>
        <w:pStyle w:val="Standardowy2"/>
        <w:ind w:left="1440" w:hanging="360"/>
      </w:pPr>
      <w:r>
        <w:t>3/</w:t>
      </w:r>
      <w:r>
        <w:tab/>
        <w:t>zwiększanie dostępności i skuteczności zorganizowanych form pomocy psychologicznej i społecznej dla członków rodzin borykających się</w:t>
      </w:r>
      <w:r>
        <w:br/>
        <w:t>z problemem narkomanii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IV. Prowadzenie profilaktycznej działalności informacyjnej, edukacyjnej oraz szkoleniowej</w:t>
      </w:r>
      <w:r>
        <w:rPr>
          <w:b/>
          <w:i/>
          <w:szCs w:val="24"/>
        </w:rPr>
        <w:br/>
        <w:t>w zakresie rozwiązywania problemów narkomanii, w szczególności dla dzieci i młodzieży,</w:t>
      </w:r>
      <w:r>
        <w:rPr>
          <w:b/>
          <w:i/>
          <w:szCs w:val="24"/>
        </w:rPr>
        <w:br/>
        <w:t>w tym prowadzenie zajęć sportowo – rekreacyjnych dla uczniów.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uzależnień.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>Organizowanie form spędzania wolnego cz</w:t>
      </w:r>
      <w:r w:rsidR="00C46186">
        <w:t>asu - kolonii letnich krajowych</w:t>
      </w:r>
      <w:r w:rsidR="00C46186">
        <w:br/>
      </w:r>
      <w:r>
        <w:t>i zagranicznych.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Organizowanie konkursów dla dzieci i młodzieży wpływających na postawy </w:t>
      </w:r>
      <w:r>
        <w:br/>
        <w:t xml:space="preserve">i umiejętności ważne dla zdrowia (współpraca z Powiatową Stacją </w:t>
      </w:r>
      <w:proofErr w:type="spellStart"/>
      <w:r>
        <w:t>Sanitarno</w:t>
      </w:r>
      <w:proofErr w:type="spellEnd"/>
      <w:r>
        <w:br/>
        <w:t>–Epidemiologiczną oraz Komendą Powiatową Policji w Ostrowi Mazowieckiej).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sz w:val="24"/>
          <w:szCs w:val="24"/>
        </w:rPr>
        <w:t>8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V.</w:t>
      </w:r>
      <w:r>
        <w:rPr>
          <w:szCs w:val="24"/>
        </w:rPr>
        <w:t xml:space="preserve"> </w:t>
      </w:r>
      <w:r>
        <w:rPr>
          <w:b/>
          <w:i/>
          <w:szCs w:val="24"/>
        </w:rPr>
        <w:t>Działania mające na celu ograniczenie szkód zdrowotnych i społecznych.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działań w zakresie profilaktyki środowiskowej, poprzez:</w:t>
      </w:r>
    </w:p>
    <w:p w:rsidR="000719C5" w:rsidRDefault="00E32F60" w:rsidP="00E32F60">
      <w:pPr>
        <w:pStyle w:val="Standardowy2"/>
        <w:ind w:left="720"/>
      </w:pPr>
      <w:r>
        <w:t xml:space="preserve">1/   </w:t>
      </w:r>
      <w:r w:rsidR="000719C5">
        <w:t>współpracę z innymi organami w zakresie przestrzegania wymogów ustawy,</w:t>
      </w:r>
    </w:p>
    <w:p w:rsidR="000719C5" w:rsidRDefault="000719C5" w:rsidP="00E32F60">
      <w:pPr>
        <w:pStyle w:val="Standardowy2"/>
        <w:ind w:left="1134" w:hanging="425"/>
      </w:pPr>
      <w:r>
        <w:t>2/</w:t>
      </w:r>
      <w:r>
        <w:tab/>
        <w:t xml:space="preserve">rozpatrywania ofert programów profilaktycznych skierowanych do dzieci </w:t>
      </w:r>
      <w:r>
        <w:br/>
        <w:t>i młodzieży szkolnej.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kampanii na rzecz przeciwdziałania narkomanii.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VI. Wspomaganie działań instytucji, organizacji pozarządowych i osób fizycznych, służących rozwiązywaniu problemów narkomanii.</w:t>
      </w:r>
    </w:p>
    <w:p w:rsidR="000719C5" w:rsidRDefault="000719C5" w:rsidP="000719C5">
      <w:pPr>
        <w:pStyle w:val="Standardowy2"/>
      </w:pPr>
      <w:r>
        <w:t>Wsparcie materialne i edukacyjne dla podmiotów zajmujących się statutowo rozwiązywaniem problemów narkomanii w tym: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Poradnia Leczenia Uzależnień w Ostrowi Mazowieckiej;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Ośrodki Leczenia Uzależnień na terenie kraju, które przyjmują osoby uzależnione od narkotyków z terenu naszej gminy.</w:t>
      </w:r>
    </w:p>
    <w:p w:rsidR="00E32F60" w:rsidRDefault="00E32F60" w:rsidP="000719C5">
      <w:pPr>
        <w:pStyle w:val="Standardowy2"/>
        <w:jc w:val="center"/>
        <w:rPr>
          <w:b/>
          <w:szCs w:val="24"/>
        </w:rPr>
      </w:pP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Zasady finansowania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10.</w:t>
      </w:r>
    </w:p>
    <w:p w:rsidR="000719C5" w:rsidRDefault="000719C5" w:rsidP="000719C5">
      <w:pPr>
        <w:pStyle w:val="Standardowy2"/>
      </w:pPr>
      <w:r>
        <w:t xml:space="preserve">Finansowanie realizacji niniejszego programu będzie dokonywane z 1/10 rocznych opłat </w:t>
      </w:r>
      <w:r w:rsidR="000D6730">
        <w:br/>
      </w:r>
      <w:r>
        <w:t xml:space="preserve">za korzystanie z zezwoleń na sprzedaż napojów alkoholowych wnoszonych przez prowadzące </w:t>
      </w:r>
      <w:r w:rsidR="000D6730">
        <w:br/>
      </w:r>
      <w:r>
        <w:t>tę sprzedaż podmioty gospodarcze.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0719C5" w:rsidRDefault="000719C5" w:rsidP="000719C5">
      <w:pPr>
        <w:pStyle w:val="Standardowy2"/>
      </w:pPr>
      <w:r>
        <w:t>Zadania w ramach niniejszego programu mogą być również finansowane z dotacji celowych Wojewody a także z darowizn, zapisów i innych wpływów od osób prawnych i fizycznych.</w:t>
      </w:r>
    </w:p>
    <w:p w:rsidR="00C46186" w:rsidRDefault="00C46186" w:rsidP="000719C5">
      <w:pPr>
        <w:pStyle w:val="Standardowy2"/>
        <w:jc w:val="center"/>
        <w:rPr>
          <w:b/>
          <w:szCs w:val="24"/>
        </w:rPr>
      </w:pP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IV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Kontrola efektywności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0719C5" w:rsidRDefault="000719C5" w:rsidP="000719C5">
      <w:pPr>
        <w:pStyle w:val="Standardowy2"/>
      </w:pPr>
      <w:r>
        <w:t>Uruchomienie i koordynacja systemu monitorowania działań realizowanych w ramach niniejszego programu.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0719C5" w:rsidRDefault="000719C5" w:rsidP="000719C5">
      <w:pPr>
        <w:pStyle w:val="Standardowy2"/>
      </w:pPr>
      <w:r>
        <w:t>Rada Gminy w Ostrowi Mazowieckiej otrzymuje roczne sprawozdanie z wykonania niniejszego programu.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                                                   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                     </w:t>
      </w:r>
      <w:r>
        <w:rPr>
          <w:b/>
        </w:rPr>
        <w:tab/>
        <w:t xml:space="preserve">    </w:t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</w:t>
      </w:r>
      <w:r>
        <w:rPr>
          <w:b/>
          <w:bCs/>
        </w:rPr>
        <w:t>PRZEWODNICZĄCY</w:t>
      </w:r>
    </w:p>
    <w:p w:rsidR="003C6F5E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R A D Y   G M I N Y</w:t>
      </w:r>
    </w:p>
    <w:p w:rsidR="000719C5" w:rsidRPr="00C433B6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tab/>
      </w:r>
      <w:r>
        <w:tab/>
        <w:t xml:space="preserve">                       </w:t>
      </w:r>
    </w:p>
    <w:p w:rsidR="005E347B" w:rsidRPr="00E32F60" w:rsidRDefault="000719C5" w:rsidP="00E32F60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  <w:r>
        <w:tab/>
      </w:r>
      <w:r>
        <w:tab/>
        <w:t xml:space="preserve">                     </w:t>
      </w:r>
      <w:r w:rsidR="003C6F5E">
        <w:t xml:space="preserve">                  </w:t>
      </w:r>
      <w:r w:rsidRPr="00A71718">
        <w:rPr>
          <w:b/>
          <w:i/>
          <w:sz w:val="26"/>
          <w:szCs w:val="26"/>
        </w:rPr>
        <w:t xml:space="preserve"> </w:t>
      </w:r>
      <w:r w:rsidR="003C6F5E">
        <w:rPr>
          <w:b/>
          <w:i/>
          <w:sz w:val="26"/>
          <w:szCs w:val="26"/>
        </w:rPr>
        <w:t xml:space="preserve">mgr </w:t>
      </w:r>
      <w:r w:rsidRPr="00A71718">
        <w:rPr>
          <w:b/>
          <w:i/>
          <w:sz w:val="26"/>
          <w:szCs w:val="26"/>
        </w:rPr>
        <w:t xml:space="preserve"> </w:t>
      </w:r>
      <w:r w:rsidR="000D6730">
        <w:rPr>
          <w:b/>
          <w:i/>
          <w:sz w:val="26"/>
          <w:szCs w:val="26"/>
        </w:rPr>
        <w:t>Sylwester Rozumek</w:t>
      </w:r>
    </w:p>
    <w:sectPr w:rsidR="005E347B" w:rsidRPr="00E32F60" w:rsidSect="007B55CC">
      <w:footerReference w:type="even" r:id="rId8"/>
      <w:footerReference w:type="default" r:id="rId9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0F" w:rsidRDefault="00F7120F">
      <w:r>
        <w:separator/>
      </w:r>
    </w:p>
  </w:endnote>
  <w:endnote w:type="continuationSeparator" w:id="0">
    <w:p w:rsidR="00F7120F" w:rsidRDefault="00F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CC" w:rsidRDefault="000D6730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55CC" w:rsidRDefault="00F7120F" w:rsidP="007B55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CC" w:rsidRDefault="000D6730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618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B55CC" w:rsidRDefault="00F7120F" w:rsidP="007B55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0F" w:rsidRDefault="00F7120F">
      <w:r>
        <w:separator/>
      </w:r>
    </w:p>
  </w:footnote>
  <w:footnote w:type="continuationSeparator" w:id="0">
    <w:p w:rsidR="00F7120F" w:rsidRDefault="00F7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FC3876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D78CE"/>
    <w:multiLevelType w:val="hybridMultilevel"/>
    <w:tmpl w:val="A8E4E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1"/>
    <w:rsid w:val="000719C5"/>
    <w:rsid w:val="000D6730"/>
    <w:rsid w:val="000F528E"/>
    <w:rsid w:val="00104D51"/>
    <w:rsid w:val="003C6F5E"/>
    <w:rsid w:val="00413BC0"/>
    <w:rsid w:val="005C43FF"/>
    <w:rsid w:val="005E347B"/>
    <w:rsid w:val="0067254B"/>
    <w:rsid w:val="00835A44"/>
    <w:rsid w:val="00994790"/>
    <w:rsid w:val="00AA6245"/>
    <w:rsid w:val="00C46186"/>
    <w:rsid w:val="00E32F60"/>
    <w:rsid w:val="00F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2015-12-02T09:11:00Z</cp:lastPrinted>
  <dcterms:created xsi:type="dcterms:W3CDTF">2014-12-08T11:27:00Z</dcterms:created>
  <dcterms:modified xsi:type="dcterms:W3CDTF">2015-12-02T09:11:00Z</dcterms:modified>
</cp:coreProperties>
</file>