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3E" w:rsidRDefault="009A7B3E" w:rsidP="009A7B3E">
      <w:pPr>
        <w:ind w:left="9639"/>
        <w:rPr>
          <w:rFonts w:ascii="Times New Roman" w:hAnsi="Times New Roman" w:cs="Times New Roman"/>
          <w:sz w:val="24"/>
          <w:szCs w:val="24"/>
        </w:rPr>
      </w:pPr>
      <w:r w:rsidRPr="009A7B3E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 xml:space="preserve"> nr 1 do uchwały nr VIII / 75 / 15 Rady Gminy Ostrów Mazowiecka</w:t>
      </w:r>
      <w:r>
        <w:rPr>
          <w:rFonts w:ascii="Times New Roman" w:hAnsi="Times New Roman" w:cs="Times New Roman"/>
          <w:sz w:val="24"/>
          <w:szCs w:val="24"/>
        </w:rPr>
        <w:br/>
        <w:t>z dnia 25 września 2015 r.</w:t>
      </w:r>
    </w:p>
    <w:p w:rsidR="009A7B3E" w:rsidRPr="009A7B3E" w:rsidRDefault="009A7B3E" w:rsidP="009A7B3E">
      <w:pPr>
        <w:ind w:left="9639"/>
        <w:rPr>
          <w:rFonts w:ascii="Times New Roman" w:hAnsi="Times New Roman" w:cs="Times New Roman"/>
          <w:sz w:val="24"/>
          <w:szCs w:val="24"/>
        </w:rPr>
      </w:pPr>
    </w:p>
    <w:p w:rsidR="00B446AF" w:rsidRDefault="009A7B3E" w:rsidP="009A7B3E">
      <w:pPr>
        <w:jc w:val="center"/>
        <w:rPr>
          <w:rFonts w:ascii="Times New Roman" w:hAnsi="Times New Roman" w:cs="Times New Roman"/>
          <w:b/>
          <w:shadow/>
          <w:sz w:val="40"/>
          <w:szCs w:val="40"/>
        </w:rPr>
      </w:pPr>
      <w:r w:rsidRPr="009A7B3E">
        <w:rPr>
          <w:rFonts w:ascii="Times New Roman" w:hAnsi="Times New Roman" w:cs="Times New Roman"/>
          <w:b/>
          <w:shadow/>
          <w:sz w:val="40"/>
          <w:szCs w:val="40"/>
        </w:rPr>
        <w:t xml:space="preserve">WYKAZ WYBRANYCH ŁAWNIKÓW </w:t>
      </w:r>
      <w:r w:rsidRPr="009A7B3E">
        <w:rPr>
          <w:rFonts w:ascii="Times New Roman" w:hAnsi="Times New Roman" w:cs="Times New Roman"/>
          <w:b/>
          <w:shadow/>
          <w:sz w:val="40"/>
          <w:szCs w:val="40"/>
        </w:rPr>
        <w:br/>
        <w:t xml:space="preserve">DO SĄDU REJONOWEGO W OSTROWI MAZOWIECKIEJ </w:t>
      </w:r>
      <w:r w:rsidRPr="009A7B3E">
        <w:rPr>
          <w:rFonts w:ascii="Times New Roman" w:hAnsi="Times New Roman" w:cs="Times New Roman"/>
          <w:b/>
          <w:shadow/>
          <w:sz w:val="40"/>
          <w:szCs w:val="40"/>
        </w:rPr>
        <w:br/>
        <w:t xml:space="preserve">NA KADENCJĘ 2016 </w:t>
      </w:r>
      <w:r>
        <w:rPr>
          <w:rFonts w:ascii="Times New Roman" w:hAnsi="Times New Roman" w:cs="Times New Roman"/>
          <w:b/>
          <w:shadow/>
          <w:sz w:val="40"/>
          <w:szCs w:val="40"/>
        </w:rPr>
        <w:t>–</w:t>
      </w:r>
      <w:r w:rsidRPr="009A7B3E">
        <w:rPr>
          <w:rFonts w:ascii="Times New Roman" w:hAnsi="Times New Roman" w:cs="Times New Roman"/>
          <w:b/>
          <w:shadow/>
          <w:sz w:val="40"/>
          <w:szCs w:val="40"/>
        </w:rPr>
        <w:t xml:space="preserve"> 2019</w:t>
      </w:r>
    </w:p>
    <w:p w:rsidR="009A7B3E" w:rsidRDefault="009A7B3E" w:rsidP="009A7B3E">
      <w:pPr>
        <w:jc w:val="center"/>
        <w:rPr>
          <w:rFonts w:ascii="Times New Roman" w:hAnsi="Times New Roman" w:cs="Times New Roman"/>
          <w:b/>
          <w:shadow/>
          <w:sz w:val="40"/>
          <w:szCs w:val="40"/>
        </w:rPr>
      </w:pPr>
    </w:p>
    <w:tbl>
      <w:tblPr>
        <w:tblStyle w:val="redniasiatka3akcent3"/>
        <w:tblW w:w="0" w:type="auto"/>
        <w:tblLook w:val="04A0"/>
      </w:tblPr>
      <w:tblGrid>
        <w:gridCol w:w="959"/>
        <w:gridCol w:w="3544"/>
        <w:gridCol w:w="2126"/>
        <w:gridCol w:w="2799"/>
        <w:gridCol w:w="2729"/>
        <w:gridCol w:w="1987"/>
      </w:tblGrid>
      <w:tr w:rsidR="009A7B3E" w:rsidRPr="009A7B3E" w:rsidTr="00FA7B06">
        <w:trPr>
          <w:cnfStyle w:val="100000000000"/>
        </w:trPr>
        <w:tc>
          <w:tcPr>
            <w:cnfStyle w:val="001000000000"/>
            <w:tcW w:w="959" w:type="dxa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544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Imię i Nazwisko</w:t>
            </w: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Data urodzenia</w:t>
            </w:r>
          </w:p>
        </w:tc>
        <w:tc>
          <w:tcPr>
            <w:tcW w:w="279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Miejsce zamieszkania</w:t>
            </w:r>
          </w:p>
        </w:tc>
        <w:tc>
          <w:tcPr>
            <w:tcW w:w="272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Zgłaszający</w:t>
            </w:r>
          </w:p>
        </w:tc>
        <w:tc>
          <w:tcPr>
            <w:tcW w:w="1987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9A7B3E" w:rsidRPr="009A7B3E" w:rsidRDefault="009A7B3E" w:rsidP="009A7B3E">
            <w:pPr>
              <w:jc w:val="center"/>
              <w:cnfStyle w:val="1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Uwagi</w:t>
            </w:r>
          </w:p>
        </w:tc>
      </w:tr>
      <w:tr w:rsidR="00F20FF0" w:rsidRPr="009A7B3E" w:rsidTr="00FA7B06">
        <w:trPr>
          <w:cnfStyle w:val="000000100000"/>
        </w:trPr>
        <w:tc>
          <w:tcPr>
            <w:cnfStyle w:val="001000000000"/>
            <w:tcW w:w="959" w:type="dxa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single" w:sz="12" w:space="0" w:color="4F6228" w:themeColor="accent3" w:themeShade="80"/>
            </w:tcBorders>
            <w:vAlign w:val="center"/>
          </w:tcPr>
          <w:p w:rsidR="00F20FF0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</w:p>
          <w:p w:rsidR="00F20FF0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sz w:val="24"/>
                <w:szCs w:val="24"/>
              </w:rPr>
              <w:t>1.</w:t>
            </w:r>
          </w:p>
          <w:p w:rsidR="00F20FF0" w:rsidRPr="009A7B3E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9A7B3E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b/>
                <w:shadow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hadow/>
                <w:color w:val="000000" w:themeColor="text1"/>
                <w:sz w:val="24"/>
                <w:szCs w:val="24"/>
              </w:rPr>
              <w:t>Teresa Apolonia Szymańska</w:t>
            </w:r>
          </w:p>
        </w:tc>
        <w:tc>
          <w:tcPr>
            <w:tcW w:w="2126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9. 02. 1950 r.</w:t>
            </w:r>
          </w:p>
        </w:tc>
        <w:tc>
          <w:tcPr>
            <w:tcW w:w="279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Dybki</w:t>
            </w:r>
          </w:p>
        </w:tc>
        <w:tc>
          <w:tcPr>
            <w:tcW w:w="272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 xml:space="preserve">Koło Gospodyń Wiejskich w </w:t>
            </w:r>
            <w:proofErr w:type="spellStart"/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Przyjmach</w:t>
            </w:r>
            <w:proofErr w:type="spellEnd"/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 xml:space="preserve"> k. Poręby</w:t>
            </w:r>
          </w:p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F20FF0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Ł</w:t>
            </w: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awnik</w:t>
            </w:r>
            <w:r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br/>
              <w:t xml:space="preserve">w kadencji </w:t>
            </w:r>
            <w:r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br/>
              <w:t>2008 – 2011</w:t>
            </w:r>
          </w:p>
          <w:p w:rsidR="00F20FF0" w:rsidRPr="00A53185" w:rsidRDefault="00F20FF0" w:rsidP="00C113D2">
            <w:pPr>
              <w:jc w:val="center"/>
              <w:cnfStyle w:val="0000001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</w:tc>
      </w:tr>
      <w:tr w:rsidR="00F20FF0" w:rsidRPr="009A7B3E" w:rsidTr="00FA7B06">
        <w:tc>
          <w:tcPr>
            <w:cnfStyle w:val="001000000000"/>
            <w:tcW w:w="959" w:type="dxa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single" w:sz="12" w:space="0" w:color="4F6228" w:themeColor="accent3" w:themeShade="80"/>
            </w:tcBorders>
            <w:vAlign w:val="center"/>
          </w:tcPr>
          <w:p w:rsidR="00F20FF0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</w:p>
          <w:p w:rsidR="00F20FF0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  <w:r w:rsidRPr="009A7B3E">
              <w:rPr>
                <w:rFonts w:ascii="Times New Roman" w:hAnsi="Times New Roman" w:cs="Times New Roman"/>
                <w:shadow/>
                <w:sz w:val="24"/>
                <w:szCs w:val="24"/>
              </w:rPr>
              <w:t>2.</w:t>
            </w:r>
          </w:p>
          <w:p w:rsidR="00F20FF0" w:rsidRPr="009A7B3E" w:rsidRDefault="00F20FF0" w:rsidP="009A7B3E">
            <w:pPr>
              <w:jc w:val="center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9A7B3E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b/>
                <w:shadow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hadow/>
                <w:color w:val="000000" w:themeColor="text1"/>
                <w:sz w:val="24"/>
                <w:szCs w:val="24"/>
              </w:rPr>
              <w:t>Sylwia Tyszka</w:t>
            </w:r>
          </w:p>
        </w:tc>
        <w:tc>
          <w:tcPr>
            <w:tcW w:w="2126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4. 07. 1982 r.</w:t>
            </w:r>
          </w:p>
        </w:tc>
        <w:tc>
          <w:tcPr>
            <w:tcW w:w="279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Stok</w:t>
            </w:r>
          </w:p>
        </w:tc>
        <w:tc>
          <w:tcPr>
            <w:tcW w:w="2729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  <w:p w:rsidR="00F20FF0" w:rsidRPr="00A53185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 xml:space="preserve">Kółko Rolnicze </w:t>
            </w: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br/>
              <w:t>w Stoku</w:t>
            </w:r>
          </w:p>
          <w:p w:rsidR="00F20FF0" w:rsidRPr="00A53185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  <w:shd w:val="clear" w:color="auto" w:fill="FFFFCC"/>
            <w:vAlign w:val="center"/>
          </w:tcPr>
          <w:p w:rsidR="00F20FF0" w:rsidRPr="00A53185" w:rsidRDefault="00F20FF0" w:rsidP="0069315A">
            <w:pPr>
              <w:jc w:val="center"/>
              <w:cnfStyle w:val="000000000000"/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B</w:t>
            </w:r>
            <w:r w:rsidRPr="00A53185">
              <w:rPr>
                <w:rFonts w:ascii="Times New Roman" w:hAnsi="Times New Roman" w:cs="Times New Roman"/>
                <w:shadow/>
                <w:color w:val="000000" w:themeColor="text1"/>
                <w:sz w:val="24"/>
                <w:szCs w:val="24"/>
              </w:rPr>
              <w:t>rak</w:t>
            </w:r>
          </w:p>
        </w:tc>
      </w:tr>
    </w:tbl>
    <w:p w:rsidR="009A7B3E" w:rsidRPr="009A7B3E" w:rsidRDefault="009A7B3E" w:rsidP="009A7B3E">
      <w:pPr>
        <w:jc w:val="center"/>
        <w:rPr>
          <w:rFonts w:ascii="Times New Roman" w:hAnsi="Times New Roman" w:cs="Times New Roman"/>
          <w:b/>
          <w:shadow/>
          <w:sz w:val="40"/>
          <w:szCs w:val="40"/>
        </w:rPr>
      </w:pPr>
    </w:p>
    <w:sectPr w:rsidR="009A7B3E" w:rsidRPr="009A7B3E" w:rsidSect="00A53185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7B3E"/>
    <w:rsid w:val="00070814"/>
    <w:rsid w:val="001E7C4C"/>
    <w:rsid w:val="004A255D"/>
    <w:rsid w:val="006635B7"/>
    <w:rsid w:val="009A7B3E"/>
    <w:rsid w:val="00A53185"/>
    <w:rsid w:val="00A73E65"/>
    <w:rsid w:val="00B446AF"/>
    <w:rsid w:val="00F20FF0"/>
    <w:rsid w:val="00FA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6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7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">
    <w:name w:val="Light Shading"/>
    <w:basedOn w:val="Standardowy"/>
    <w:uiPriority w:val="60"/>
    <w:rsid w:val="009A7B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9A7B3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9A7B3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alista">
    <w:name w:val="Light List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ecieniowanieakcent6">
    <w:name w:val="Light Shading Accent 6"/>
    <w:basedOn w:val="Standardowy"/>
    <w:uiPriority w:val="60"/>
    <w:rsid w:val="009A7B3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akcent2">
    <w:name w:val="Light List Accent 2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siatkaakcent2">
    <w:name w:val="Light Grid Accent 2"/>
    <w:basedOn w:val="Standardowy"/>
    <w:uiPriority w:val="62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">
    <w:name w:val="Light Grid"/>
    <w:basedOn w:val="Standardowy"/>
    <w:uiPriority w:val="62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listaakcent6">
    <w:name w:val="Light List Accent 6"/>
    <w:basedOn w:val="Standardowy"/>
    <w:uiPriority w:val="61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redniecieniowanie1akcent5">
    <w:name w:val="Medium Shading 1 Accent 5"/>
    <w:basedOn w:val="Standardowy"/>
    <w:uiPriority w:val="63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9A7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akcent3">
    <w:name w:val="Medium Grid 1 Accent 3"/>
    <w:basedOn w:val="Standardowy"/>
    <w:uiPriority w:val="67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2akcent3">
    <w:name w:val="Medium Grid 2 Accent 3"/>
    <w:basedOn w:val="Standardowy"/>
    <w:uiPriority w:val="68"/>
    <w:rsid w:val="009A7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5">
    <w:name w:val="Medium Grid 3 Accent 5"/>
    <w:basedOn w:val="Standardowy"/>
    <w:uiPriority w:val="69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3">
    <w:name w:val="Medium Grid 3 Accent 3"/>
    <w:basedOn w:val="Standardowy"/>
    <w:uiPriority w:val="69"/>
    <w:rsid w:val="009A7B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7388E-D946-40A3-9AB5-7DFC15D6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2015-10-01T08:05:00Z</cp:lastPrinted>
  <dcterms:created xsi:type="dcterms:W3CDTF">2015-09-24T09:49:00Z</dcterms:created>
  <dcterms:modified xsi:type="dcterms:W3CDTF">2015-10-01T08:05:00Z</dcterms:modified>
</cp:coreProperties>
</file>