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8B0" w:rsidRPr="008B28B0" w:rsidRDefault="008B28B0" w:rsidP="008B28B0">
      <w:pPr>
        <w:spacing w:after="0" w:line="240" w:lineRule="auto"/>
        <w:jc w:val="right"/>
        <w:rPr>
          <w:rFonts w:eastAsia="Times New Roman"/>
          <w:lang w:eastAsia="pl-PL"/>
        </w:rPr>
      </w:pPr>
      <w:r w:rsidRPr="008B28B0">
        <w:rPr>
          <w:rFonts w:eastAsia="Times New Roman"/>
          <w:lang w:eastAsia="pl-PL"/>
        </w:rPr>
        <w:t>Załącznik nr 4 do uchwały Nr XVIII/…../12</w:t>
      </w:r>
    </w:p>
    <w:p w:rsidR="008B28B0" w:rsidRPr="008B28B0" w:rsidRDefault="008B28B0" w:rsidP="008B28B0">
      <w:pPr>
        <w:spacing w:after="0" w:line="240" w:lineRule="auto"/>
        <w:jc w:val="right"/>
        <w:rPr>
          <w:rFonts w:eastAsia="Times New Roman"/>
          <w:lang w:eastAsia="pl-PL"/>
        </w:rPr>
      </w:pPr>
      <w:r w:rsidRPr="008B28B0">
        <w:rPr>
          <w:rFonts w:eastAsia="Times New Roman"/>
          <w:lang w:eastAsia="pl-PL"/>
        </w:rPr>
        <w:t>Rady Gminy Ostrów Mazowiecka</w:t>
      </w:r>
    </w:p>
    <w:p w:rsidR="008B28B0" w:rsidRDefault="008B28B0" w:rsidP="008B28B0">
      <w:pPr>
        <w:spacing w:after="0" w:line="240" w:lineRule="auto"/>
        <w:jc w:val="right"/>
        <w:rPr>
          <w:rFonts w:eastAsia="Times New Roman"/>
          <w:lang w:eastAsia="pl-PL"/>
        </w:rPr>
      </w:pPr>
      <w:r w:rsidRPr="008B28B0">
        <w:rPr>
          <w:rFonts w:eastAsia="Times New Roman"/>
          <w:lang w:eastAsia="pl-PL"/>
        </w:rPr>
        <w:t xml:space="preserve"> z dnia ….. listopada 2012 r.</w:t>
      </w:r>
    </w:p>
    <w:p w:rsidR="008B28B0" w:rsidRPr="008B28B0" w:rsidRDefault="008B28B0" w:rsidP="008B28B0">
      <w:pPr>
        <w:spacing w:after="0" w:line="240" w:lineRule="auto"/>
        <w:jc w:val="right"/>
        <w:rPr>
          <w:rFonts w:eastAsia="Times New Roman"/>
          <w:sz w:val="16"/>
          <w:szCs w:val="16"/>
          <w:lang w:eastAsia="pl-PL"/>
        </w:rPr>
      </w:pPr>
    </w:p>
    <w:p w:rsidR="008B28B0" w:rsidRPr="008B28B0" w:rsidRDefault="008B28B0" w:rsidP="008B28B0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pl-PL"/>
        </w:rPr>
      </w:pPr>
      <w:r w:rsidRPr="008B28B0">
        <w:rPr>
          <w:rFonts w:eastAsia="Times New Roman"/>
          <w:b/>
          <w:bCs/>
          <w:sz w:val="28"/>
          <w:szCs w:val="28"/>
          <w:lang w:eastAsia="pl-PL"/>
        </w:rPr>
        <w:t>Plan dotacji udzielonych z budżetu podmiotom należącym i nienależącym do sektora finansów publicznych.</w:t>
      </w:r>
    </w:p>
    <w:p w:rsidR="008B28B0" w:rsidRPr="008B28B0" w:rsidRDefault="008B28B0" w:rsidP="008B28B0">
      <w:pPr>
        <w:spacing w:after="0" w:line="240" w:lineRule="auto"/>
        <w:jc w:val="center"/>
        <w:rPr>
          <w:rFonts w:eastAsia="Times New Roman"/>
          <w:sz w:val="18"/>
          <w:szCs w:val="18"/>
          <w:lang w:eastAsia="pl-PL"/>
        </w:rPr>
      </w:pPr>
    </w:p>
    <w:tbl>
      <w:tblPr>
        <w:tblW w:w="1455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63"/>
        <w:gridCol w:w="3592"/>
        <w:gridCol w:w="4463"/>
        <w:gridCol w:w="1803"/>
        <w:gridCol w:w="1834"/>
        <w:gridCol w:w="1895"/>
      </w:tblGrid>
      <w:tr w:rsidR="008B28B0" w:rsidRPr="008B28B0" w:rsidTr="002613DB">
        <w:trPr>
          <w:trHeight w:val="170"/>
          <w:tblCellSpacing w:w="0" w:type="dxa"/>
          <w:jc w:val="center"/>
        </w:trPr>
        <w:tc>
          <w:tcPr>
            <w:tcW w:w="9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2613D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Dział</w:t>
            </w:r>
          </w:p>
        </w:tc>
        <w:tc>
          <w:tcPr>
            <w:tcW w:w="34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2613D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Rozdział</w:t>
            </w:r>
          </w:p>
        </w:tc>
        <w:tc>
          <w:tcPr>
            <w:tcW w:w="42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2613D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Treść</w:t>
            </w:r>
          </w:p>
        </w:tc>
        <w:tc>
          <w:tcPr>
            <w:tcW w:w="543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Kwota dotacji</w:t>
            </w:r>
          </w:p>
        </w:tc>
      </w:tr>
      <w:tr w:rsidR="008B28B0" w:rsidRPr="008B28B0" w:rsidTr="002613DB">
        <w:trPr>
          <w:trHeight w:val="229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podmiotowej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 xml:space="preserve">przedmiotowej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celowej</w:t>
            </w:r>
          </w:p>
        </w:tc>
      </w:tr>
      <w:tr w:rsidR="008B28B0" w:rsidRPr="008B28B0" w:rsidTr="002613DB">
        <w:trPr>
          <w:trHeight w:val="170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8B28B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8B28B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8B28B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8B28B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8B28B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8B28B0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6</w:t>
            </w:r>
          </w:p>
        </w:tc>
      </w:tr>
      <w:tr w:rsidR="008B28B0" w:rsidRPr="008B28B0" w:rsidTr="008F27CB">
        <w:trPr>
          <w:trHeight w:val="397"/>
          <w:tblCellSpacing w:w="0" w:type="dxa"/>
          <w:jc w:val="center"/>
        </w:trPr>
        <w:tc>
          <w:tcPr>
            <w:tcW w:w="88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Jednostki sektora finansów publicznych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28B0" w:rsidRPr="008B28B0" w:rsidRDefault="008B28B0" w:rsidP="008B28B0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28B0" w:rsidRPr="008B28B0" w:rsidRDefault="008B28B0" w:rsidP="008B28B0">
            <w:pPr>
              <w:spacing w:before="100" w:beforeAutospacing="1" w:after="119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B28B0" w:rsidRPr="008B28B0" w:rsidRDefault="008B28B0" w:rsidP="008B28B0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8B28B0" w:rsidRPr="008B28B0" w:rsidTr="008F27CB">
        <w:trPr>
          <w:trHeight w:val="283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150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15011 – Rozwój przedsiębiorczości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Samorząd Województwa Mazowieckiego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11 385,00</w:t>
            </w:r>
          </w:p>
        </w:tc>
      </w:tr>
      <w:tr w:rsidR="008B28B0" w:rsidRPr="008B28B0" w:rsidTr="008F27CB">
        <w:trPr>
          <w:trHeight w:val="283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600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60014 – Drogi publiczne powiatowe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 xml:space="preserve">Starostwo Powiatowe w </w:t>
            </w:r>
            <w:proofErr w:type="spellStart"/>
            <w:r w:rsidRPr="008B28B0">
              <w:rPr>
                <w:rFonts w:eastAsia="Times New Roman"/>
                <w:lang w:eastAsia="pl-PL"/>
              </w:rPr>
              <w:t>Ostrowi</w:t>
            </w:r>
            <w:proofErr w:type="spellEnd"/>
            <w:r w:rsidRPr="008B28B0">
              <w:rPr>
                <w:rFonts w:eastAsia="Times New Roman"/>
                <w:lang w:eastAsia="pl-PL"/>
              </w:rPr>
              <w:t xml:space="preserve"> Mazowieckiej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850 000,00</w:t>
            </w:r>
          </w:p>
        </w:tc>
      </w:tr>
      <w:tr w:rsidR="008B28B0" w:rsidRPr="008B28B0" w:rsidTr="008F27CB">
        <w:trPr>
          <w:trHeight w:val="283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750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75095 – Pozostała działalność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Samorząd Województwa Mazowieckiego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8 190,00</w:t>
            </w:r>
          </w:p>
        </w:tc>
      </w:tr>
      <w:tr w:rsidR="008B28B0" w:rsidRPr="008B28B0" w:rsidTr="008F27CB">
        <w:trPr>
          <w:trHeight w:val="567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754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75404 – Komendy wojewódzkie Policji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Fundusz Wsparcia Policji Województwa Mazowieckiego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17 000,00</w:t>
            </w:r>
          </w:p>
        </w:tc>
      </w:tr>
      <w:tr w:rsidR="008B28B0" w:rsidRPr="008B28B0" w:rsidTr="008F27CB">
        <w:trPr>
          <w:trHeight w:val="567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801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80101 – Szkoły podstawowe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 xml:space="preserve">Stowarzyszenie "Razem w Przyszłość z siedzibą we wsi </w:t>
            </w:r>
            <w:proofErr w:type="spellStart"/>
            <w:r w:rsidRPr="008B28B0">
              <w:rPr>
                <w:rFonts w:eastAsia="Times New Roman"/>
                <w:lang w:eastAsia="pl-PL"/>
              </w:rPr>
              <w:t>Pałapus</w:t>
            </w:r>
            <w:proofErr w:type="spellEnd"/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62 606,00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</w:tr>
      <w:tr w:rsidR="008B28B0" w:rsidRPr="008B28B0" w:rsidTr="008F27CB">
        <w:trPr>
          <w:trHeight w:val="567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921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92116 – Biblioteki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 xml:space="preserve">Gminna Biblioteka Publiczna w </w:t>
            </w:r>
            <w:proofErr w:type="spellStart"/>
            <w:r w:rsidRPr="008B28B0">
              <w:rPr>
                <w:rFonts w:eastAsia="Times New Roman"/>
                <w:lang w:eastAsia="pl-PL"/>
              </w:rPr>
              <w:t>Ostrowi</w:t>
            </w:r>
            <w:proofErr w:type="spellEnd"/>
            <w:r w:rsidRPr="008B28B0">
              <w:rPr>
                <w:rFonts w:eastAsia="Times New Roman"/>
                <w:lang w:eastAsia="pl-PL"/>
              </w:rPr>
              <w:t xml:space="preserve"> Mazowieckiej z siedzibą w Nagoszewie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412 300,00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</w:tr>
      <w:tr w:rsidR="008B28B0" w:rsidRPr="008B28B0" w:rsidTr="008F27CB">
        <w:trPr>
          <w:trHeight w:val="397"/>
          <w:tblCellSpacing w:w="0" w:type="dxa"/>
          <w:jc w:val="center"/>
        </w:trPr>
        <w:tc>
          <w:tcPr>
            <w:tcW w:w="44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Razem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1 361 481,00 zł.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474 906,00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886 575,00,00</w:t>
            </w:r>
          </w:p>
        </w:tc>
      </w:tr>
      <w:tr w:rsidR="008B28B0" w:rsidRPr="008B28B0" w:rsidTr="008F27CB">
        <w:trPr>
          <w:trHeight w:val="397"/>
          <w:tblCellSpacing w:w="0" w:type="dxa"/>
          <w:jc w:val="center"/>
        </w:trPr>
        <w:tc>
          <w:tcPr>
            <w:tcW w:w="88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Jednostki spoza sektora finansów publicznych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8B28B0">
            <w:pPr>
              <w:spacing w:before="100" w:beforeAutospacing="1" w:after="119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8B28B0" w:rsidRPr="008B28B0" w:rsidTr="008F27CB">
        <w:trPr>
          <w:trHeight w:val="567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010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01008 – Melioracje wodne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 xml:space="preserve">Dotacja na dofinansowanie zadań zleconych do realizacji pozostałym jednostkom 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24 000,00</w:t>
            </w:r>
          </w:p>
        </w:tc>
      </w:tr>
      <w:tr w:rsidR="008B28B0" w:rsidRPr="008B28B0" w:rsidTr="008F27CB">
        <w:trPr>
          <w:trHeight w:val="850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851</w:t>
            </w: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85154 – Przeciwdziałanie alkoholizmowi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Dotacja celowa udzielona w trybie art. 221 ustawy na dofinansowanie zadań zleconych do realizacji organizacjom pożytku publicznego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lang w:eastAsia="pl-PL"/>
              </w:rPr>
              <w:t>20 000,00</w:t>
            </w:r>
          </w:p>
        </w:tc>
      </w:tr>
      <w:tr w:rsidR="008B28B0" w:rsidRPr="008B28B0" w:rsidTr="008F27CB">
        <w:trPr>
          <w:trHeight w:val="397"/>
          <w:tblCellSpacing w:w="0" w:type="dxa"/>
          <w:jc w:val="center"/>
        </w:trPr>
        <w:tc>
          <w:tcPr>
            <w:tcW w:w="44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lastRenderedPageBreak/>
              <w:t>Razem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44 000 zł.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0,00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i/>
                <w:iCs/>
                <w:lang w:eastAsia="pl-PL"/>
              </w:rPr>
              <w:t>44 000,00</w:t>
            </w:r>
          </w:p>
        </w:tc>
      </w:tr>
      <w:tr w:rsidR="008B28B0" w:rsidRPr="008B28B0" w:rsidTr="008F27CB">
        <w:trPr>
          <w:trHeight w:val="567"/>
          <w:tblCellSpacing w:w="0" w:type="dxa"/>
          <w:jc w:val="center"/>
        </w:trPr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OGÓŁEM</w:t>
            </w:r>
          </w:p>
        </w:tc>
        <w:tc>
          <w:tcPr>
            <w:tcW w:w="4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1 405 481,00 zł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474 906,00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0,00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B28B0" w:rsidRPr="008B28B0" w:rsidRDefault="008B28B0" w:rsidP="000D0810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8B28B0">
              <w:rPr>
                <w:rFonts w:eastAsia="Times New Roman"/>
                <w:b/>
                <w:bCs/>
                <w:lang w:eastAsia="pl-PL"/>
              </w:rPr>
              <w:t>930 575,00</w:t>
            </w:r>
          </w:p>
        </w:tc>
      </w:tr>
    </w:tbl>
    <w:p w:rsidR="00446441" w:rsidRPr="008F27CB" w:rsidRDefault="00446441">
      <w:pPr>
        <w:rPr>
          <w:sz w:val="24"/>
          <w:szCs w:val="24"/>
        </w:rPr>
      </w:pPr>
    </w:p>
    <w:p w:rsidR="000D0810" w:rsidRDefault="000D0810" w:rsidP="000D0810">
      <w:pPr>
        <w:widowControl w:val="0"/>
        <w:autoSpaceDE w:val="0"/>
        <w:spacing w:after="0" w:line="252" w:lineRule="auto"/>
        <w:ind w:left="8496"/>
        <w:jc w:val="center"/>
        <w:rPr>
          <w:b/>
        </w:rPr>
      </w:pPr>
      <w:r>
        <w:rPr>
          <w:b/>
        </w:rPr>
        <w:t>PRZEWODNICZĄCY</w:t>
      </w:r>
    </w:p>
    <w:p w:rsidR="000D0810" w:rsidRDefault="000D0810" w:rsidP="000D0810">
      <w:pPr>
        <w:widowControl w:val="0"/>
        <w:autoSpaceDE w:val="0"/>
        <w:spacing w:after="0" w:line="252" w:lineRule="auto"/>
        <w:ind w:left="8496"/>
        <w:jc w:val="center"/>
        <w:rPr>
          <w:b/>
        </w:rPr>
      </w:pPr>
      <w:r>
        <w:rPr>
          <w:b/>
        </w:rPr>
        <w:t>RADY GMINY</w:t>
      </w:r>
    </w:p>
    <w:p w:rsidR="000D0810" w:rsidRPr="002613DB" w:rsidRDefault="000D0810" w:rsidP="000D0810">
      <w:pPr>
        <w:widowControl w:val="0"/>
        <w:autoSpaceDE w:val="0"/>
        <w:spacing w:after="0" w:line="252" w:lineRule="auto"/>
        <w:ind w:left="8496"/>
        <w:jc w:val="center"/>
        <w:rPr>
          <w:b/>
          <w:sz w:val="32"/>
          <w:szCs w:val="32"/>
        </w:rPr>
      </w:pPr>
    </w:p>
    <w:p w:rsidR="000D0810" w:rsidRPr="00D94AA0" w:rsidRDefault="000D0810" w:rsidP="000D0810">
      <w:pPr>
        <w:widowControl w:val="0"/>
        <w:autoSpaceDE w:val="0"/>
        <w:spacing w:after="0" w:line="252" w:lineRule="auto"/>
        <w:ind w:left="8496"/>
        <w:jc w:val="center"/>
        <w:rPr>
          <w:b/>
          <w:i/>
          <w:sz w:val="26"/>
          <w:szCs w:val="26"/>
        </w:rPr>
      </w:pPr>
      <w:r w:rsidRPr="00D94AA0">
        <w:rPr>
          <w:b/>
          <w:i/>
          <w:sz w:val="26"/>
          <w:szCs w:val="26"/>
        </w:rPr>
        <w:t>Tadeusz Jabłonka</w:t>
      </w:r>
    </w:p>
    <w:p w:rsidR="000D0810" w:rsidRDefault="000D0810"/>
    <w:p w:rsidR="000D0810" w:rsidRDefault="000D0810"/>
    <w:sectPr w:rsidR="000D0810" w:rsidSect="002613DB">
      <w:pgSz w:w="16838" w:h="11906" w:orient="landscape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28B0"/>
    <w:rsid w:val="000D0810"/>
    <w:rsid w:val="002613DB"/>
    <w:rsid w:val="00446441"/>
    <w:rsid w:val="004E7B8B"/>
    <w:rsid w:val="008B28B0"/>
    <w:rsid w:val="008F2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B28B0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7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Karrde</cp:lastModifiedBy>
  <cp:revision>1</cp:revision>
  <dcterms:created xsi:type="dcterms:W3CDTF">2012-11-25T15:16:00Z</dcterms:created>
  <dcterms:modified xsi:type="dcterms:W3CDTF">2012-11-25T15:52:00Z</dcterms:modified>
</cp:coreProperties>
</file>