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A55" w:rsidRPr="00C42CB4" w:rsidRDefault="00906DF3" w:rsidP="00C42CB4">
      <w:pPr>
        <w:pStyle w:val="Stopka"/>
        <w:tabs>
          <w:tab w:val="left" w:pos="708"/>
        </w:tabs>
        <w:spacing w:line="276" w:lineRule="auto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>U C H W A Ł A   NR  X</w:t>
      </w:r>
      <w:r w:rsidR="001E7AB8">
        <w:rPr>
          <w:b/>
          <w:bCs/>
          <w:sz w:val="28"/>
          <w:szCs w:val="28"/>
        </w:rPr>
        <w:t>I</w:t>
      </w:r>
      <w:r w:rsidR="00B81D97">
        <w:rPr>
          <w:b/>
          <w:bCs/>
          <w:sz w:val="28"/>
          <w:szCs w:val="28"/>
        </w:rPr>
        <w:t>II / …</w:t>
      </w:r>
      <w:r w:rsidR="00C42CB4">
        <w:rPr>
          <w:b/>
          <w:bCs/>
          <w:sz w:val="28"/>
          <w:szCs w:val="28"/>
        </w:rPr>
        <w:t xml:space="preserve"> </w:t>
      </w:r>
      <w:r w:rsidR="000C3A55">
        <w:rPr>
          <w:b/>
          <w:bCs/>
          <w:sz w:val="28"/>
          <w:szCs w:val="28"/>
        </w:rPr>
        <w:t>/ 1</w:t>
      </w:r>
      <w:r w:rsidR="00B81D97">
        <w:rPr>
          <w:b/>
          <w:bCs/>
          <w:sz w:val="28"/>
          <w:szCs w:val="28"/>
        </w:rPr>
        <w:t>2</w:t>
      </w:r>
    </w:p>
    <w:p w:rsidR="000C3A55" w:rsidRDefault="000C3A55" w:rsidP="00C42CB4">
      <w:pPr>
        <w:pStyle w:val="Stopka"/>
        <w:tabs>
          <w:tab w:val="left" w:pos="708"/>
        </w:tabs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RADY  GMINY  OSTRÓW   MAZOWIECKA</w:t>
      </w:r>
    </w:p>
    <w:p w:rsidR="000C3A55" w:rsidRDefault="00B81D97" w:rsidP="00C42CB4">
      <w:pPr>
        <w:pStyle w:val="Stopka"/>
        <w:tabs>
          <w:tab w:val="left" w:pos="708"/>
        </w:tabs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 dnia … marca 2012</w:t>
      </w:r>
      <w:r w:rsidR="000C3A55">
        <w:rPr>
          <w:b/>
          <w:bCs/>
          <w:sz w:val="28"/>
          <w:szCs w:val="28"/>
        </w:rPr>
        <w:t xml:space="preserve"> roku</w:t>
      </w:r>
    </w:p>
    <w:p w:rsidR="000C3A55" w:rsidRDefault="000C3A55" w:rsidP="008B39EC">
      <w:pPr>
        <w:pStyle w:val="Stopka"/>
        <w:tabs>
          <w:tab w:val="left" w:pos="708"/>
        </w:tabs>
        <w:spacing w:line="360" w:lineRule="auto"/>
        <w:jc w:val="center"/>
        <w:rPr>
          <w:b/>
          <w:bCs/>
          <w:sz w:val="28"/>
          <w:szCs w:val="28"/>
        </w:rPr>
      </w:pPr>
    </w:p>
    <w:p w:rsidR="000C3A55" w:rsidRDefault="000C3A55" w:rsidP="008B39EC">
      <w:pPr>
        <w:pStyle w:val="Stopka"/>
        <w:tabs>
          <w:tab w:val="left" w:pos="708"/>
        </w:tabs>
        <w:spacing w:line="360" w:lineRule="auto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w sprawie</w:t>
      </w:r>
    </w:p>
    <w:p w:rsidR="000C3A55" w:rsidRPr="008B39EC" w:rsidRDefault="000C3A55" w:rsidP="008B39EC">
      <w:pPr>
        <w:pStyle w:val="Stopka"/>
        <w:tabs>
          <w:tab w:val="left" w:pos="708"/>
        </w:tabs>
        <w:ind w:left="1005"/>
        <w:jc w:val="both"/>
        <w:rPr>
          <w:b/>
          <w:bCs/>
          <w:i/>
          <w:iCs/>
          <w:sz w:val="28"/>
          <w:szCs w:val="28"/>
        </w:rPr>
      </w:pPr>
      <w:r w:rsidRPr="008B39EC">
        <w:rPr>
          <w:b/>
          <w:bCs/>
          <w:i/>
          <w:iCs/>
          <w:color w:val="000000"/>
          <w:sz w:val="28"/>
          <w:szCs w:val="28"/>
        </w:rPr>
        <w:t>zmiany Wieloletniej Prognozy Finansowej Gmin</w:t>
      </w:r>
      <w:r w:rsidR="00B81D97">
        <w:rPr>
          <w:b/>
          <w:bCs/>
          <w:i/>
          <w:iCs/>
          <w:color w:val="000000"/>
          <w:sz w:val="28"/>
          <w:szCs w:val="28"/>
        </w:rPr>
        <w:t>y Ostrów Mazowiecka na lata 2012</w:t>
      </w:r>
      <w:r w:rsidRPr="008B39EC">
        <w:rPr>
          <w:b/>
          <w:bCs/>
          <w:i/>
          <w:iCs/>
          <w:color w:val="000000"/>
          <w:sz w:val="28"/>
          <w:szCs w:val="28"/>
        </w:rPr>
        <w:t>–</w:t>
      </w:r>
      <w:r>
        <w:rPr>
          <w:b/>
          <w:bCs/>
          <w:i/>
          <w:iCs/>
          <w:color w:val="000000"/>
          <w:sz w:val="28"/>
          <w:szCs w:val="28"/>
        </w:rPr>
        <w:t>2022.</w:t>
      </w:r>
    </w:p>
    <w:p w:rsidR="000C3A55" w:rsidRDefault="000C3A55" w:rsidP="008B39EC">
      <w:pPr>
        <w:jc w:val="both"/>
        <w:rPr>
          <w:i/>
          <w:iCs/>
          <w:sz w:val="28"/>
          <w:szCs w:val="28"/>
        </w:rPr>
      </w:pPr>
    </w:p>
    <w:p w:rsidR="000C3A55" w:rsidRDefault="000C3A55" w:rsidP="00B82F7B">
      <w:pPr>
        <w:pStyle w:val="NormalnyWeb"/>
        <w:spacing w:before="40" w:beforeAutospacing="0" w:after="40" w:line="249" w:lineRule="atLeast"/>
        <w:ind w:firstLine="708"/>
        <w:jc w:val="both"/>
        <w:rPr>
          <w:i/>
          <w:iCs/>
          <w:color w:val="000000"/>
          <w:sz w:val="26"/>
          <w:szCs w:val="26"/>
        </w:rPr>
      </w:pPr>
      <w:r w:rsidRPr="008B39EC">
        <w:rPr>
          <w:i/>
          <w:iCs/>
          <w:color w:val="000000"/>
          <w:sz w:val="26"/>
          <w:szCs w:val="26"/>
        </w:rPr>
        <w:t xml:space="preserve">Na podstawie art. 230 ust. 6 w związku z art. 226, art. 227, art. 228 i art. 243 ustawy z dnia 27 sierpnia 2009 r. o finansach publicznych (Dz. U. Nr 157, poz. 1240 z późn. zm.) w związku z art. 121 ust. 8 i art. 122 ust. 2 i 3 ustawy z dnia 27 sierpnia 2009 r. – Przepisy wprowadzające ustawę o finansach publicznych (Dz. U. Nr 157, poz. 1241 z późn. zm.) oraz art. 169-170 ustawy z dnia 30 czerwca 2005 r. o finansach publicznych (Dz. U. </w:t>
      </w:r>
      <w:r w:rsidR="00C42CB4">
        <w:rPr>
          <w:i/>
          <w:iCs/>
          <w:color w:val="000000"/>
          <w:sz w:val="26"/>
          <w:szCs w:val="26"/>
        </w:rPr>
        <w:t>Nr 249, poz. 2104 z późn. zm.)</w:t>
      </w:r>
    </w:p>
    <w:p w:rsidR="000C3A55" w:rsidRPr="008B39EC" w:rsidRDefault="000C3A55" w:rsidP="008B39EC">
      <w:pPr>
        <w:pStyle w:val="NormalnyWeb"/>
        <w:spacing w:before="40" w:beforeAutospacing="0" w:after="40" w:line="249" w:lineRule="atLeast"/>
        <w:ind w:firstLine="1005"/>
        <w:jc w:val="both"/>
        <w:rPr>
          <w:sz w:val="26"/>
          <w:szCs w:val="26"/>
        </w:rPr>
      </w:pPr>
    </w:p>
    <w:p w:rsidR="000C3A55" w:rsidRPr="008B39EC" w:rsidRDefault="000C3A55" w:rsidP="008B39EC">
      <w:pPr>
        <w:pStyle w:val="NormalnyWeb"/>
        <w:spacing w:before="0" w:beforeAutospacing="0" w:after="0" w:line="249" w:lineRule="atLeast"/>
        <w:jc w:val="center"/>
        <w:rPr>
          <w:sz w:val="26"/>
          <w:szCs w:val="26"/>
        </w:rPr>
      </w:pPr>
      <w:r w:rsidRPr="008B39EC">
        <w:rPr>
          <w:b/>
          <w:bCs/>
          <w:i/>
          <w:iCs/>
          <w:color w:val="000000"/>
          <w:sz w:val="26"/>
          <w:szCs w:val="26"/>
        </w:rPr>
        <w:t>uchwala się</w:t>
      </w:r>
      <w:r>
        <w:rPr>
          <w:b/>
          <w:bCs/>
          <w:i/>
          <w:iCs/>
          <w:color w:val="000000"/>
          <w:sz w:val="26"/>
          <w:szCs w:val="26"/>
        </w:rPr>
        <w:t>,</w:t>
      </w:r>
      <w:r w:rsidRPr="008B39EC">
        <w:rPr>
          <w:b/>
          <w:bCs/>
          <w:i/>
          <w:iCs/>
          <w:color w:val="000000"/>
          <w:sz w:val="26"/>
          <w:szCs w:val="26"/>
        </w:rPr>
        <w:t xml:space="preserve"> co następuje :</w:t>
      </w:r>
    </w:p>
    <w:p w:rsidR="000C3A55" w:rsidRDefault="000C3A55" w:rsidP="008B39EC">
      <w:pPr>
        <w:spacing w:after="0"/>
        <w:jc w:val="both"/>
        <w:rPr>
          <w:i/>
          <w:iCs/>
          <w:sz w:val="28"/>
          <w:szCs w:val="28"/>
        </w:rPr>
      </w:pPr>
    </w:p>
    <w:p w:rsidR="000C3A55" w:rsidRPr="008B39EC" w:rsidRDefault="000C3A55" w:rsidP="008B39EC">
      <w:pPr>
        <w:pStyle w:val="NormalnyWeb"/>
        <w:keepNext/>
        <w:spacing w:before="0" w:beforeAutospacing="0" w:line="249" w:lineRule="atLeast"/>
        <w:jc w:val="center"/>
        <w:rPr>
          <w:sz w:val="26"/>
          <w:szCs w:val="26"/>
        </w:rPr>
      </w:pPr>
      <w:r w:rsidRPr="008B39EC">
        <w:rPr>
          <w:b/>
          <w:bCs/>
          <w:color w:val="000000"/>
          <w:sz w:val="26"/>
          <w:szCs w:val="26"/>
        </w:rPr>
        <w:t>§ 1.</w:t>
      </w:r>
    </w:p>
    <w:p w:rsidR="000C3A55" w:rsidRPr="008B39EC" w:rsidRDefault="000C3A55" w:rsidP="00B82F7B">
      <w:pPr>
        <w:pStyle w:val="NormalnyWeb"/>
        <w:spacing w:before="40" w:beforeAutospacing="0" w:after="40" w:line="249" w:lineRule="atLeast"/>
        <w:jc w:val="both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 xml:space="preserve">Zmienia się Wieloletnią Prognozę Finansową Gminy Ostrów Mazowiecka na lata </w:t>
      </w:r>
      <w:r w:rsidR="00B81D97">
        <w:rPr>
          <w:b/>
          <w:bCs/>
          <w:color w:val="000000"/>
          <w:sz w:val="26"/>
          <w:szCs w:val="26"/>
        </w:rPr>
        <w:t>2012</w:t>
      </w:r>
      <w:r>
        <w:rPr>
          <w:b/>
          <w:bCs/>
          <w:color w:val="000000"/>
          <w:sz w:val="26"/>
          <w:szCs w:val="26"/>
        </w:rPr>
        <w:t>–2022</w:t>
      </w:r>
      <w:r w:rsidRPr="008B39EC">
        <w:rPr>
          <w:b/>
          <w:bCs/>
          <w:color w:val="000000"/>
          <w:sz w:val="26"/>
          <w:szCs w:val="26"/>
        </w:rPr>
        <w:t>,</w:t>
      </w:r>
      <w:r w:rsidRPr="008B39EC">
        <w:rPr>
          <w:color w:val="000000"/>
          <w:sz w:val="26"/>
          <w:szCs w:val="26"/>
        </w:rPr>
        <w:t xml:space="preserve"> zgodnie z załącznikiem Nr 1</w:t>
      </w:r>
      <w:r w:rsidRPr="008B39EC">
        <w:rPr>
          <w:b/>
          <w:bCs/>
          <w:color w:val="000000"/>
          <w:sz w:val="26"/>
          <w:szCs w:val="26"/>
        </w:rPr>
        <w:t>.</w:t>
      </w:r>
    </w:p>
    <w:p w:rsidR="000C3A55" w:rsidRPr="008B39EC" w:rsidRDefault="000C3A55" w:rsidP="008B39EC">
      <w:pPr>
        <w:pStyle w:val="NormalnyWeb"/>
        <w:keepNext/>
        <w:spacing w:before="238" w:beforeAutospacing="0" w:line="249" w:lineRule="atLeast"/>
        <w:jc w:val="center"/>
        <w:rPr>
          <w:sz w:val="26"/>
          <w:szCs w:val="26"/>
        </w:rPr>
      </w:pPr>
      <w:r w:rsidRPr="008B39EC">
        <w:rPr>
          <w:b/>
          <w:bCs/>
          <w:color w:val="000000"/>
          <w:sz w:val="26"/>
          <w:szCs w:val="26"/>
        </w:rPr>
        <w:t>§ 2.</w:t>
      </w:r>
    </w:p>
    <w:p w:rsidR="000C3A55" w:rsidRPr="008B39EC" w:rsidRDefault="000C3A55" w:rsidP="00BA14B5">
      <w:pPr>
        <w:pStyle w:val="NormalnyWeb"/>
        <w:spacing w:before="40" w:beforeAutospacing="0" w:after="40" w:line="249" w:lineRule="atLeast"/>
        <w:jc w:val="both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>Zmienia się wykaz przedsięw</w:t>
      </w:r>
      <w:r w:rsidR="00B81D97">
        <w:rPr>
          <w:color w:val="000000"/>
          <w:sz w:val="26"/>
          <w:szCs w:val="26"/>
        </w:rPr>
        <w:t>zięć realizowanych w latach 2012</w:t>
      </w:r>
      <w:r w:rsidRPr="008B39EC">
        <w:rPr>
          <w:color w:val="000000"/>
          <w:sz w:val="26"/>
          <w:szCs w:val="26"/>
        </w:rPr>
        <w:t xml:space="preserve">–2016 </w:t>
      </w:r>
      <w:r w:rsidRPr="008B39EC">
        <w:rPr>
          <w:b/>
          <w:bCs/>
          <w:color w:val="000000"/>
          <w:sz w:val="26"/>
          <w:szCs w:val="26"/>
        </w:rPr>
        <w:t>,</w:t>
      </w:r>
      <w:r w:rsidRPr="008B39EC">
        <w:rPr>
          <w:i/>
          <w:iCs/>
          <w:color w:val="000000"/>
          <w:sz w:val="26"/>
          <w:szCs w:val="26"/>
        </w:rPr>
        <w:t xml:space="preserve"> </w:t>
      </w:r>
      <w:r w:rsidRPr="008B39EC">
        <w:rPr>
          <w:color w:val="000000"/>
          <w:sz w:val="26"/>
          <w:szCs w:val="26"/>
        </w:rPr>
        <w:t>zgodnie z załącznikiem Nr 2</w:t>
      </w:r>
      <w:r w:rsidRPr="008B39EC">
        <w:rPr>
          <w:b/>
          <w:bCs/>
          <w:color w:val="000000"/>
          <w:sz w:val="26"/>
          <w:szCs w:val="26"/>
        </w:rPr>
        <w:t>.</w:t>
      </w:r>
    </w:p>
    <w:p w:rsidR="000C3A55" w:rsidRPr="00C42CB4" w:rsidRDefault="000C3A55" w:rsidP="00C42CB4">
      <w:pPr>
        <w:pStyle w:val="NormalnyWeb"/>
        <w:keepNext/>
        <w:spacing w:before="238" w:beforeAutospacing="0" w:line="249" w:lineRule="atLeast"/>
        <w:jc w:val="center"/>
        <w:rPr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§ 3</w:t>
      </w:r>
      <w:r w:rsidRPr="008B39EC">
        <w:rPr>
          <w:b/>
          <w:bCs/>
          <w:color w:val="000000"/>
          <w:sz w:val="26"/>
          <w:szCs w:val="26"/>
        </w:rPr>
        <w:t>.</w:t>
      </w:r>
    </w:p>
    <w:p w:rsidR="000C3A55" w:rsidRPr="008B39EC" w:rsidRDefault="000C3A55" w:rsidP="008B39EC">
      <w:pPr>
        <w:pStyle w:val="NormalnyWeb"/>
        <w:spacing w:before="40" w:beforeAutospacing="0" w:after="40" w:line="249" w:lineRule="atLeast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>Wykonanie uchwały powierza się Wójtowi.</w:t>
      </w:r>
    </w:p>
    <w:p w:rsidR="000C3A55" w:rsidRPr="008B39EC" w:rsidRDefault="000C3A55" w:rsidP="008B39EC">
      <w:pPr>
        <w:pStyle w:val="NormalnyWeb"/>
        <w:keepNext/>
        <w:spacing w:before="238" w:beforeAutospacing="0" w:line="249" w:lineRule="atLeast"/>
        <w:jc w:val="center"/>
        <w:rPr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§ 4</w:t>
      </w:r>
      <w:r w:rsidRPr="008B39EC">
        <w:rPr>
          <w:b/>
          <w:bCs/>
          <w:color w:val="000000"/>
          <w:sz w:val="26"/>
          <w:szCs w:val="26"/>
        </w:rPr>
        <w:t>.</w:t>
      </w:r>
    </w:p>
    <w:p w:rsidR="000C3A55" w:rsidRPr="008B39EC" w:rsidRDefault="000C3A55" w:rsidP="00B82F7B">
      <w:pPr>
        <w:pStyle w:val="NormalnyWeb"/>
        <w:spacing w:before="40" w:beforeAutospacing="0" w:after="40" w:line="249" w:lineRule="atLeast"/>
        <w:jc w:val="both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>Uchwała wchodzi w życie z dniem podjęcia</w:t>
      </w:r>
      <w:r>
        <w:rPr>
          <w:color w:val="000000"/>
          <w:sz w:val="26"/>
          <w:szCs w:val="26"/>
        </w:rPr>
        <w:t>.</w:t>
      </w:r>
    </w:p>
    <w:p w:rsidR="000C3A55" w:rsidRDefault="000C3A55" w:rsidP="00B56836">
      <w:pPr>
        <w:pStyle w:val="NormalnyWeb"/>
        <w:ind w:left="4956"/>
        <w:jc w:val="center"/>
      </w:pPr>
    </w:p>
    <w:p w:rsidR="000C3A55" w:rsidRPr="00B56836" w:rsidRDefault="000C3A55" w:rsidP="00B56836">
      <w:pPr>
        <w:pStyle w:val="NormalnyWeb"/>
        <w:spacing w:before="0" w:beforeAutospacing="0"/>
        <w:ind w:left="4956"/>
        <w:jc w:val="center"/>
      </w:pPr>
    </w:p>
    <w:p w:rsidR="000C3A55" w:rsidRPr="00C42CB4" w:rsidRDefault="000C3A55" w:rsidP="00B56836">
      <w:pPr>
        <w:spacing w:after="0"/>
        <w:ind w:left="495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42CB4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PRZEWODNICZĄCY</w:t>
      </w:r>
    </w:p>
    <w:p w:rsidR="000C3A55" w:rsidRPr="00C42CB4" w:rsidRDefault="000C3A55" w:rsidP="00B56836">
      <w:pPr>
        <w:spacing w:after="0"/>
        <w:ind w:left="495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42CB4">
        <w:rPr>
          <w:rFonts w:ascii="Times New Roman" w:hAnsi="Times New Roman" w:cs="Times New Roman"/>
          <w:b/>
          <w:bCs/>
          <w:color w:val="000000"/>
          <w:sz w:val="24"/>
          <w:szCs w:val="24"/>
        </w:rPr>
        <w:t>RADY GMINY</w:t>
      </w:r>
    </w:p>
    <w:p w:rsidR="000C3A55" w:rsidRPr="00033F78" w:rsidRDefault="000C3A55" w:rsidP="00033F78">
      <w:pPr>
        <w:spacing w:after="0"/>
        <w:ind w:left="4956"/>
        <w:jc w:val="center"/>
        <w:rPr>
          <w:rFonts w:ascii="Times New Roman" w:hAnsi="Times New Roman" w:cs="Times New Roman"/>
          <w:sz w:val="26"/>
          <w:szCs w:val="26"/>
        </w:rPr>
      </w:pPr>
      <w:r w:rsidRPr="00B56836">
        <w:rPr>
          <w:rFonts w:ascii="Times New Roman" w:hAnsi="Times New Roman" w:cs="Times New Roman"/>
          <w:b/>
          <w:bCs/>
          <w:color w:val="000000"/>
          <w:sz w:val="32"/>
          <w:szCs w:val="32"/>
        </w:rPr>
        <w:br/>
      </w:r>
      <w:r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>Tadeusz Jabłonka</w:t>
      </w:r>
      <w:r>
        <w:tab/>
      </w:r>
    </w:p>
    <w:sectPr w:rsidR="000C3A55" w:rsidRPr="00033F78" w:rsidSect="00160F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39EC"/>
    <w:rsid w:val="000143B8"/>
    <w:rsid w:val="000151E0"/>
    <w:rsid w:val="00033F78"/>
    <w:rsid w:val="000562A8"/>
    <w:rsid w:val="0008162F"/>
    <w:rsid w:val="000A701B"/>
    <w:rsid w:val="000C3A55"/>
    <w:rsid w:val="000F1F5C"/>
    <w:rsid w:val="000F6D90"/>
    <w:rsid w:val="00160FF1"/>
    <w:rsid w:val="001655BF"/>
    <w:rsid w:val="001704F7"/>
    <w:rsid w:val="001C1016"/>
    <w:rsid w:val="001E7AB8"/>
    <w:rsid w:val="00202CD6"/>
    <w:rsid w:val="00241870"/>
    <w:rsid w:val="00394CC6"/>
    <w:rsid w:val="004141AB"/>
    <w:rsid w:val="004147EC"/>
    <w:rsid w:val="00420141"/>
    <w:rsid w:val="00464BDC"/>
    <w:rsid w:val="004C7AA8"/>
    <w:rsid w:val="00535025"/>
    <w:rsid w:val="005C5EB6"/>
    <w:rsid w:val="005C6FF8"/>
    <w:rsid w:val="006060B6"/>
    <w:rsid w:val="00623FEE"/>
    <w:rsid w:val="00654081"/>
    <w:rsid w:val="006D0700"/>
    <w:rsid w:val="006D1A8A"/>
    <w:rsid w:val="00797846"/>
    <w:rsid w:val="007A62DF"/>
    <w:rsid w:val="007B5595"/>
    <w:rsid w:val="00846B1B"/>
    <w:rsid w:val="008A021E"/>
    <w:rsid w:val="008B39EC"/>
    <w:rsid w:val="008C3CDD"/>
    <w:rsid w:val="008C74E3"/>
    <w:rsid w:val="008E3968"/>
    <w:rsid w:val="00906DF3"/>
    <w:rsid w:val="009336E5"/>
    <w:rsid w:val="00A159C9"/>
    <w:rsid w:val="00A62471"/>
    <w:rsid w:val="00A93CEB"/>
    <w:rsid w:val="00A93F3C"/>
    <w:rsid w:val="00B1661B"/>
    <w:rsid w:val="00B56836"/>
    <w:rsid w:val="00B65562"/>
    <w:rsid w:val="00B81D97"/>
    <w:rsid w:val="00B82F7B"/>
    <w:rsid w:val="00B95004"/>
    <w:rsid w:val="00B96694"/>
    <w:rsid w:val="00BA14B5"/>
    <w:rsid w:val="00BF4615"/>
    <w:rsid w:val="00C11712"/>
    <w:rsid w:val="00C42CB4"/>
    <w:rsid w:val="00D0264D"/>
    <w:rsid w:val="00D51676"/>
    <w:rsid w:val="00DB1613"/>
    <w:rsid w:val="00E5475A"/>
    <w:rsid w:val="00EF2FA4"/>
    <w:rsid w:val="00F3199F"/>
    <w:rsid w:val="00FA07CA"/>
    <w:rsid w:val="00FC5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0FF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8B39E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B39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8B39EC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6D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6DF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70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149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27</cp:revision>
  <cp:lastPrinted>2012-03-23T11:42:00Z</cp:lastPrinted>
  <dcterms:created xsi:type="dcterms:W3CDTF">2011-01-26T18:44:00Z</dcterms:created>
  <dcterms:modified xsi:type="dcterms:W3CDTF">2012-03-23T11:47:00Z</dcterms:modified>
</cp:coreProperties>
</file>