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A3519" w14:textId="67718994" w:rsidR="00C23E8E" w:rsidRDefault="00C23E8E" w:rsidP="00C23E8E">
      <w:pPr>
        <w:pStyle w:val="Stopka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76" w:lineRule="auto"/>
        <w:jc w:val="right"/>
        <w:rPr>
          <w:rFonts w:ascii="Verdana" w:hAnsi="Verdana" w:cs="Arial"/>
          <w:b/>
          <w:bCs/>
          <w:color w:val="auto"/>
          <w:sz w:val="20"/>
          <w:lang w:val="pl-PL"/>
        </w:rPr>
      </w:pPr>
      <w:r>
        <w:rPr>
          <w:rFonts w:ascii="Verdana" w:hAnsi="Verdana" w:cs="Arial"/>
          <w:b/>
          <w:bCs/>
          <w:color w:val="auto"/>
          <w:sz w:val="20"/>
          <w:lang w:val="pl-PL"/>
        </w:rPr>
        <w:t xml:space="preserve">ZAŁĄCZNIK NR </w:t>
      </w:r>
      <w:r w:rsidR="008269EE">
        <w:rPr>
          <w:rFonts w:ascii="Verdana" w:hAnsi="Verdana" w:cs="Arial"/>
          <w:b/>
          <w:bCs/>
          <w:color w:val="auto"/>
          <w:sz w:val="20"/>
          <w:lang w:val="pl-PL"/>
        </w:rPr>
        <w:t>1</w:t>
      </w:r>
    </w:p>
    <w:p w14:paraId="5BA3A59F" w14:textId="77777777" w:rsidR="00C23E8E" w:rsidRDefault="00C23E8E" w:rsidP="00C23E8E">
      <w:pPr>
        <w:pStyle w:val="Stopka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76" w:lineRule="auto"/>
        <w:jc w:val="right"/>
        <w:rPr>
          <w:rFonts w:ascii="Verdana" w:hAnsi="Verdana" w:cs="Arial"/>
          <w:b/>
          <w:bCs/>
          <w:color w:val="auto"/>
          <w:sz w:val="20"/>
          <w:lang w:val="pl-PL"/>
        </w:rPr>
      </w:pPr>
      <w:r>
        <w:rPr>
          <w:rFonts w:ascii="Verdana" w:hAnsi="Verdana" w:cs="Arial"/>
          <w:b/>
          <w:bCs/>
          <w:color w:val="auto"/>
          <w:sz w:val="20"/>
          <w:lang w:val="pl-PL"/>
        </w:rPr>
        <w:t>DO UCHWAŁY NR ……………….</w:t>
      </w:r>
    </w:p>
    <w:p w14:paraId="3015B5AC" w14:textId="77777777" w:rsidR="00C23E8E" w:rsidRDefault="00C23E8E" w:rsidP="00C23E8E">
      <w:pPr>
        <w:spacing w:line="276" w:lineRule="auto"/>
        <w:jc w:val="right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RADY MIEJSKIEJ W LWÓWKU ŚLĄSKIM</w:t>
      </w:r>
    </w:p>
    <w:p w14:paraId="4BE747C6" w14:textId="77777777" w:rsidR="00C23E8E" w:rsidRDefault="00C23E8E" w:rsidP="00C23E8E">
      <w:pPr>
        <w:spacing w:line="276" w:lineRule="auto"/>
        <w:jc w:val="right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Z DNIA ……………… R.</w:t>
      </w:r>
    </w:p>
    <w:p w14:paraId="02B94AEE" w14:textId="77777777" w:rsidR="00C23E8E" w:rsidRDefault="00C23E8E" w:rsidP="00C23E8E">
      <w:pPr>
        <w:spacing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197C3154" w14:textId="77777777" w:rsidR="00C23E8E" w:rsidRDefault="00C23E8E" w:rsidP="00C23E8E">
      <w:pPr>
        <w:spacing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4C7D2514" w14:textId="77777777" w:rsidR="00C23E8E" w:rsidRDefault="00C23E8E" w:rsidP="00C23E8E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78045EA2" w14:textId="77777777" w:rsidR="00C23E8E" w:rsidRDefault="00C23E8E" w:rsidP="00A73117">
      <w:pPr>
        <w:pStyle w:val="Stopka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60" w:lineRule="auto"/>
        <w:jc w:val="both"/>
        <w:rPr>
          <w:rFonts w:ascii="Verdana" w:hAnsi="Verdana" w:cs="Arial"/>
          <w:b/>
          <w:bCs/>
          <w:sz w:val="20"/>
          <w:lang w:val="pl-PL"/>
        </w:rPr>
      </w:pPr>
      <w:r>
        <w:rPr>
          <w:rFonts w:ascii="Verdana" w:hAnsi="Verdana" w:cs="Arial"/>
          <w:b/>
          <w:bCs/>
          <w:sz w:val="20"/>
          <w:lang w:val="pl-PL"/>
        </w:rPr>
        <w:t xml:space="preserve">ROZSTRZYGNIĘCIE O SPOSOBIE REALIZACJI ZAPISANYCH PLANIE INWESTYCJI Z ZAKRESU INFRASTRUKTURY </w:t>
      </w:r>
      <w:proofErr w:type="gramStart"/>
      <w:r>
        <w:rPr>
          <w:rFonts w:ascii="Verdana" w:hAnsi="Verdana" w:cs="Arial"/>
          <w:b/>
          <w:bCs/>
          <w:sz w:val="20"/>
          <w:lang w:val="pl-PL"/>
        </w:rPr>
        <w:t>TECHNICZNEJ,  KTÓ</w:t>
      </w:r>
      <w:bookmarkStart w:id="0" w:name="_GoBack"/>
      <w:bookmarkEnd w:id="0"/>
      <w:r>
        <w:rPr>
          <w:rFonts w:ascii="Verdana" w:hAnsi="Verdana" w:cs="Arial"/>
          <w:b/>
          <w:bCs/>
          <w:sz w:val="20"/>
          <w:lang w:val="pl-PL"/>
        </w:rPr>
        <w:t>RE</w:t>
      </w:r>
      <w:proofErr w:type="gramEnd"/>
      <w:r>
        <w:rPr>
          <w:rFonts w:ascii="Verdana" w:hAnsi="Verdana" w:cs="Arial"/>
          <w:b/>
          <w:bCs/>
          <w:sz w:val="20"/>
          <w:lang w:val="pl-PL"/>
        </w:rPr>
        <w:t xml:space="preserve"> NALEŻĄ DO ZADAŃ WŁASNYCH GMINY  ORAZ ZASADACH ICH FINANSOWANIA:</w:t>
      </w:r>
    </w:p>
    <w:p w14:paraId="5AAF5C0B" w14:textId="77777777" w:rsidR="00C23E8E" w:rsidRDefault="00C23E8E" w:rsidP="00C23E8E">
      <w:pPr>
        <w:pStyle w:val="Stopka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60" w:lineRule="auto"/>
        <w:rPr>
          <w:rFonts w:ascii="Verdana" w:hAnsi="Verdana" w:cs="Arial"/>
          <w:iCs/>
          <w:color w:val="auto"/>
          <w:sz w:val="20"/>
          <w:lang w:val="pl-PL"/>
        </w:rPr>
      </w:pPr>
    </w:p>
    <w:p w14:paraId="146B011E" w14:textId="7E59E7A7" w:rsidR="00C23E8E" w:rsidRDefault="00C23E8E" w:rsidP="00A73117">
      <w:pPr>
        <w:spacing w:line="360" w:lineRule="auto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 xml:space="preserve">W związku z uchwaleniem </w:t>
      </w:r>
      <w:r w:rsidR="002E3691">
        <w:rPr>
          <w:rFonts w:ascii="Verdana" w:hAnsi="Verdana" w:cs="Arial"/>
          <w:iCs/>
          <w:sz w:val="20"/>
          <w:szCs w:val="20"/>
        </w:rPr>
        <w:t xml:space="preserve">zmiany </w:t>
      </w:r>
      <w:r>
        <w:rPr>
          <w:rFonts w:ascii="Verdana" w:hAnsi="Verdana" w:cs="Arial"/>
          <w:iCs/>
          <w:sz w:val="20"/>
          <w:szCs w:val="20"/>
        </w:rPr>
        <w:t xml:space="preserve">miejscowego planu zagospodarowania przestrzennego dla części obrębu </w:t>
      </w:r>
      <w:r w:rsidR="002E3691">
        <w:rPr>
          <w:rFonts w:ascii="Verdana" w:hAnsi="Verdana" w:cs="Arial"/>
          <w:iCs/>
          <w:sz w:val="20"/>
          <w:szCs w:val="20"/>
        </w:rPr>
        <w:t>Włodzice Wielkie</w:t>
      </w:r>
      <w:r w:rsidR="00A73117">
        <w:rPr>
          <w:rFonts w:ascii="Verdana" w:hAnsi="Verdana" w:cs="Arial"/>
          <w:iCs/>
          <w:sz w:val="20"/>
          <w:szCs w:val="20"/>
        </w:rPr>
        <w:t xml:space="preserve">, </w:t>
      </w:r>
      <w:r>
        <w:rPr>
          <w:rFonts w:ascii="Verdana" w:hAnsi="Verdana" w:cs="Arial"/>
          <w:iCs/>
          <w:sz w:val="20"/>
          <w:szCs w:val="20"/>
        </w:rPr>
        <w:t>po stronie gminy nie wystąpią nowe zobowiązania związane z realizacją inwestycji z zakresu infrastruktury technicznej, które należą do zadań własnych gminy.</w:t>
      </w:r>
    </w:p>
    <w:p w14:paraId="739C510D" w14:textId="77777777" w:rsidR="00C341AB" w:rsidRDefault="00C341AB"/>
    <w:sectPr w:rsidR="00C34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8E"/>
    <w:rsid w:val="00227BB7"/>
    <w:rsid w:val="002E3691"/>
    <w:rsid w:val="00694F80"/>
    <w:rsid w:val="008269EE"/>
    <w:rsid w:val="00A73117"/>
    <w:rsid w:val="00C23E8E"/>
    <w:rsid w:val="00C3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E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E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rsid w:val="00C23E8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val="en-US"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E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rsid w:val="00C23E8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val="en-US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PM</dc:creator>
  <cp:lastModifiedBy>Paweł Stadnicki</cp:lastModifiedBy>
  <cp:revision>2</cp:revision>
  <dcterms:created xsi:type="dcterms:W3CDTF">2024-07-29T11:59:00Z</dcterms:created>
  <dcterms:modified xsi:type="dcterms:W3CDTF">2024-07-29T11:59:00Z</dcterms:modified>
</cp:coreProperties>
</file>