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AA8" w:rsidRDefault="00613AA8" w:rsidP="00613AA8">
      <w:pPr>
        <w:pStyle w:val="Tekstpodstawowy2"/>
        <w:spacing w:after="0" w:line="240" w:lineRule="auto"/>
        <w:jc w:val="right"/>
      </w:pPr>
      <w:r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</w:p>
    <w:p w:rsidR="000D6EEF" w:rsidRPr="003917B5" w:rsidRDefault="000D6EEF" w:rsidP="000D6EEF">
      <w:pPr>
        <w:jc w:val="center"/>
        <w:rPr>
          <w:b/>
          <w:bCs/>
          <w:szCs w:val="24"/>
        </w:rPr>
      </w:pPr>
    </w:p>
    <w:p w:rsidR="000D6EEF" w:rsidRPr="003917B5" w:rsidRDefault="006D5A78" w:rsidP="000D6EE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0D6EEF" w:rsidRPr="003917B5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  <w:bookmarkStart w:id="0" w:name="_GoBack"/>
      <w:bookmarkEnd w:id="0"/>
      <w:r w:rsidR="000D6EEF" w:rsidRPr="003917B5">
        <w:rPr>
          <w:b/>
          <w:sz w:val="24"/>
          <w:szCs w:val="24"/>
        </w:rPr>
        <w:t xml:space="preserve"> </w:t>
      </w:r>
    </w:p>
    <w:p w:rsidR="000D6EEF" w:rsidRPr="003917B5" w:rsidRDefault="00121631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NR – IN.1622.</w:t>
      </w:r>
      <w:r w:rsidR="003917B5">
        <w:rPr>
          <w:b/>
          <w:sz w:val="24"/>
          <w:szCs w:val="24"/>
        </w:rPr>
        <w:t>272.</w:t>
      </w:r>
      <w:r w:rsidR="003917B5" w:rsidRPr="003917B5">
        <w:rPr>
          <w:b/>
          <w:sz w:val="24"/>
          <w:szCs w:val="24"/>
        </w:rPr>
        <w:t xml:space="preserve">      </w:t>
      </w:r>
      <w:r w:rsidR="00FC46FB" w:rsidRPr="003917B5">
        <w:rPr>
          <w:b/>
          <w:sz w:val="24"/>
          <w:szCs w:val="24"/>
        </w:rPr>
        <w:t>.</w:t>
      </w:r>
      <w:r w:rsidR="00F4506F" w:rsidRPr="003917B5">
        <w:rPr>
          <w:b/>
          <w:sz w:val="24"/>
          <w:szCs w:val="24"/>
        </w:rPr>
        <w:t>201</w:t>
      </w:r>
      <w:r w:rsidR="00A93127">
        <w:rPr>
          <w:b/>
          <w:sz w:val="24"/>
          <w:szCs w:val="24"/>
        </w:rPr>
        <w:t>9</w:t>
      </w:r>
      <w:r w:rsidRPr="003917B5">
        <w:rPr>
          <w:b/>
          <w:sz w:val="24"/>
          <w:szCs w:val="24"/>
        </w:rPr>
        <w:t xml:space="preserve"> z dnia </w:t>
      </w:r>
      <w:r w:rsidR="003917B5" w:rsidRPr="003917B5">
        <w:rPr>
          <w:b/>
          <w:sz w:val="24"/>
          <w:szCs w:val="24"/>
        </w:rPr>
        <w:t>…………..</w:t>
      </w: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Gminą i Miastem Lwówek Śląski 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z siedzibą przy Alei Wojska Polskiego 25A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59-600 Lwówek Śląski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 xml:space="preserve">NIP 616-10-03-030, REGON: </w:t>
      </w:r>
      <w:r w:rsidRPr="003917B5">
        <w:rPr>
          <w:spacing w:val="-1"/>
          <w:sz w:val="24"/>
          <w:szCs w:val="24"/>
        </w:rPr>
        <w:t>230821670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FC46FB" w:rsidRPr="003917B5" w:rsidRDefault="00FC46FB" w:rsidP="000D6EEF">
      <w:pPr>
        <w:pStyle w:val="Tekstpodstawowy"/>
        <w:rPr>
          <w:b/>
          <w:sz w:val="24"/>
          <w:szCs w:val="24"/>
        </w:rPr>
      </w:pP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………………………………………………………………………………………………….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 xml:space="preserve">przy kontrasygnacie ……………………………   – Skarbnika Gminy i Miasta Lwówek Śląski 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zwaną dalej Zamawiającym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a: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………………………………………………………………………………………………….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  siedzibą przy 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posiadającą nr indentyfikacyjny  NIP   …………………………….,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zwanym dalej </w:t>
      </w:r>
      <w:r w:rsidRPr="003917B5">
        <w:rPr>
          <w:b/>
          <w:bCs/>
          <w:color w:val="000000"/>
          <w:spacing w:val="1"/>
          <w:szCs w:val="24"/>
        </w:rPr>
        <w:t>Wykonawcą.</w:t>
      </w:r>
    </w:p>
    <w:p w:rsidR="00C101C7" w:rsidRDefault="000D6EEF" w:rsidP="00C101C7">
      <w:pPr>
        <w:jc w:val="both"/>
      </w:pPr>
      <w:r w:rsidRPr="00C101C7">
        <w:rPr>
          <w:szCs w:val="24"/>
        </w:rPr>
        <w:t xml:space="preserve">W wyniku </w:t>
      </w:r>
      <w:r w:rsidRPr="00C101C7">
        <w:rPr>
          <w:bCs/>
          <w:szCs w:val="24"/>
        </w:rPr>
        <w:t>wy</w:t>
      </w:r>
      <w:r w:rsidR="00A53CA1" w:rsidRPr="00C101C7">
        <w:rPr>
          <w:bCs/>
          <w:szCs w:val="24"/>
        </w:rPr>
        <w:t>boru oferty Wykonawcy</w:t>
      </w:r>
      <w:r w:rsidR="005829FE" w:rsidRPr="00C101C7">
        <w:rPr>
          <w:szCs w:val="24"/>
        </w:rPr>
        <w:t xml:space="preserve"> </w:t>
      </w:r>
      <w:r w:rsidRPr="00C101C7">
        <w:rPr>
          <w:szCs w:val="24"/>
        </w:rPr>
        <w:t>na zadanie pn</w:t>
      </w:r>
      <w:r w:rsidR="00A93127" w:rsidRPr="00C101C7">
        <w:rPr>
          <w:szCs w:val="24"/>
        </w:rPr>
        <w:t>.:</w:t>
      </w:r>
      <w:r w:rsidR="00A93127" w:rsidRPr="00C101C7">
        <w:t xml:space="preserve"> </w:t>
      </w:r>
      <w:r w:rsidR="00C101C7" w:rsidRPr="00C101C7">
        <w:t>„Dostawa samochodu patrolowego dla Straży Miejskiej w Lwówku Śląskim”</w:t>
      </w:r>
      <w:r w:rsidR="00C101C7">
        <w:t xml:space="preserve">, </w:t>
      </w:r>
      <w:r w:rsidR="00C101C7" w:rsidRPr="008F7DF0">
        <w:t>została zawarta umowa o następującej treści:</w:t>
      </w:r>
    </w:p>
    <w:p w:rsidR="00C101C7" w:rsidRPr="00C101C7" w:rsidRDefault="00C101C7" w:rsidP="00C101C7">
      <w:pPr>
        <w:jc w:val="both"/>
      </w:pPr>
    </w:p>
    <w:p w:rsidR="00C101C7" w:rsidRPr="00CD0631" w:rsidRDefault="00C101C7" w:rsidP="00C101C7">
      <w:pPr>
        <w:tabs>
          <w:tab w:val="left" w:pos="1418"/>
        </w:tabs>
        <w:rPr>
          <w:rFonts w:ascii="Verdana" w:hAnsi="Verdana"/>
          <w:b/>
          <w:sz w:val="22"/>
          <w:szCs w:val="22"/>
        </w:rPr>
      </w:pPr>
      <w:bookmarkStart w:id="1" w:name="_Część_IV._Przedmiot_zamówienia"/>
      <w:bookmarkEnd w:id="1"/>
    </w:p>
    <w:p w:rsidR="00C101C7" w:rsidRPr="00C101C7" w:rsidRDefault="00C101C7" w:rsidP="00B07F63">
      <w:pPr>
        <w:pStyle w:val="Nagwek1"/>
        <w:numPr>
          <w:ilvl w:val="0"/>
          <w:numId w:val="14"/>
        </w:numPr>
        <w:tabs>
          <w:tab w:val="num" w:pos="360"/>
          <w:tab w:val="left" w:pos="1418"/>
        </w:tabs>
        <w:suppressAutoHyphens w:val="0"/>
        <w:rPr>
          <w:b/>
          <w:sz w:val="24"/>
          <w:szCs w:val="24"/>
        </w:rPr>
      </w:pPr>
      <w:r w:rsidRPr="00C101C7">
        <w:rPr>
          <w:b/>
          <w:sz w:val="24"/>
          <w:szCs w:val="24"/>
        </w:rPr>
        <w:t>PRZEDMIOT UMOWY</w:t>
      </w:r>
    </w:p>
    <w:p w:rsidR="00C101C7" w:rsidRPr="00F04A12" w:rsidRDefault="00C101C7" w:rsidP="00C101C7"/>
    <w:p w:rsidR="00C101C7" w:rsidRPr="00F04A12" w:rsidRDefault="00C101C7" w:rsidP="00C101C7">
      <w:pPr>
        <w:tabs>
          <w:tab w:val="left" w:pos="1418"/>
        </w:tabs>
        <w:jc w:val="center"/>
      </w:pPr>
      <w:r w:rsidRPr="00F04A12">
        <w:t>§ 1</w:t>
      </w:r>
    </w:p>
    <w:p w:rsidR="00C101C7" w:rsidRPr="006F0947" w:rsidRDefault="00C101C7" w:rsidP="00B07F63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110"/>
        <w:ind w:left="426" w:hanging="426"/>
        <w:jc w:val="both"/>
        <w:textAlignment w:val="baseline"/>
        <w:rPr>
          <w:color w:val="FF0000"/>
        </w:rPr>
      </w:pPr>
      <w:r w:rsidRPr="00F04A12">
        <w:t xml:space="preserve">Przedmiotem umowy jest </w:t>
      </w:r>
      <w:r w:rsidR="006F0947">
        <w:t>dostawa</w:t>
      </w:r>
      <w:r w:rsidR="003C30F8">
        <w:t xml:space="preserve"> fabrycznie nowego</w:t>
      </w:r>
      <w:r w:rsidR="006F0947">
        <w:t xml:space="preserve"> s</w:t>
      </w:r>
      <w:r>
        <w:t>amochodu</w:t>
      </w:r>
      <w:r w:rsidR="006F0947">
        <w:t xml:space="preserve"> </w:t>
      </w:r>
      <w:r w:rsidR="006F0947" w:rsidRPr="00C101C7">
        <w:t>patrolowego dla Straży Miejskiej w Lwówku Śląskim</w:t>
      </w:r>
      <w:r w:rsidR="006F0947" w:rsidRPr="004701F1">
        <w:t xml:space="preserve"> </w:t>
      </w:r>
      <w:r w:rsidRPr="004701F1">
        <w:t>łącznie z serwisowaniem samochodu w</w:t>
      </w:r>
      <w:r w:rsidR="006F0947">
        <w:t xml:space="preserve"> </w:t>
      </w:r>
      <w:r w:rsidRPr="004701F1">
        <w:t>autoryzowanym punkcie serwisowym w okresie gwarancji</w:t>
      </w:r>
      <w:r>
        <w:t>.</w:t>
      </w:r>
      <w:r w:rsidRPr="006F0947">
        <w:rPr>
          <w:color w:val="FF0000"/>
        </w:rPr>
        <w:t xml:space="preserve"> </w:t>
      </w:r>
    </w:p>
    <w:p w:rsidR="009B06C4" w:rsidRPr="009B06C4" w:rsidRDefault="009B06C4" w:rsidP="00B07F63">
      <w:pPr>
        <w:pStyle w:val="Akapitzlist"/>
        <w:numPr>
          <w:ilvl w:val="0"/>
          <w:numId w:val="20"/>
        </w:numPr>
        <w:jc w:val="both"/>
        <w:rPr>
          <w:b/>
        </w:rPr>
      </w:pPr>
      <w:r w:rsidRPr="009B06C4">
        <w:rPr>
          <w:b/>
        </w:rPr>
        <w:t xml:space="preserve">Wykonawca zobowiązany </w:t>
      </w:r>
      <w:r w:rsidR="003B2376">
        <w:rPr>
          <w:b/>
        </w:rPr>
        <w:t>jest</w:t>
      </w:r>
      <w:r w:rsidRPr="009B06C4">
        <w:rPr>
          <w:b/>
        </w:rPr>
        <w:t xml:space="preserve"> do dostarczenia przedmiotu zamówienia do siedziby Zamawiającego, tj. na parking Urzędu Gminy i Miasta Lwówek Śląski, Al. Wojska Polskiego 25A, 59-600 Lwówek Śląski. </w:t>
      </w:r>
    </w:p>
    <w:p w:rsidR="009B06C4" w:rsidRPr="009B06C4" w:rsidRDefault="009B06C4" w:rsidP="00B07F63">
      <w:pPr>
        <w:pStyle w:val="Akapitzlist"/>
        <w:numPr>
          <w:ilvl w:val="0"/>
          <w:numId w:val="20"/>
        </w:numPr>
        <w:jc w:val="both"/>
        <w:rPr>
          <w:b/>
        </w:rPr>
      </w:pPr>
      <w:r w:rsidRPr="009B06C4">
        <w:rPr>
          <w:b/>
        </w:rPr>
        <w:t>Wykonawca zobowiązany</w:t>
      </w:r>
      <w:r>
        <w:rPr>
          <w:b/>
        </w:rPr>
        <w:t xml:space="preserve"> jest do</w:t>
      </w:r>
      <w:r w:rsidRPr="009B06C4">
        <w:rPr>
          <w:b/>
        </w:rPr>
        <w:t xml:space="preserve"> dostarcz</w:t>
      </w:r>
      <w:r>
        <w:rPr>
          <w:b/>
        </w:rPr>
        <w:t>enia samochodu patrolowego</w:t>
      </w:r>
      <w:r w:rsidRPr="009B06C4">
        <w:rPr>
          <w:b/>
        </w:rPr>
        <w:t xml:space="preserve"> </w:t>
      </w:r>
      <w:r>
        <w:rPr>
          <w:b/>
        </w:rPr>
        <w:t>z</w:t>
      </w:r>
      <w:r w:rsidRPr="009B06C4">
        <w:rPr>
          <w:b/>
        </w:rPr>
        <w:t xml:space="preserve"> uzupełnion</w:t>
      </w:r>
      <w:r>
        <w:rPr>
          <w:b/>
        </w:rPr>
        <w:t>ymi</w:t>
      </w:r>
      <w:r w:rsidRPr="009B06C4">
        <w:rPr>
          <w:b/>
        </w:rPr>
        <w:t xml:space="preserve"> wszy</w:t>
      </w:r>
      <w:r>
        <w:rPr>
          <w:b/>
        </w:rPr>
        <w:t>stkimi płynami</w:t>
      </w:r>
      <w:r w:rsidRPr="009B06C4">
        <w:rPr>
          <w:b/>
        </w:rPr>
        <w:t>, olej</w:t>
      </w:r>
      <w:r>
        <w:rPr>
          <w:b/>
        </w:rPr>
        <w:t>ami</w:t>
      </w:r>
      <w:r w:rsidRPr="009B06C4">
        <w:rPr>
          <w:b/>
        </w:rPr>
        <w:t xml:space="preserve"> do pełna/maksimum (w tym m.in. paliwo, płyn do spryskiwaczy, płyn hamulcowy itd.).</w:t>
      </w:r>
    </w:p>
    <w:p w:rsidR="00C101C7" w:rsidRPr="00F04A12" w:rsidRDefault="00C101C7" w:rsidP="00C101C7">
      <w:pPr>
        <w:tabs>
          <w:tab w:val="left" w:pos="1418"/>
        </w:tabs>
      </w:pPr>
    </w:p>
    <w:p w:rsidR="00C101C7" w:rsidRPr="00F04A12" w:rsidRDefault="00C101C7" w:rsidP="00C101C7">
      <w:pPr>
        <w:tabs>
          <w:tab w:val="left" w:pos="1418"/>
        </w:tabs>
        <w:rPr>
          <w:b/>
        </w:rPr>
      </w:pPr>
      <w:r w:rsidRPr="00F04A12">
        <w:rPr>
          <w:b/>
        </w:rPr>
        <w:t>II.  TERMIN I WARUNKI DOSTAWY PRZEDMIOTU UMOWY</w:t>
      </w:r>
    </w:p>
    <w:p w:rsidR="00C101C7" w:rsidRPr="00F04A12" w:rsidRDefault="00C101C7" w:rsidP="00C101C7">
      <w:pPr>
        <w:tabs>
          <w:tab w:val="left" w:pos="1418"/>
        </w:tabs>
        <w:jc w:val="center"/>
      </w:pPr>
    </w:p>
    <w:p w:rsidR="00C101C7" w:rsidRPr="00F04A12" w:rsidRDefault="00C101C7" w:rsidP="00C101C7">
      <w:pPr>
        <w:jc w:val="center"/>
      </w:pPr>
      <w:r w:rsidRPr="00F04A12">
        <w:t>§ 2</w:t>
      </w:r>
    </w:p>
    <w:p w:rsidR="00C101C7" w:rsidRPr="00F04A12" w:rsidRDefault="00A8365A" w:rsidP="00B07F63">
      <w:pPr>
        <w:numPr>
          <w:ilvl w:val="0"/>
          <w:numId w:val="15"/>
        </w:numPr>
        <w:suppressAutoHyphens w:val="0"/>
        <w:jc w:val="both"/>
      </w:pPr>
      <w:r>
        <w:t>Wykonawca</w:t>
      </w:r>
      <w:r w:rsidR="00C101C7" w:rsidRPr="00F04A12">
        <w:t xml:space="preserve"> dostarczy Zamawiającemu przedmiot umowy określony w § 1 w terminie do dnia  ........................... r.</w:t>
      </w:r>
    </w:p>
    <w:p w:rsidR="00C101C7" w:rsidRPr="00F04A12" w:rsidRDefault="00C101C7" w:rsidP="00C101C7">
      <w:pPr>
        <w:jc w:val="center"/>
      </w:pPr>
      <w:r w:rsidRPr="00F04A12">
        <w:t>§ 3</w:t>
      </w:r>
    </w:p>
    <w:p w:rsidR="00C101C7" w:rsidRPr="00F04A12" w:rsidRDefault="00C101C7" w:rsidP="00C101C7">
      <w:pPr>
        <w:jc w:val="center"/>
      </w:pPr>
    </w:p>
    <w:p w:rsidR="00595CF9" w:rsidRDefault="00A8365A" w:rsidP="00B07F63">
      <w:pPr>
        <w:pStyle w:val="Tekstpodstawowy3"/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A8365A">
        <w:rPr>
          <w:sz w:val="24"/>
          <w:szCs w:val="24"/>
        </w:rPr>
        <w:t xml:space="preserve">Wykonawca dostarczy przedmiot umowy własnym transportem do siedziby Zamawiającego. Koszt transportu, załadunku i rozładunku obciąża Wykonawcę. </w:t>
      </w:r>
    </w:p>
    <w:p w:rsidR="00A8365A" w:rsidRPr="00595CF9" w:rsidRDefault="00A8365A" w:rsidP="00B07F63">
      <w:pPr>
        <w:pStyle w:val="Tekstpodstawowy3"/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sz w:val="40"/>
          <w:szCs w:val="24"/>
        </w:rPr>
      </w:pPr>
      <w:r w:rsidRPr="00595CF9">
        <w:rPr>
          <w:sz w:val="24"/>
        </w:rPr>
        <w:lastRenderedPageBreak/>
        <w:t>Wykonawca zobowiązany jest poinformować Zamawiającego z 3 dniowym wyprzedzeniem</w:t>
      </w:r>
      <w:r w:rsidR="00595CF9">
        <w:rPr>
          <w:sz w:val="24"/>
        </w:rPr>
        <w:t xml:space="preserve"> o </w:t>
      </w:r>
      <w:r w:rsidRPr="00595CF9">
        <w:rPr>
          <w:sz w:val="24"/>
        </w:rPr>
        <w:t xml:space="preserve">terminie i godzinie dostawy </w:t>
      </w:r>
      <w:r w:rsidR="00595CF9" w:rsidRPr="00595CF9">
        <w:rPr>
          <w:sz w:val="24"/>
        </w:rPr>
        <w:t>przedmiotu zamówienia</w:t>
      </w:r>
      <w:r w:rsidRPr="00595CF9">
        <w:rPr>
          <w:sz w:val="24"/>
        </w:rPr>
        <w:t>, celem oddelegowania pracownika do odbioru zamówienia. Zamówienie będzie odbierane protokolarnie</w:t>
      </w:r>
      <w:r w:rsidRPr="00595CF9">
        <w:rPr>
          <w:sz w:val="24"/>
        </w:rPr>
        <w:br/>
        <w:t xml:space="preserve">w obecności przedstawiciela Zamawiającego i upoważnionego przedstawiciela Wykonawcy. </w:t>
      </w:r>
    </w:p>
    <w:p w:rsidR="00A8365A" w:rsidRPr="000D7EE6" w:rsidRDefault="00A8365A" w:rsidP="00B07F63">
      <w:pPr>
        <w:numPr>
          <w:ilvl w:val="1"/>
          <w:numId w:val="21"/>
        </w:numPr>
        <w:jc w:val="both"/>
      </w:pPr>
      <w:r w:rsidRPr="000D7EE6">
        <w:t xml:space="preserve">Dostawy są przyjmowane w dni robocze w następujących w godzinach: </w:t>
      </w:r>
    </w:p>
    <w:p w:rsidR="00A8365A" w:rsidRPr="00A8365A" w:rsidRDefault="00A8365A" w:rsidP="00A8365A">
      <w:pPr>
        <w:ind w:left="720"/>
        <w:jc w:val="both"/>
      </w:pPr>
      <w:r w:rsidRPr="000D7EE6">
        <w:t xml:space="preserve">- w poniedziałki między godziną </w:t>
      </w:r>
      <w:r w:rsidRPr="00A8365A">
        <w:t>9  a 1</w:t>
      </w:r>
      <w:r w:rsidR="000D7EE6">
        <w:t>4</w:t>
      </w:r>
      <w:r w:rsidRPr="00A8365A">
        <w:t>.</w:t>
      </w:r>
    </w:p>
    <w:p w:rsidR="00A8365A" w:rsidRPr="00A8365A" w:rsidRDefault="00A8365A" w:rsidP="00A8365A">
      <w:pPr>
        <w:jc w:val="both"/>
      </w:pPr>
      <w:r w:rsidRPr="00A8365A">
        <w:t xml:space="preserve">            - od wtorku do piątku między godziną 8  a 14.</w:t>
      </w:r>
    </w:p>
    <w:p w:rsidR="00A8365A" w:rsidRPr="00A8365A" w:rsidRDefault="00A8365A" w:rsidP="00A8365A">
      <w:pPr>
        <w:ind w:left="709" w:hanging="425"/>
        <w:jc w:val="both"/>
        <w:rPr>
          <w:b/>
          <w:bCs/>
        </w:rPr>
      </w:pPr>
      <w:r w:rsidRPr="00A8365A">
        <w:t xml:space="preserve"> 2.3 </w:t>
      </w:r>
      <w:r w:rsidRPr="0046031D">
        <w:t xml:space="preserve">Zamawiający nie odbiera </w:t>
      </w:r>
      <w:r w:rsidR="000D7EE6" w:rsidRPr="0046031D">
        <w:t>przedmiotu zamówienia</w:t>
      </w:r>
      <w:r w:rsidRPr="0046031D">
        <w:t xml:space="preserve"> od firm kurierskich i poczty, a także od innych firm pośredniczących. Zamawiający wymaga, aby przy dostawie obecny był przedstawiciel firmy, który posiada prawo do podejmowania decyzji i podpisywania dokumentów w imieniu Wykonawcy.</w:t>
      </w:r>
    </w:p>
    <w:p w:rsidR="003B2376" w:rsidRPr="00F04A12" w:rsidRDefault="003B2376" w:rsidP="00C101C7">
      <w:pPr>
        <w:jc w:val="both"/>
      </w:pPr>
    </w:p>
    <w:p w:rsidR="00C101C7" w:rsidRPr="00F04A12" w:rsidRDefault="00C101C7" w:rsidP="00C101C7">
      <w:pPr>
        <w:jc w:val="center"/>
      </w:pPr>
      <w:r w:rsidRPr="00F04A12">
        <w:t>§ 4</w:t>
      </w:r>
    </w:p>
    <w:p w:rsidR="00C101C7" w:rsidRPr="00F04A12" w:rsidRDefault="00C101C7" w:rsidP="00B07F63">
      <w:pPr>
        <w:numPr>
          <w:ilvl w:val="0"/>
          <w:numId w:val="5"/>
        </w:numPr>
        <w:suppressAutoHyphens w:val="0"/>
        <w:jc w:val="both"/>
      </w:pPr>
      <w:r w:rsidRPr="00F04A12">
        <w:t>Kompletność dostawy i jej jakość oraz zgodność z zamówieniem potwierdzona zostanie</w:t>
      </w:r>
      <w:r w:rsidR="003B2376">
        <w:t xml:space="preserve"> w </w:t>
      </w:r>
      <w:r w:rsidRPr="00F04A12">
        <w:t>protokole końcowym odbioru</w:t>
      </w:r>
      <w:r w:rsidR="003B2376">
        <w:t xml:space="preserve"> </w:t>
      </w:r>
      <w:r w:rsidR="00A8365A">
        <w:t xml:space="preserve">przez osoby upoważnione z każdej ze Stron. </w:t>
      </w:r>
    </w:p>
    <w:p w:rsidR="00C101C7" w:rsidRPr="00F04A12" w:rsidRDefault="00C101C7" w:rsidP="00B07F63">
      <w:pPr>
        <w:numPr>
          <w:ilvl w:val="0"/>
          <w:numId w:val="5"/>
        </w:numPr>
        <w:suppressAutoHyphens w:val="0"/>
        <w:jc w:val="both"/>
      </w:pPr>
      <w:r w:rsidRPr="00F04A12">
        <w:t xml:space="preserve">Wymieniony w ust. 1 protokół, podpisany przez uprawnionych przedstawicieli Stron, stanowić będzie podstawę do wystawienia faktury przez </w:t>
      </w:r>
      <w:r w:rsidR="003B2376">
        <w:t>Wykonawcę</w:t>
      </w:r>
      <w:r w:rsidRPr="00F04A12">
        <w:t>.</w:t>
      </w:r>
    </w:p>
    <w:p w:rsidR="00C101C7" w:rsidRPr="00F04A12" w:rsidRDefault="00C101C7" w:rsidP="00C101C7"/>
    <w:p w:rsidR="00C101C7" w:rsidRPr="00F04A12" w:rsidRDefault="00C101C7" w:rsidP="00C101C7">
      <w:pPr>
        <w:pStyle w:val="Nagwek6"/>
        <w:tabs>
          <w:tab w:val="clear" w:pos="1531"/>
        </w:tabs>
        <w:ind w:left="0" w:firstLine="0"/>
        <w:jc w:val="left"/>
        <w:rPr>
          <w:b/>
        </w:rPr>
      </w:pPr>
      <w:r w:rsidRPr="00F04A12">
        <w:rPr>
          <w:b/>
        </w:rPr>
        <w:t>III.  WARTOŚĆ UMOWY I WARUNKU PŁATNOŚCI</w:t>
      </w:r>
    </w:p>
    <w:p w:rsidR="00C101C7" w:rsidRPr="00F04A12" w:rsidRDefault="00C101C7" w:rsidP="00C101C7"/>
    <w:p w:rsidR="00C101C7" w:rsidRPr="00F04A12" w:rsidRDefault="00C101C7" w:rsidP="00C101C7">
      <w:pPr>
        <w:jc w:val="center"/>
      </w:pPr>
      <w:r w:rsidRPr="00F04A12">
        <w:t>§ 5</w:t>
      </w:r>
    </w:p>
    <w:p w:rsidR="00B06106" w:rsidRDefault="00B06106" w:rsidP="00B07F63">
      <w:pPr>
        <w:numPr>
          <w:ilvl w:val="0"/>
          <w:numId w:val="1"/>
        </w:numPr>
        <w:suppressAutoHyphens w:val="0"/>
        <w:jc w:val="both"/>
        <w:rPr>
          <w:szCs w:val="24"/>
        </w:rPr>
      </w:pPr>
      <w:r>
        <w:t>1</w:t>
      </w:r>
      <w:r w:rsidR="00C101C7" w:rsidRPr="00F04A12">
        <w:t xml:space="preserve">. </w:t>
      </w:r>
      <w:r w:rsidRPr="003917B5">
        <w:rPr>
          <w:szCs w:val="24"/>
        </w:rPr>
        <w:t>Wynagrodzenie Wykonawcy za wykonanie przedmiotu umowy określonego w § 1, zgodnie</w:t>
      </w:r>
      <w:r>
        <w:rPr>
          <w:szCs w:val="24"/>
        </w:rPr>
        <w:t xml:space="preserve"> z </w:t>
      </w:r>
      <w:r w:rsidRPr="003917B5">
        <w:rPr>
          <w:szCs w:val="24"/>
        </w:rPr>
        <w:t xml:space="preserve">ofertą Wykonawcy, </w:t>
      </w:r>
      <w:r>
        <w:rPr>
          <w:szCs w:val="24"/>
        </w:rPr>
        <w:t>strony wstępnie ustalają na kwotę brutto:</w:t>
      </w:r>
    </w:p>
    <w:p w:rsidR="00B06106" w:rsidRDefault="00C101C7" w:rsidP="00C101C7">
      <w:r w:rsidRPr="00F04A12">
        <w:t xml:space="preserve">     ............................ zł,    (słownie: ........................</w:t>
      </w:r>
      <w:r w:rsidR="00B06106">
        <w:t>..............................), tj. …..% VAT,</w:t>
      </w:r>
    </w:p>
    <w:p w:rsidR="00C101C7" w:rsidRPr="00F04A12" w:rsidRDefault="00C101C7" w:rsidP="00B06106">
      <w:pPr>
        <w:ind w:firstLine="284"/>
      </w:pPr>
      <w:r>
        <w:t xml:space="preserve">w tym wartość przeglądów gwarancyjnych w okresie gwarancji…………………….zł. </w:t>
      </w:r>
    </w:p>
    <w:p w:rsidR="00C101C7" w:rsidRPr="00F04A12" w:rsidRDefault="00C101C7" w:rsidP="00C101C7">
      <w:pPr>
        <w:jc w:val="center"/>
      </w:pPr>
    </w:p>
    <w:p w:rsidR="00C101C7" w:rsidRPr="00F04A12" w:rsidRDefault="00C101C7" w:rsidP="00C101C7">
      <w:pPr>
        <w:jc w:val="center"/>
      </w:pPr>
      <w:r w:rsidRPr="00F04A12">
        <w:t>§ 6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 xml:space="preserve">Zamawiający ureguluje należność za przedmiot umowy przelewem w ciągu 30 dni od daty przedłożenia faktury VAT  na konto </w:t>
      </w:r>
      <w:r w:rsidR="005F36FD">
        <w:t>Wykonawcy</w:t>
      </w:r>
      <w:r w:rsidRPr="00F04A12">
        <w:t xml:space="preserve"> podane w fakturze.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 xml:space="preserve">Za termin zapłaty uznaje się datę, w której Zamawiający polecił swemu bankowi przelać na konto </w:t>
      </w:r>
      <w:r w:rsidR="005F36FD">
        <w:t>Wykonawcy</w:t>
      </w:r>
      <w:r w:rsidRPr="00F04A12">
        <w:t xml:space="preserve"> kwotę faktury.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>Zamawiający oświadcza, że jest podatnikiem podatku VAT o numerze identyfikacji podatkowej  NIP 616-10-03-030.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>Zamawiający oświadcza, że zabezpieczył środki finansowe na realizację niniejszej umowy.</w:t>
      </w:r>
    </w:p>
    <w:p w:rsidR="00C101C7" w:rsidRPr="00F04A12" w:rsidRDefault="00C101C7" w:rsidP="00C101C7"/>
    <w:p w:rsidR="00C101C7" w:rsidRPr="005F36FD" w:rsidRDefault="00C101C7" w:rsidP="00C101C7">
      <w:pPr>
        <w:pStyle w:val="Nagwek2"/>
        <w:ind w:left="0"/>
        <w:rPr>
          <w:rFonts w:ascii="Times New Roman" w:hAnsi="Times New Roman"/>
          <w:b/>
          <w:i w:val="0"/>
          <w:sz w:val="24"/>
          <w:szCs w:val="28"/>
        </w:rPr>
      </w:pPr>
      <w:r w:rsidRPr="005F36FD">
        <w:rPr>
          <w:rFonts w:ascii="Times New Roman" w:hAnsi="Times New Roman"/>
          <w:b/>
          <w:i w:val="0"/>
          <w:sz w:val="24"/>
          <w:szCs w:val="28"/>
        </w:rPr>
        <w:t>IV.   GWARANCJA I RĘKOJMIA</w:t>
      </w:r>
    </w:p>
    <w:p w:rsidR="00C101C7" w:rsidRPr="00F04A12" w:rsidRDefault="00C101C7" w:rsidP="00C101C7">
      <w:pPr>
        <w:jc w:val="center"/>
      </w:pPr>
      <w:r w:rsidRPr="00F04A12">
        <w:t>§ 7</w:t>
      </w:r>
    </w:p>
    <w:p w:rsidR="005F36FD" w:rsidRDefault="00C973C5" w:rsidP="00B07F63">
      <w:pPr>
        <w:numPr>
          <w:ilvl w:val="0"/>
          <w:numId w:val="7"/>
        </w:numPr>
        <w:suppressAutoHyphens w:val="0"/>
        <w:jc w:val="both"/>
      </w:pPr>
      <w:r>
        <w:t>Wykonawca</w:t>
      </w:r>
      <w:r w:rsidR="00C101C7" w:rsidRPr="00F04A12">
        <w:t xml:space="preserve"> udziel</w:t>
      </w:r>
      <w:r>
        <w:t>a</w:t>
      </w:r>
      <w:r w:rsidR="00C101C7" w:rsidRPr="00F04A12">
        <w:t xml:space="preserve"> Zamawiającemu gwarancji jakości na dostarczony przedmiot zamówienia trwającej</w:t>
      </w:r>
      <w:r w:rsidR="00C101C7">
        <w:t>:</w:t>
      </w:r>
    </w:p>
    <w:p w:rsidR="005F36FD" w:rsidRDefault="00C101C7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wady </w:t>
      </w:r>
      <w:r w:rsidRPr="00650833">
        <w:t>fabryczne, montażowe i materiałowe</w:t>
      </w:r>
      <w:r w:rsidRPr="005F36FD">
        <w:rPr>
          <w:sz w:val="22"/>
          <w:szCs w:val="22"/>
        </w:rPr>
        <w:t xml:space="preserve"> </w:t>
      </w:r>
      <w:r>
        <w:t>…………………….lata,</w:t>
      </w:r>
    </w:p>
    <w:p w:rsidR="005F36FD" w:rsidRDefault="005F36FD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</w:t>
      </w:r>
      <w:r w:rsidR="00C101C7">
        <w:t xml:space="preserve">powłoka lakiernicza…………………….lata, </w:t>
      </w:r>
    </w:p>
    <w:p w:rsidR="00C101C7" w:rsidRPr="00F04A12" w:rsidRDefault="005F36FD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</w:t>
      </w:r>
      <w:r w:rsidR="00C101C7">
        <w:t>perforacja nadwozia……………………..</w:t>
      </w:r>
      <w:r w:rsidR="00C101C7" w:rsidRPr="00F04A12">
        <w:t>…. lata</w:t>
      </w:r>
      <w:r w:rsidR="00C101C7">
        <w:t>.</w:t>
      </w:r>
    </w:p>
    <w:p w:rsidR="00C101C7" w:rsidRPr="00F04A12" w:rsidRDefault="00C101C7" w:rsidP="00B07F63">
      <w:pPr>
        <w:numPr>
          <w:ilvl w:val="0"/>
          <w:numId w:val="1"/>
        </w:numPr>
        <w:suppressAutoHyphens w:val="0"/>
        <w:jc w:val="both"/>
      </w:pPr>
      <w:r w:rsidRPr="00F04A12">
        <w:t>Okres gwarancji zacznie płynąć od dnia podpisania protokołu końcowego odbioru.</w:t>
      </w:r>
    </w:p>
    <w:p w:rsidR="00C101C7" w:rsidRPr="00B009CC" w:rsidRDefault="00B009CC" w:rsidP="00B07F63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="00C101C7" w:rsidRPr="00B009CC">
        <w:rPr>
          <w:color w:val="000000" w:themeColor="text1"/>
        </w:rPr>
        <w:t xml:space="preserve"> posiada autoryzowany serwis w …………………………..(adres)</w:t>
      </w:r>
    </w:p>
    <w:p w:rsidR="00DD4D9D" w:rsidRPr="0046031D" w:rsidRDefault="00DD4D9D" w:rsidP="00B07F63">
      <w:pPr>
        <w:widowControl w:val="0"/>
        <w:numPr>
          <w:ilvl w:val="0"/>
          <w:numId w:val="1"/>
        </w:numPr>
        <w:jc w:val="both"/>
      </w:pPr>
      <w:r w:rsidRPr="0046031D">
        <w:t>W okresie gwarancyjnym Wykonawca jest zobowiązany do nieodpłatnego:</w:t>
      </w:r>
    </w:p>
    <w:p w:rsidR="00DD4D9D" w:rsidRPr="0046031D" w:rsidRDefault="00DD4D9D" w:rsidP="00B07F63">
      <w:pPr>
        <w:widowControl w:val="0"/>
        <w:numPr>
          <w:ilvl w:val="1"/>
          <w:numId w:val="1"/>
        </w:numPr>
        <w:jc w:val="both"/>
      </w:pPr>
      <w:r w:rsidRPr="0046031D">
        <w:t>usuwania wad ujawnionych po odbiorze robót.</w:t>
      </w:r>
    </w:p>
    <w:p w:rsidR="00DD4D9D" w:rsidRPr="0046031D" w:rsidRDefault="00DD4D9D" w:rsidP="00B07F63">
      <w:pPr>
        <w:numPr>
          <w:ilvl w:val="1"/>
          <w:numId w:val="1"/>
        </w:numPr>
        <w:tabs>
          <w:tab w:val="num" w:pos="1418"/>
        </w:tabs>
        <w:suppressAutoHyphens w:val="0"/>
        <w:autoSpaceDE w:val="0"/>
        <w:autoSpaceDN w:val="0"/>
        <w:adjustRightInd w:val="0"/>
        <w:jc w:val="both"/>
      </w:pPr>
      <w:r w:rsidRPr="0046031D">
        <w:t>Wykonawca ponosi koszty dojazdów do czynności wykonywanych przez niego</w:t>
      </w:r>
      <w:r w:rsidR="00C973C5" w:rsidRPr="0046031D">
        <w:t xml:space="preserve"> </w:t>
      </w:r>
      <w:r w:rsidRPr="0046031D">
        <w:t>w okresie gwarancji.</w:t>
      </w:r>
    </w:p>
    <w:p w:rsidR="00DD4D9D" w:rsidRPr="0046031D" w:rsidRDefault="00DD4D9D" w:rsidP="00B07F63">
      <w:pPr>
        <w:numPr>
          <w:ilvl w:val="1"/>
          <w:numId w:val="1"/>
        </w:numPr>
        <w:tabs>
          <w:tab w:val="num" w:pos="1418"/>
        </w:tabs>
        <w:suppressAutoHyphens w:val="0"/>
        <w:autoSpaceDE w:val="0"/>
        <w:autoSpaceDN w:val="0"/>
        <w:adjustRightInd w:val="0"/>
        <w:jc w:val="both"/>
      </w:pPr>
      <w:r w:rsidRPr="0046031D">
        <w:t>Strony ustalają, że okres rękojmi jest równy okresowi udzielonej gwarancji.</w:t>
      </w:r>
    </w:p>
    <w:p w:rsidR="005F36FD" w:rsidRPr="00C973C5" w:rsidRDefault="00DD4D9D" w:rsidP="00B07F63">
      <w:pPr>
        <w:widowControl w:val="0"/>
        <w:numPr>
          <w:ilvl w:val="0"/>
          <w:numId w:val="1"/>
        </w:numPr>
        <w:jc w:val="both"/>
      </w:pPr>
      <w:r w:rsidRPr="00C973C5">
        <w:t xml:space="preserve">Szczegółowe warunki gwarancji określa karta gwarancyjna, </w:t>
      </w:r>
      <w:r w:rsidR="005F36FD" w:rsidRPr="00C973C5">
        <w:rPr>
          <w:szCs w:val="24"/>
        </w:rPr>
        <w:t>stanowiącej załącznik nr 2 do niniejszej umowy.</w:t>
      </w:r>
    </w:p>
    <w:p w:rsidR="00C101C7" w:rsidRDefault="00C101C7" w:rsidP="00C101C7">
      <w:pPr>
        <w:ind w:left="45"/>
      </w:pPr>
    </w:p>
    <w:p w:rsidR="0046031D" w:rsidRPr="00F04A12" w:rsidRDefault="0046031D" w:rsidP="00C101C7">
      <w:pPr>
        <w:ind w:left="45"/>
      </w:pPr>
    </w:p>
    <w:p w:rsidR="00C101C7" w:rsidRPr="00F04A12" w:rsidRDefault="00C101C7" w:rsidP="00C101C7">
      <w:pPr>
        <w:ind w:left="45"/>
        <w:jc w:val="center"/>
      </w:pPr>
      <w:r w:rsidRPr="00F04A12">
        <w:t>§ 8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ind w:hanging="405"/>
        <w:jc w:val="both"/>
      </w:pPr>
      <w:r w:rsidRPr="00F04A12">
        <w:t>W przypadku ujawnienia wad</w:t>
      </w:r>
      <w:r w:rsidR="00C973C5">
        <w:t xml:space="preserve"> Wykonawca</w:t>
      </w:r>
      <w:r w:rsidRPr="00F04A12">
        <w:t xml:space="preserve"> zobowiązuje się do wykonania roszczeń wynikających z tytułu gwarancji i rękojmi za wady.</w:t>
      </w:r>
    </w:p>
    <w:p w:rsidR="00C101C7" w:rsidRPr="00F04A12" w:rsidRDefault="00C101C7" w:rsidP="00B07F63">
      <w:pPr>
        <w:numPr>
          <w:ilvl w:val="0"/>
          <w:numId w:val="13"/>
        </w:numPr>
        <w:tabs>
          <w:tab w:val="left" w:pos="360"/>
        </w:tabs>
        <w:suppressAutoHyphens w:val="0"/>
        <w:ind w:hanging="405"/>
        <w:jc w:val="both"/>
      </w:pPr>
      <w:r w:rsidRPr="00F04A12">
        <w:t xml:space="preserve">W okresach gwarancyjnych określonych w § 7 </w:t>
      </w:r>
      <w:r w:rsidR="00C973C5">
        <w:t>Wykonawca</w:t>
      </w:r>
      <w:r w:rsidRPr="00F04A12">
        <w:t xml:space="preserve"> zobowiązuje się do  wykonywania bezpłatnych napraw gwarancyjnych </w:t>
      </w:r>
      <w:r w:rsidRPr="00C973C5">
        <w:rPr>
          <w:bCs/>
          <w:iCs/>
        </w:rPr>
        <w:t>wadliwych</w:t>
      </w:r>
      <w:r w:rsidRPr="00F04A12">
        <w:rPr>
          <w:bCs/>
          <w:i/>
          <w:iCs/>
        </w:rPr>
        <w:t xml:space="preserve"> </w:t>
      </w:r>
      <w:r>
        <w:t xml:space="preserve">części </w:t>
      </w:r>
      <w:r w:rsidRPr="00F04A12">
        <w:t xml:space="preserve">lub wymiany uszkodzonych </w:t>
      </w:r>
      <w:r>
        <w:t>części</w:t>
      </w:r>
      <w:r w:rsidRPr="00F04A12">
        <w:t xml:space="preserve"> na nowe – w przypadku braku możliwości naprawy, w terminie do 14 dni od chwili zgłoszenia, jeżeli uszkodzenia te nie powstały z winy Zamawiającego.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W przypadku wykonania naprawy gwarancyjnej trwającej dłużej niż 8 godz. </w:t>
      </w:r>
      <w:r w:rsidR="00C973C5">
        <w:t>Wykonawca</w:t>
      </w:r>
      <w:r w:rsidR="00615A2D">
        <w:t xml:space="preserve"> </w:t>
      </w:r>
      <w:r w:rsidRPr="00F04A12">
        <w:t>zobo</w:t>
      </w:r>
      <w:r>
        <w:t xml:space="preserve">wiązuje się dostarczyć nieodpłatnie </w:t>
      </w:r>
      <w:r w:rsidRPr="00F04A12">
        <w:t xml:space="preserve"> na czas naprawy samochód zastępczy.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Okres gwarancji przedłuża się każdorazowo o czas trwania </w:t>
      </w:r>
      <w:r w:rsidRPr="00615A2D">
        <w:rPr>
          <w:bCs/>
          <w:iCs/>
        </w:rPr>
        <w:t>wady</w:t>
      </w:r>
      <w:r w:rsidRPr="00F04A12">
        <w:t xml:space="preserve"> i naprawy, jeżeli czas ten przekracza okres 14 dni.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W przypadku wystąpienia w okresie gwarancji dwukrotnej naprawy, a wyrób nadal wykazuje wady uniemożliwiające użytkowanie zgodnie z przeznaczeniem, </w:t>
      </w:r>
      <w:r w:rsidR="00615A2D">
        <w:t>Wykonawca</w:t>
      </w:r>
      <w:r w:rsidRPr="00F04A12">
        <w:t xml:space="preserve"> dostarczy nowy wyrób, wolny od wad.</w:t>
      </w:r>
    </w:p>
    <w:p w:rsidR="00C101C7" w:rsidRPr="00F04A12" w:rsidRDefault="00C101C7" w:rsidP="00C101C7">
      <w:pPr>
        <w:ind w:left="426" w:hanging="426"/>
        <w:jc w:val="both"/>
      </w:pPr>
      <w:r w:rsidRPr="00F04A12">
        <w:t xml:space="preserve"> 6. W przypadku, gdy </w:t>
      </w:r>
      <w:r w:rsidR="00615A2D">
        <w:t>Wykonawca</w:t>
      </w:r>
      <w:r w:rsidRPr="00F04A12">
        <w:t xml:space="preserve"> nie jest w stanie dostarczyć nowego wyrobu wolnego od wad, Zamawiający otrzyma od </w:t>
      </w:r>
      <w:r w:rsidR="00615A2D">
        <w:t>Wykonawcy</w:t>
      </w:r>
      <w:r w:rsidRPr="00F04A12">
        <w:t xml:space="preserve"> zwrot równowartości za wyrób wadliwy według aktualnie obowiązującej ceny.</w:t>
      </w:r>
    </w:p>
    <w:p w:rsidR="0076512B" w:rsidRDefault="0076512B" w:rsidP="0076512B">
      <w:pPr>
        <w:pStyle w:val="Styl"/>
        <w:shd w:val="clear" w:color="auto" w:fill="FFFFFF"/>
        <w:spacing w:line="360" w:lineRule="auto"/>
        <w:rPr>
          <w:b/>
          <w:bCs/>
          <w:shd w:val="clear" w:color="auto" w:fill="FFFFFF"/>
        </w:rPr>
      </w:pPr>
    </w:p>
    <w:p w:rsidR="0076512B" w:rsidRPr="0076512B" w:rsidRDefault="0076512B" w:rsidP="0076512B">
      <w:pPr>
        <w:pStyle w:val="Sty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6512B">
        <w:rPr>
          <w:rFonts w:ascii="Times New Roman" w:hAnsi="Times New Roman" w:cs="Times New Roman"/>
          <w:b/>
          <w:bCs/>
          <w:shd w:val="clear" w:color="auto" w:fill="FFFFFF"/>
        </w:rPr>
        <w:t xml:space="preserve">V. Obowiązki stron </w:t>
      </w:r>
    </w:p>
    <w:p w:rsidR="0076512B" w:rsidRPr="0076512B" w:rsidRDefault="0076512B" w:rsidP="003A3A68">
      <w:pPr>
        <w:pStyle w:val="Styl"/>
        <w:shd w:val="clear" w:color="auto" w:fill="FFFFFF"/>
        <w:ind w:left="4386"/>
        <w:rPr>
          <w:rFonts w:ascii="Times New Roman" w:hAnsi="Times New Roman" w:cs="Times New Roman"/>
          <w:bCs/>
          <w:shd w:val="clear" w:color="auto" w:fill="FFFFFF"/>
        </w:rPr>
      </w:pPr>
      <w:r w:rsidRPr="0076512B">
        <w:rPr>
          <w:rFonts w:ascii="Times New Roman" w:hAnsi="Times New Roman" w:cs="Times New Roman"/>
          <w:bCs/>
          <w:shd w:val="clear" w:color="auto" w:fill="FFFFFF"/>
        </w:rPr>
        <w:t xml:space="preserve">§ 9 </w:t>
      </w:r>
    </w:p>
    <w:p w:rsidR="0076512B" w:rsidRPr="0046031D" w:rsidRDefault="0076512B" w:rsidP="00B07F63">
      <w:pPr>
        <w:pStyle w:val="Styl"/>
        <w:numPr>
          <w:ilvl w:val="0"/>
          <w:numId w:val="22"/>
        </w:numPr>
        <w:shd w:val="clear" w:color="auto" w:fill="FFFFFF"/>
        <w:spacing w:before="105"/>
        <w:ind w:left="720" w:right="28" w:hanging="360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  <w:shd w:val="clear" w:color="auto" w:fill="FFFFFF"/>
        </w:rPr>
        <w:t xml:space="preserve">Do obowiązków Zamawiającego należy: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71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1.1.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Dokonanie odbioru przedmiotu umowy.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71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1.2.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Terminowe uregulowanie należności Wykonawcy. </w:t>
      </w:r>
    </w:p>
    <w:p w:rsidR="0076512B" w:rsidRPr="0046031D" w:rsidRDefault="0076512B" w:rsidP="00B07F63">
      <w:pPr>
        <w:numPr>
          <w:ilvl w:val="1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 w:val="0"/>
        <w:autoSpaceDN w:val="0"/>
        <w:adjustRightInd w:val="0"/>
        <w:ind w:left="851" w:hanging="425"/>
        <w:jc w:val="both"/>
        <w:rPr>
          <w:shd w:val="clear" w:color="auto" w:fill="FFFFFE"/>
        </w:rPr>
      </w:pPr>
      <w:r w:rsidRPr="0046031D">
        <w:t xml:space="preserve"> Zamawiający odmówi odbioru przedmiotu umowy</w:t>
      </w:r>
      <w:r w:rsidRPr="0046031D">
        <w:rPr>
          <w:shd w:val="clear" w:color="auto" w:fill="FFFFFF"/>
        </w:rPr>
        <w:t xml:space="preserve"> </w:t>
      </w:r>
      <w:r w:rsidRPr="0046031D">
        <w:t>w razie ujawnienia jakichkolwiek wad, stwierdzenia niezgodności z przedmiotem zamówienia.</w:t>
      </w:r>
    </w:p>
    <w:p w:rsidR="0076512B" w:rsidRPr="0046031D" w:rsidRDefault="0076512B" w:rsidP="00B07F63">
      <w:pPr>
        <w:numPr>
          <w:ilvl w:val="1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 w:val="0"/>
        <w:autoSpaceDN w:val="0"/>
        <w:adjustRightInd w:val="0"/>
        <w:ind w:left="851" w:hanging="425"/>
        <w:jc w:val="both"/>
        <w:rPr>
          <w:shd w:val="clear" w:color="auto" w:fill="FFFFFF"/>
        </w:rPr>
      </w:pPr>
      <w:r w:rsidRPr="0046031D">
        <w:t>W przypadku stwierdzenia przez Zamawiającego niekompletności dostawy lub towaru niepełnowartościowego, Wykonawca jest zobowiązany uzupełnić braki bezzwłocznie.</w:t>
      </w:r>
    </w:p>
    <w:p w:rsidR="0076512B" w:rsidRPr="0046031D" w:rsidRDefault="0076512B" w:rsidP="00B07F63">
      <w:pPr>
        <w:pStyle w:val="Styl"/>
        <w:numPr>
          <w:ilvl w:val="0"/>
          <w:numId w:val="23"/>
        </w:numPr>
        <w:shd w:val="clear" w:color="auto" w:fill="FFFFFF"/>
        <w:ind w:left="405"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  <w:shd w:val="clear" w:color="auto" w:fill="FFFFFF"/>
        </w:rPr>
        <w:t xml:space="preserve">Do podstawowych obowiązków Wykonawcy należy: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2.1.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Terminowe dostarczenie </w:t>
      </w:r>
      <w:r w:rsidR="00B43CDD" w:rsidRPr="0046031D">
        <w:rPr>
          <w:rFonts w:ascii="Times New Roman" w:hAnsi="Times New Roman" w:cs="Times New Roman"/>
          <w:shd w:val="clear" w:color="auto" w:fill="FFFFFF"/>
        </w:rPr>
        <w:t>przedmiotu zamówienia</w:t>
      </w:r>
      <w:r w:rsidRPr="0046031D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Dostarczenie przedmiotu zamówienia spełniającego wymogi określone w umowie.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2.3.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Pełna odpowiedzialność za należyty transport i zabezpieczenie </w:t>
      </w:r>
      <w:r w:rsidR="00B43CDD" w:rsidRPr="0046031D">
        <w:rPr>
          <w:rFonts w:ascii="Times New Roman" w:hAnsi="Times New Roman" w:cs="Times New Roman"/>
          <w:shd w:val="clear" w:color="auto" w:fill="FFFFFF"/>
        </w:rPr>
        <w:t>samochodu</w:t>
      </w:r>
      <w:r w:rsidRPr="0046031D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101C7" w:rsidRPr="00F04A12" w:rsidRDefault="00C101C7" w:rsidP="00C101C7">
      <w:pPr>
        <w:pStyle w:val="Nagwek7"/>
        <w:rPr>
          <w:b/>
        </w:rPr>
      </w:pPr>
      <w:r w:rsidRPr="00F04A12">
        <w:rPr>
          <w:b/>
        </w:rPr>
        <w:t>V</w:t>
      </w:r>
      <w:r w:rsidR="00B43CDD">
        <w:rPr>
          <w:b/>
        </w:rPr>
        <w:t>I</w:t>
      </w:r>
      <w:r w:rsidRPr="00F04A12">
        <w:rPr>
          <w:b/>
        </w:rPr>
        <w:t>. KARY UMOWNE</w:t>
      </w:r>
    </w:p>
    <w:p w:rsidR="00C101C7" w:rsidRPr="00F04A12" w:rsidRDefault="00B43CDD" w:rsidP="00C101C7">
      <w:pPr>
        <w:ind w:left="45"/>
        <w:jc w:val="center"/>
      </w:pPr>
      <w:r>
        <w:t>§ 10</w:t>
      </w:r>
    </w:p>
    <w:p w:rsidR="00C101C7" w:rsidRPr="00F04A12" w:rsidRDefault="00C101C7" w:rsidP="00B07F63">
      <w:pPr>
        <w:numPr>
          <w:ilvl w:val="0"/>
          <w:numId w:val="8"/>
        </w:numPr>
        <w:suppressAutoHyphens w:val="0"/>
        <w:jc w:val="both"/>
      </w:pPr>
      <w:r w:rsidRPr="00F04A12">
        <w:t>Strony postanawiają , że obowiązującą formę odszkodowania stanowią kary umowne.</w:t>
      </w:r>
    </w:p>
    <w:p w:rsidR="00C101C7" w:rsidRPr="00F04A12" w:rsidRDefault="00C101C7" w:rsidP="00C101C7">
      <w:pPr>
        <w:jc w:val="both"/>
      </w:pPr>
      <w:r w:rsidRPr="00F04A12">
        <w:t xml:space="preserve"> 2.   Kary będą naliczane w następujących sytuacjach i wysokościach:</w:t>
      </w:r>
    </w:p>
    <w:p w:rsidR="00C101C7" w:rsidRPr="00F04A12" w:rsidRDefault="00C101C7" w:rsidP="00C101C7">
      <w:pPr>
        <w:ind w:left="405"/>
        <w:jc w:val="both"/>
      </w:pPr>
      <w:r w:rsidRPr="00F04A12">
        <w:t xml:space="preserve">2.1 </w:t>
      </w:r>
      <w:r w:rsidR="00615A2D">
        <w:t>Wykonawca</w:t>
      </w:r>
      <w:r w:rsidRPr="00F04A12">
        <w:t xml:space="preserve"> zapłaci Zamawiającemu  kary umowne:</w:t>
      </w:r>
    </w:p>
    <w:p w:rsidR="00C101C7" w:rsidRPr="00F04A12" w:rsidRDefault="00C101C7" w:rsidP="00B07F63">
      <w:pPr>
        <w:numPr>
          <w:ilvl w:val="0"/>
          <w:numId w:val="9"/>
        </w:numPr>
        <w:suppressAutoHyphens w:val="0"/>
        <w:jc w:val="both"/>
      </w:pPr>
      <w:r w:rsidRPr="00F04A12">
        <w:t>za zwłokę w dostawie przedmiotu umowy – w  wysokości 0,2 % wartości przedmiotu umowy określonej § 5 ust. 1, za każdy dzień zwłoki,</w:t>
      </w:r>
    </w:p>
    <w:p w:rsidR="00C101C7" w:rsidRPr="008433EA" w:rsidRDefault="00C101C7" w:rsidP="00B07F63">
      <w:pPr>
        <w:pStyle w:val="Akapitzlist"/>
        <w:numPr>
          <w:ilvl w:val="0"/>
          <w:numId w:val="9"/>
        </w:numPr>
        <w:suppressAutoHyphens w:val="0"/>
        <w:jc w:val="both"/>
        <w:rPr>
          <w:szCs w:val="24"/>
        </w:rPr>
      </w:pPr>
      <w:r w:rsidRPr="00F04A12">
        <w:t>za zwłokę w usunięciu wad bądź usterek stwierdzonych przy odbiorze lub w okresie rękojmi za wady i usterki – w wysokości 0,2 % wartości przedmiotu umowy określonej § 5 ust. 1, za każdy dzień zwłoki</w:t>
      </w:r>
      <w:r w:rsidR="00B173D8">
        <w:t xml:space="preserve"> </w:t>
      </w:r>
      <w:r w:rsidR="00B173D8" w:rsidRPr="008433EA">
        <w:rPr>
          <w:szCs w:val="24"/>
          <w:lang w:eastAsia="zh-CN"/>
        </w:rPr>
        <w:t>od daty wyznaczonej na usunięcie wad.</w:t>
      </w:r>
    </w:p>
    <w:p w:rsidR="00C101C7" w:rsidRPr="00F04A12" w:rsidRDefault="00C101C7" w:rsidP="00B07F63">
      <w:pPr>
        <w:numPr>
          <w:ilvl w:val="0"/>
          <w:numId w:val="9"/>
        </w:numPr>
        <w:suppressAutoHyphens w:val="0"/>
        <w:jc w:val="both"/>
      </w:pPr>
      <w:r w:rsidRPr="00F04A12">
        <w:t xml:space="preserve">za odstąpienie od umowy z przyczyn zależnych od </w:t>
      </w:r>
      <w:r w:rsidR="00B77193">
        <w:t>Wykonawcy</w:t>
      </w:r>
      <w:r w:rsidRPr="00F04A12">
        <w:t xml:space="preserve"> – w wysokości </w:t>
      </w:r>
      <w:r>
        <w:t>10</w:t>
      </w:r>
      <w:r w:rsidRPr="00F04A12">
        <w:t xml:space="preserve"> % wartości przedmiotu określonej w § 5 ust. 1.</w:t>
      </w:r>
    </w:p>
    <w:p w:rsidR="00C101C7" w:rsidRPr="00F04A12" w:rsidRDefault="00B77193" w:rsidP="00B77193">
      <w:pPr>
        <w:ind w:firstLine="426"/>
      </w:pPr>
      <w:r>
        <w:t xml:space="preserve">2.2. </w:t>
      </w:r>
      <w:r w:rsidR="00C101C7" w:rsidRPr="00F04A12">
        <w:t xml:space="preserve">Zamawiający zapłaci </w:t>
      </w:r>
      <w:r>
        <w:t>Wykonawcy</w:t>
      </w:r>
      <w:r w:rsidR="00C101C7" w:rsidRPr="00F04A12">
        <w:t xml:space="preserve"> kary umowne:</w:t>
      </w:r>
    </w:p>
    <w:p w:rsidR="00127EF4" w:rsidRPr="00127EF4" w:rsidRDefault="00C101C7" w:rsidP="00127EF4">
      <w:pPr>
        <w:pStyle w:val="Styl"/>
        <w:shd w:val="clear" w:color="auto" w:fill="FFFFFF"/>
        <w:ind w:left="1104" w:right="43" w:hanging="395"/>
        <w:jc w:val="both"/>
        <w:rPr>
          <w:rFonts w:ascii="Times New Roman" w:hAnsi="Times New Roman" w:cs="Times New Roman"/>
          <w:shd w:val="clear" w:color="auto" w:fill="FFFFFF"/>
        </w:rPr>
      </w:pPr>
      <w:r w:rsidRPr="00127EF4">
        <w:rPr>
          <w:rFonts w:ascii="Times New Roman" w:hAnsi="Times New Roman" w:cs="Times New Roman"/>
        </w:rPr>
        <w:t xml:space="preserve">a) </w:t>
      </w:r>
      <w:r w:rsidR="00127EF4">
        <w:rPr>
          <w:rFonts w:ascii="Times New Roman" w:hAnsi="Times New Roman" w:cs="Times New Roman"/>
        </w:rPr>
        <w:t xml:space="preserve">   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w przypadku odstąpienia przez Wykonawcę od umowy z przyczyn, za które ponosi </w:t>
      </w:r>
      <w:r w:rsidR="00127EF4">
        <w:rPr>
          <w:rFonts w:ascii="Times New Roman" w:hAnsi="Times New Roman" w:cs="Times New Roman"/>
          <w:shd w:val="clear" w:color="auto" w:fill="FFFFFF"/>
        </w:rPr>
        <w:t xml:space="preserve"> o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dpowiedzialność Zamawiający, z zastrzeżeniem, o którym mowa w § </w:t>
      </w:r>
      <w:r w:rsidR="00127EF4">
        <w:rPr>
          <w:rFonts w:ascii="Times New Roman" w:hAnsi="Times New Roman" w:cs="Times New Roman"/>
          <w:shd w:val="clear" w:color="auto" w:fill="FFFFFF"/>
        </w:rPr>
        <w:t>1</w:t>
      </w:r>
      <w:r w:rsidR="00B43CDD">
        <w:rPr>
          <w:rFonts w:ascii="Times New Roman" w:hAnsi="Times New Roman" w:cs="Times New Roman"/>
          <w:shd w:val="clear" w:color="auto" w:fill="FFFFFF"/>
        </w:rPr>
        <w:t>2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 ust. 1 -</w:t>
      </w:r>
      <w:r w:rsidR="00127EF4">
        <w:rPr>
          <w:rFonts w:ascii="Times New Roman" w:hAnsi="Times New Roman" w:cs="Times New Roman"/>
          <w:shd w:val="clear" w:color="auto" w:fill="FFFFFF"/>
        </w:rPr>
        <w:br/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w wysokości 10% wartości brutto umowy </w:t>
      </w:r>
      <w:r w:rsidR="00127EF4">
        <w:rPr>
          <w:rFonts w:ascii="Times New Roman" w:hAnsi="Times New Roman" w:cs="Times New Roman"/>
          <w:shd w:val="clear" w:color="auto" w:fill="FFFFFF"/>
        </w:rPr>
        <w:t>określonej w § 5 ust. 1.</w:t>
      </w:r>
    </w:p>
    <w:p w:rsidR="00C101C7" w:rsidRPr="00F04A12" w:rsidRDefault="00C101C7" w:rsidP="00B77193">
      <w:pPr>
        <w:ind w:left="1134" w:hanging="425"/>
        <w:jc w:val="both"/>
      </w:pPr>
    </w:p>
    <w:p w:rsidR="00C101C7" w:rsidRPr="00F04A12" w:rsidRDefault="00C101C7" w:rsidP="00B77193">
      <w:pPr>
        <w:ind w:left="1134" w:hanging="425"/>
      </w:pPr>
    </w:p>
    <w:p w:rsidR="00C101C7" w:rsidRPr="00F04A12" w:rsidRDefault="00B43CDD" w:rsidP="00C101C7">
      <w:pPr>
        <w:ind w:left="855"/>
        <w:jc w:val="center"/>
      </w:pPr>
      <w:r>
        <w:t>§ 11</w:t>
      </w:r>
    </w:p>
    <w:p w:rsidR="00C101C7" w:rsidRPr="00F04A12" w:rsidRDefault="00C101C7" w:rsidP="00B07F63">
      <w:pPr>
        <w:numPr>
          <w:ilvl w:val="0"/>
          <w:numId w:val="17"/>
        </w:numPr>
        <w:suppressAutoHyphens w:val="0"/>
        <w:jc w:val="both"/>
      </w:pPr>
      <w:r w:rsidRPr="00F04A12">
        <w:t>Zamawiający zastrzega sobie prawo dochodzenia odszkodowania uzupełniającego, przewyższającego wysokość kar umownych, do wysokości rzeczywiście poniesionej szkody.</w:t>
      </w:r>
    </w:p>
    <w:p w:rsidR="00C101C7" w:rsidRPr="00F04A12" w:rsidRDefault="00C101C7" w:rsidP="00C101C7"/>
    <w:p w:rsidR="00C101C7" w:rsidRPr="00DE3926" w:rsidRDefault="00C101C7" w:rsidP="00C101C7">
      <w:pPr>
        <w:pStyle w:val="Nagwek8"/>
        <w:tabs>
          <w:tab w:val="num" w:pos="720"/>
        </w:tabs>
        <w:ind w:left="720" w:hanging="720"/>
        <w:rPr>
          <w:b/>
        </w:rPr>
      </w:pPr>
      <w:r w:rsidRPr="00DE3926">
        <w:rPr>
          <w:b/>
          <w:i w:val="0"/>
        </w:rPr>
        <w:t>V</w:t>
      </w:r>
      <w:r w:rsidR="003C30F8">
        <w:rPr>
          <w:b/>
          <w:i w:val="0"/>
        </w:rPr>
        <w:t>I</w:t>
      </w:r>
      <w:r w:rsidRPr="00DE3926">
        <w:rPr>
          <w:b/>
          <w:i w:val="0"/>
        </w:rPr>
        <w:t>I. ODSTĄPIENI</w:t>
      </w:r>
      <w:r w:rsidR="003C30F8">
        <w:rPr>
          <w:b/>
          <w:i w:val="0"/>
        </w:rPr>
        <w:t>E OD UMOWY</w:t>
      </w:r>
    </w:p>
    <w:p w:rsidR="00C101C7" w:rsidRPr="00F04A12" w:rsidRDefault="00B43CDD" w:rsidP="00C101C7">
      <w:pPr>
        <w:jc w:val="center"/>
      </w:pPr>
      <w:r>
        <w:t>§ 12</w:t>
      </w:r>
    </w:p>
    <w:p w:rsidR="00C101C7" w:rsidRPr="00F04A12" w:rsidRDefault="00C101C7" w:rsidP="00B07F63">
      <w:pPr>
        <w:numPr>
          <w:ilvl w:val="0"/>
          <w:numId w:val="18"/>
        </w:numPr>
        <w:suppressAutoHyphens w:val="0"/>
        <w:jc w:val="both"/>
      </w:pPr>
      <w:r w:rsidRPr="00F04A12">
        <w:t>Strony postanawiają, że  przysługuje im prawo odstąpienia od umowy w następujących przypadkach:</w:t>
      </w:r>
    </w:p>
    <w:p w:rsidR="00C101C7" w:rsidRPr="00F04A12" w:rsidRDefault="00C101C7" w:rsidP="00B07F63">
      <w:pPr>
        <w:numPr>
          <w:ilvl w:val="0"/>
          <w:numId w:val="18"/>
        </w:numPr>
        <w:suppressAutoHyphens w:val="0"/>
      </w:pPr>
      <w:r w:rsidRPr="00F04A12">
        <w:t>Zamawiający może odstąpić od umowy jeżeli: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</w:pPr>
      <w:r w:rsidRPr="00F04A12">
        <w:t xml:space="preserve">zostanie ogłoszona upadłość </w:t>
      </w:r>
      <w:r w:rsidR="00B43CDD">
        <w:t>Wykonawcy</w:t>
      </w:r>
      <w:r w:rsidRPr="00F04A12">
        <w:t>,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</w:pPr>
      <w:r w:rsidRPr="00F04A12">
        <w:t>zostani</w:t>
      </w:r>
      <w:r w:rsidR="00B43CDD">
        <w:t>e wydany nakaz zajęcia majątku Wykonawcy</w:t>
      </w:r>
      <w:r w:rsidRPr="00F04A12">
        <w:t>,</w:t>
      </w:r>
    </w:p>
    <w:p w:rsidR="00C101C7" w:rsidRPr="00F04A12" w:rsidRDefault="00B43CDD" w:rsidP="00B07F63">
      <w:pPr>
        <w:numPr>
          <w:ilvl w:val="0"/>
          <w:numId w:val="10"/>
        </w:numPr>
        <w:suppressAutoHyphens w:val="0"/>
        <w:jc w:val="both"/>
      </w:pPr>
      <w:r>
        <w:t>Wykonawca</w:t>
      </w:r>
      <w:r w:rsidR="00C101C7" w:rsidRPr="00F04A12">
        <w:t xml:space="preserve"> bez uzasadnionych przyczyn nie rozpoczął dostawy w ciągu 7 dni od daty określonej w § 2,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  <w:jc w:val="both"/>
      </w:pPr>
      <w:r w:rsidRPr="00F04A12">
        <w:t>zaszły okoliczności powodujące, że wykonanie zamówienia nie leży w interesie publicznym, czego nie można było przewidzieć w dniu zawarcia umowy.</w:t>
      </w:r>
    </w:p>
    <w:p w:rsidR="00C101C7" w:rsidRPr="00F04A12" w:rsidRDefault="003C30F8" w:rsidP="00B07F63">
      <w:pPr>
        <w:numPr>
          <w:ilvl w:val="0"/>
          <w:numId w:val="19"/>
        </w:numPr>
        <w:tabs>
          <w:tab w:val="clear" w:pos="1080"/>
          <w:tab w:val="num" w:pos="360"/>
        </w:tabs>
        <w:suppressAutoHyphens w:val="0"/>
        <w:ind w:hanging="1080"/>
      </w:pPr>
      <w:r>
        <w:t>Wykonawca</w:t>
      </w:r>
      <w:r w:rsidR="00C101C7" w:rsidRPr="00F04A12">
        <w:t xml:space="preserve"> może odstąpić od umowy jeżeli:</w:t>
      </w:r>
    </w:p>
    <w:p w:rsidR="00C101C7" w:rsidRPr="00F04A12" w:rsidRDefault="00C101C7" w:rsidP="00B07F63">
      <w:pPr>
        <w:numPr>
          <w:ilvl w:val="0"/>
          <w:numId w:val="11"/>
        </w:numPr>
        <w:suppressAutoHyphens w:val="0"/>
      </w:pPr>
      <w:r w:rsidRPr="00F04A12">
        <w:t>Zamawiający bez uzasadnionych przyczyn nie przystąpi do odbioru przedmiotu umowy,</w:t>
      </w:r>
    </w:p>
    <w:p w:rsidR="00C101C7" w:rsidRPr="00F04A12" w:rsidRDefault="00C101C7" w:rsidP="00B07F63">
      <w:pPr>
        <w:numPr>
          <w:ilvl w:val="0"/>
          <w:numId w:val="11"/>
        </w:numPr>
        <w:suppressAutoHyphens w:val="0"/>
      </w:pPr>
      <w:r w:rsidRPr="00F04A12">
        <w:t xml:space="preserve">Zamawiający zawiadomi </w:t>
      </w:r>
      <w:r w:rsidR="003C30F8">
        <w:t>Wykonawcę</w:t>
      </w:r>
      <w:r w:rsidRPr="00F04A12">
        <w:t>, że na skutek zaistnienia uprzednio nie przewidzianych okoliczności nie będzie mógł spełnić swoich zobowiązań umownych względem Sprzedawcy.</w:t>
      </w:r>
    </w:p>
    <w:p w:rsidR="00C101C7" w:rsidRPr="00F04A12" w:rsidRDefault="00C101C7" w:rsidP="00B07F63">
      <w:pPr>
        <w:numPr>
          <w:ilvl w:val="0"/>
          <w:numId w:val="19"/>
        </w:numPr>
        <w:tabs>
          <w:tab w:val="clear" w:pos="1080"/>
          <w:tab w:val="num" w:pos="360"/>
        </w:tabs>
        <w:suppressAutoHyphens w:val="0"/>
        <w:ind w:left="360"/>
      </w:pPr>
      <w:r w:rsidRPr="00F04A12">
        <w:t>Odstąpienie od umowy powinno być w formie pisemnej z podaniem uzasadnienia – pod rygorem nieważności odstąpienia.</w:t>
      </w:r>
    </w:p>
    <w:p w:rsidR="00C101C7" w:rsidRDefault="00C101C7" w:rsidP="003A3A68"/>
    <w:p w:rsidR="007535CD" w:rsidRPr="007535CD" w:rsidRDefault="007535CD" w:rsidP="003A3A68">
      <w:pPr>
        <w:pStyle w:val="Styl"/>
        <w:shd w:val="clear" w:color="auto" w:fill="FFFFFF"/>
        <w:spacing w:before="379"/>
        <w:rPr>
          <w:rFonts w:ascii="Times New Roman" w:hAnsi="Times New Roman" w:cs="Times New Roman"/>
          <w:b/>
          <w:bCs/>
          <w:shd w:val="clear" w:color="auto" w:fill="FFFFFF"/>
        </w:rPr>
      </w:pPr>
      <w:r w:rsidRPr="007535CD">
        <w:rPr>
          <w:rFonts w:ascii="Times New Roman" w:hAnsi="Times New Roman" w:cs="Times New Roman"/>
          <w:b/>
          <w:bCs/>
          <w:shd w:val="clear" w:color="auto" w:fill="FFFFFF"/>
        </w:rPr>
        <w:t xml:space="preserve">VIII. POSTANOWIENIA SZCZEGÓŁOWE </w:t>
      </w:r>
    </w:p>
    <w:p w:rsidR="007535CD" w:rsidRPr="007535CD" w:rsidRDefault="007535CD" w:rsidP="007535CD">
      <w:pPr>
        <w:pStyle w:val="Styl"/>
        <w:shd w:val="clear" w:color="auto" w:fill="FFFFFF"/>
        <w:tabs>
          <w:tab w:val="left" w:pos="4395"/>
        </w:tabs>
        <w:spacing w:before="110" w:line="360" w:lineRule="auto"/>
        <w:ind w:left="4395"/>
        <w:rPr>
          <w:rFonts w:ascii="Times New Roman" w:hAnsi="Times New Roman" w:cs="Times New Roman"/>
          <w:bCs/>
          <w:shd w:val="clear" w:color="auto" w:fill="FFFFFF"/>
        </w:rPr>
      </w:pPr>
      <w:r w:rsidRPr="007535CD">
        <w:rPr>
          <w:rFonts w:ascii="Times New Roman" w:hAnsi="Times New Roman" w:cs="Times New Roman"/>
          <w:bCs/>
          <w:shd w:val="clear" w:color="auto" w:fill="FFFFFF"/>
        </w:rPr>
        <w:t>§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13</w:t>
      </w:r>
    </w:p>
    <w:p w:rsidR="007535CD" w:rsidRPr="007535CD" w:rsidRDefault="007535CD" w:rsidP="00B07F63">
      <w:pPr>
        <w:pStyle w:val="Styl"/>
        <w:numPr>
          <w:ilvl w:val="0"/>
          <w:numId w:val="24"/>
        </w:numPr>
        <w:shd w:val="clear" w:color="auto" w:fill="FFFFFF"/>
        <w:spacing w:before="86"/>
        <w:ind w:left="426" w:right="9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 xml:space="preserve">Ze strony Zamawiającego nadzór nad realizacją postanowień umowy sprawować będzie </w:t>
      </w:r>
      <w:r w:rsidRPr="007535CD">
        <w:rPr>
          <w:rFonts w:ascii="Times New Roman" w:hAnsi="Times New Roman" w:cs="Times New Roman"/>
          <w:shd w:val="clear" w:color="auto" w:fill="FFFFFF"/>
        </w:rPr>
        <w:br/>
        <w:t xml:space="preserve">Angelika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Kukawska</w:t>
      </w:r>
      <w:proofErr w:type="spellEnd"/>
      <w:r w:rsidRPr="007535CD">
        <w:rPr>
          <w:rFonts w:ascii="Times New Roman" w:hAnsi="Times New Roman" w:cs="Times New Roman"/>
          <w:shd w:val="clear" w:color="auto" w:fill="FFFFFF"/>
        </w:rPr>
        <w:t xml:space="preserve">, email: </w:t>
      </w:r>
      <w:hyperlink r:id="rId8" w:history="1">
        <w:r w:rsidRPr="00787E89">
          <w:rPr>
            <w:rStyle w:val="Hipercze"/>
            <w:rFonts w:ascii="Times New Roman" w:hAnsi="Times New Roman" w:cs="Times New Roman"/>
            <w:shd w:val="clear" w:color="auto" w:fill="FFFFFF"/>
          </w:rPr>
          <w:t>angelika.kukawska@lwowekslaski.pl,</w:t>
        </w:r>
      </w:hyperlink>
      <w:r w:rsidRPr="007535CD">
        <w:rPr>
          <w:rFonts w:ascii="Times New Roman" w:hAnsi="Times New Roman" w:cs="Times New Roman"/>
          <w:shd w:val="clear" w:color="auto" w:fill="FFFFFF"/>
        </w:rPr>
        <w:t xml:space="preserve"> tel.75 64 77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7535CD">
        <w:rPr>
          <w:rFonts w:ascii="Times New Roman" w:hAnsi="Times New Roman" w:cs="Times New Roman"/>
          <w:shd w:val="clear" w:color="auto" w:fill="FFFFFF"/>
        </w:rPr>
        <w:t>939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535CD" w:rsidRPr="007535CD" w:rsidRDefault="007535CD" w:rsidP="00B07F63">
      <w:pPr>
        <w:pStyle w:val="Styl"/>
        <w:numPr>
          <w:ilvl w:val="0"/>
          <w:numId w:val="24"/>
        </w:numPr>
        <w:shd w:val="clear" w:color="auto" w:fill="FFFFFF"/>
        <w:ind w:left="426" w:right="9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>Ze strony Wykonawcy osobą odpowiedzialną za realizację niniejszej umowy będzie:</w:t>
      </w:r>
    </w:p>
    <w:p w:rsidR="007535CD" w:rsidRPr="007535CD" w:rsidRDefault="007535CD" w:rsidP="007535CD">
      <w:pPr>
        <w:pStyle w:val="Styl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</w:t>
      </w:r>
    </w:p>
    <w:p w:rsidR="00C101C7" w:rsidRPr="003C30F8" w:rsidRDefault="00C101C7" w:rsidP="00C101C7">
      <w:pPr>
        <w:pStyle w:val="Nagwek5"/>
        <w:rPr>
          <w:i w:val="0"/>
          <w:sz w:val="24"/>
          <w:szCs w:val="24"/>
        </w:rPr>
      </w:pPr>
      <w:r w:rsidRPr="003C30F8">
        <w:rPr>
          <w:i w:val="0"/>
          <w:sz w:val="24"/>
          <w:szCs w:val="24"/>
        </w:rPr>
        <w:t>I</w:t>
      </w:r>
      <w:r w:rsidR="007535CD">
        <w:rPr>
          <w:i w:val="0"/>
          <w:sz w:val="24"/>
          <w:szCs w:val="24"/>
        </w:rPr>
        <w:t>X</w:t>
      </w:r>
      <w:r w:rsidRPr="003C30F8">
        <w:rPr>
          <w:i w:val="0"/>
          <w:sz w:val="24"/>
          <w:szCs w:val="24"/>
        </w:rPr>
        <w:t>. WARUNKI OGÓLNE</w:t>
      </w:r>
    </w:p>
    <w:p w:rsidR="00C101C7" w:rsidRPr="003C30F8" w:rsidRDefault="00C101C7" w:rsidP="00C101C7">
      <w:pPr>
        <w:ind w:left="426" w:hanging="426"/>
        <w:jc w:val="center"/>
        <w:rPr>
          <w:szCs w:val="24"/>
        </w:rPr>
      </w:pPr>
      <w:r w:rsidRPr="003C30F8">
        <w:rPr>
          <w:szCs w:val="24"/>
        </w:rPr>
        <w:t>§ 1</w:t>
      </w:r>
      <w:r w:rsidR="003C30F8" w:rsidRPr="003C30F8">
        <w:rPr>
          <w:szCs w:val="24"/>
        </w:rPr>
        <w:t>3</w:t>
      </w:r>
    </w:p>
    <w:p w:rsidR="00C101C7" w:rsidRPr="003C30F8" w:rsidRDefault="00C101C7" w:rsidP="00B07F6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3C30F8">
        <w:rPr>
          <w:szCs w:val="24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Zamawiającego. </w:t>
      </w:r>
    </w:p>
    <w:p w:rsidR="00C101C7" w:rsidRPr="003C30F8" w:rsidRDefault="00C101C7" w:rsidP="00B07F63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426" w:hanging="426"/>
        <w:jc w:val="both"/>
        <w:rPr>
          <w:szCs w:val="24"/>
        </w:rPr>
      </w:pPr>
      <w:r w:rsidRPr="003C30F8">
        <w:rPr>
          <w:szCs w:val="24"/>
        </w:rPr>
        <w:t>W sporach nieuregulowanych niniejszą umową zastosowanie mieć będą odpowiednie przepisy Kodeksu Cywilnego oraz ustawy prawo zamówień publicznych.</w:t>
      </w:r>
    </w:p>
    <w:p w:rsidR="005128D1" w:rsidRPr="004E059A" w:rsidRDefault="00C101C7" w:rsidP="00B07F63">
      <w:pPr>
        <w:pStyle w:val="Styl"/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62"/>
        <w:ind w:left="426" w:hanging="426"/>
        <w:jc w:val="both"/>
        <w:rPr>
          <w:shd w:val="clear" w:color="auto" w:fill="FFFFFF"/>
        </w:rPr>
      </w:pPr>
      <w:r w:rsidRPr="005128D1">
        <w:rPr>
          <w:rFonts w:ascii="Times New Roman" w:hAnsi="Times New Roman" w:cs="Times New Roman"/>
        </w:rPr>
        <w:t xml:space="preserve">Umowę niniejszą sporządzono w </w:t>
      </w:r>
      <w:r w:rsidR="005128D1" w:rsidRPr="005128D1">
        <w:rPr>
          <w:rFonts w:ascii="Times New Roman" w:hAnsi="Times New Roman" w:cs="Times New Roman"/>
        </w:rPr>
        <w:t>trzech</w:t>
      </w:r>
      <w:r w:rsidRPr="005128D1">
        <w:rPr>
          <w:rFonts w:ascii="Times New Roman" w:hAnsi="Times New Roman" w:cs="Times New Roman"/>
        </w:rPr>
        <w:t xml:space="preserve"> jednobrzmiących egzemplarzach, </w:t>
      </w:r>
      <w:r w:rsidR="005128D1" w:rsidRPr="005128D1">
        <w:rPr>
          <w:rFonts w:ascii="Times New Roman" w:hAnsi="Times New Roman" w:cs="Times New Roman"/>
          <w:shd w:val="clear" w:color="auto" w:fill="FFFFFF"/>
        </w:rPr>
        <w:t>z czego dwie dla Zamawiającego i jedna dla Wykonawcy</w:t>
      </w:r>
      <w:r w:rsidR="005128D1" w:rsidRPr="004E059A">
        <w:rPr>
          <w:shd w:val="clear" w:color="auto" w:fill="FFFFFF"/>
        </w:rPr>
        <w:t xml:space="preserve">. </w:t>
      </w:r>
    </w:p>
    <w:p w:rsidR="003A3A68" w:rsidRPr="003A3A68" w:rsidRDefault="003A3A68" w:rsidP="00B07F63">
      <w:pPr>
        <w:pStyle w:val="Styl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62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3A3A68">
        <w:rPr>
          <w:rFonts w:ascii="Times New Roman" w:hAnsi="Times New Roman" w:cs="Times New Roman"/>
          <w:shd w:val="clear" w:color="auto" w:fill="FFFFFF"/>
        </w:rPr>
        <w:t xml:space="preserve">Integralną część niniejszej umowy stanowią następujące załączniki: </w:t>
      </w:r>
    </w:p>
    <w:p w:rsidR="003A3A68" w:rsidRPr="003A3A68" w:rsidRDefault="003A3A68" w:rsidP="003A3A68">
      <w:pPr>
        <w:pStyle w:val="Styl"/>
        <w:shd w:val="clear" w:color="auto" w:fill="FFFFFF"/>
        <w:tabs>
          <w:tab w:val="num" w:pos="426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Nr </w:t>
      </w:r>
      <w:r w:rsidRPr="003A3A68">
        <w:rPr>
          <w:rFonts w:ascii="Times New Roman" w:hAnsi="Times New Roman" w:cs="Times New Roman"/>
          <w:w w:val="127"/>
          <w:shd w:val="clear" w:color="auto" w:fill="FFFFFF"/>
        </w:rPr>
        <w:t xml:space="preserve">1 -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Formularz oferty, </w:t>
      </w:r>
    </w:p>
    <w:p w:rsidR="003A3A68" w:rsidRPr="003A3A68" w:rsidRDefault="003A3A68" w:rsidP="003A3A68">
      <w:pPr>
        <w:pStyle w:val="Styl"/>
        <w:tabs>
          <w:tab w:val="num" w:pos="426"/>
        </w:tabs>
        <w:rPr>
          <w:rFonts w:ascii="Times New Roman" w:hAnsi="Times New Roman" w:cs="Times New Roman"/>
          <w:iCs/>
          <w:shd w:val="clear" w:color="auto" w:fill="FFFFFF"/>
        </w:rPr>
      </w:pP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Nr </w:t>
      </w:r>
      <w:r w:rsidRPr="003A3A68">
        <w:rPr>
          <w:rFonts w:ascii="Times New Roman" w:hAnsi="Times New Roman" w:cs="Times New Roman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3A3A6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>Karta gwarancyjna.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:rsidR="001340CB" w:rsidRDefault="001340CB" w:rsidP="00C101C7">
      <w:pPr>
        <w:pStyle w:val="Nagwek1"/>
        <w:rPr>
          <w:b/>
          <w:iCs/>
          <w:szCs w:val="28"/>
          <w:u w:val="single"/>
          <w:shd w:val="clear" w:color="auto" w:fill="FFFFFF"/>
        </w:rPr>
      </w:pPr>
    </w:p>
    <w:p w:rsidR="00C101C7" w:rsidRDefault="003A3A68" w:rsidP="00C101C7">
      <w:pPr>
        <w:pStyle w:val="Nagwek1"/>
      </w:pPr>
      <w:r w:rsidRPr="009E7A2F">
        <w:rPr>
          <w:b/>
          <w:iCs/>
          <w:szCs w:val="28"/>
          <w:u w:val="single"/>
          <w:shd w:val="clear" w:color="auto" w:fill="FFFFFF"/>
        </w:rPr>
        <w:t>WYKONAWCA</w:t>
      </w:r>
      <w:r w:rsidRPr="009E7A2F">
        <w:rPr>
          <w:b/>
          <w:iCs/>
          <w:szCs w:val="28"/>
          <w:shd w:val="clear" w:color="auto" w:fill="FFFFFF"/>
        </w:rPr>
        <w:t xml:space="preserve">                                                                     </w:t>
      </w:r>
      <w:r w:rsidRPr="009E7A2F">
        <w:rPr>
          <w:b/>
          <w:iCs/>
          <w:szCs w:val="28"/>
          <w:u w:val="single"/>
          <w:shd w:val="clear" w:color="auto" w:fill="FFFFFF"/>
        </w:rPr>
        <w:t>ZAMAWIAJĄCY</w:t>
      </w:r>
      <w:r w:rsidRPr="009E7A2F">
        <w:rPr>
          <w:b/>
          <w:i/>
          <w:iCs/>
          <w:szCs w:val="28"/>
          <w:u w:val="single"/>
          <w:shd w:val="clear" w:color="auto" w:fill="FFFFFF"/>
        </w:rPr>
        <w:br/>
      </w:r>
    </w:p>
    <w:p w:rsidR="00897721" w:rsidRPr="003917B5" w:rsidRDefault="00897721" w:rsidP="000D6EEF">
      <w:pPr>
        <w:jc w:val="center"/>
        <w:rPr>
          <w:b/>
          <w:szCs w:val="24"/>
        </w:rPr>
      </w:pPr>
    </w:p>
    <w:p w:rsidR="00897721" w:rsidRPr="003917B5" w:rsidRDefault="003422CA" w:rsidP="00D83B3C">
      <w:pPr>
        <w:pageBreakBefore/>
        <w:suppressAutoHyphens w:val="0"/>
        <w:jc w:val="center"/>
        <w:rPr>
          <w:szCs w:val="24"/>
          <w:lang w:val="x-none" w:eastAsia="en-US"/>
        </w:rPr>
      </w:pPr>
      <w:r w:rsidRPr="003917B5">
        <w:rPr>
          <w:b/>
          <w:bCs/>
          <w:szCs w:val="24"/>
          <w:lang w:val="x-none" w:eastAsia="en-US"/>
        </w:rPr>
        <w:lastRenderedPageBreak/>
        <w:t>Załącznik nr 2</w:t>
      </w:r>
      <w:r w:rsidR="006E3924" w:rsidRPr="003917B5">
        <w:rPr>
          <w:b/>
          <w:bCs/>
          <w:szCs w:val="24"/>
          <w:lang w:val="x-none" w:eastAsia="en-US"/>
        </w:rPr>
        <w:t xml:space="preserve">  - </w:t>
      </w:r>
      <w:r w:rsidR="00897721" w:rsidRPr="003917B5">
        <w:rPr>
          <w:b/>
          <w:bCs/>
          <w:szCs w:val="24"/>
          <w:lang w:val="x-none" w:eastAsia="en-US"/>
        </w:rPr>
        <w:t>KARTA GWARANCYJNA</w:t>
      </w:r>
    </w:p>
    <w:p w:rsidR="00D83B3C" w:rsidRPr="003917B5" w:rsidRDefault="00897721" w:rsidP="00B01E3F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  <w:r w:rsidRPr="003917B5">
        <w:rPr>
          <w:szCs w:val="24"/>
          <w:lang w:eastAsia="en-US"/>
        </w:rPr>
        <w:t>(Gwarancja jakości)</w:t>
      </w:r>
    </w:p>
    <w:p w:rsidR="00B01E3F" w:rsidRPr="003917B5" w:rsidRDefault="00B01E3F" w:rsidP="00D83B3C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</w:p>
    <w:p w:rsidR="00897721" w:rsidRPr="003917B5" w:rsidRDefault="00897721" w:rsidP="00D83B3C">
      <w:pPr>
        <w:widowControl w:val="0"/>
        <w:suppressAutoHyphens w:val="0"/>
        <w:autoSpaceDE w:val="0"/>
        <w:jc w:val="center"/>
        <w:rPr>
          <w:rFonts w:eastAsia="Arial"/>
          <w:b/>
          <w:szCs w:val="24"/>
          <w:lang w:eastAsia="zh-CN"/>
        </w:rPr>
      </w:pPr>
      <w:r w:rsidRPr="003917B5">
        <w:rPr>
          <w:szCs w:val="24"/>
          <w:lang w:eastAsia="en-US"/>
        </w:rPr>
        <w:t>na zamówienie:</w:t>
      </w:r>
    </w:p>
    <w:p w:rsidR="00897721" w:rsidRPr="003917B5" w:rsidRDefault="00897721" w:rsidP="009A5012">
      <w:pPr>
        <w:widowControl w:val="0"/>
        <w:autoSpaceDE w:val="0"/>
        <w:jc w:val="center"/>
        <w:rPr>
          <w:rFonts w:eastAsia="Arial"/>
          <w:b/>
          <w:szCs w:val="24"/>
          <w:lang w:eastAsia="zh-CN"/>
        </w:rPr>
      </w:pPr>
    </w:p>
    <w:p w:rsidR="009A5012" w:rsidRPr="00362AFE" w:rsidRDefault="001340CB" w:rsidP="00745CDA">
      <w:pPr>
        <w:suppressAutoHyphens w:val="0"/>
        <w:jc w:val="center"/>
        <w:rPr>
          <w:szCs w:val="24"/>
          <w:u w:val="single"/>
        </w:rPr>
      </w:pPr>
      <w:r>
        <w:rPr>
          <w:b/>
        </w:rPr>
        <w:t>„Dostawa samochodu patrolowego dla Straży Miejskiej w Lwówku Śląskim”</w:t>
      </w:r>
    </w:p>
    <w:p w:rsidR="001340CB" w:rsidRDefault="001340CB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Gwarantem jest: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745CDA" w:rsidP="00D83B3C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Default="00897721" w:rsidP="001340CB">
      <w:pPr>
        <w:jc w:val="both"/>
      </w:pPr>
      <w:r w:rsidRPr="00362AFE">
        <w:rPr>
          <w:szCs w:val="24"/>
          <w:lang w:eastAsia="en-US"/>
        </w:rPr>
        <w:t>będący Wy</w:t>
      </w:r>
      <w:r w:rsidR="009A5012" w:rsidRPr="00362AFE">
        <w:rPr>
          <w:szCs w:val="24"/>
          <w:lang w:eastAsia="en-US"/>
        </w:rPr>
        <w:t xml:space="preserve">konawcą umowy nr </w:t>
      </w:r>
      <w:r w:rsidR="00745CDA" w:rsidRPr="00362AFE">
        <w:rPr>
          <w:szCs w:val="24"/>
          <w:lang w:eastAsia="en-US"/>
        </w:rPr>
        <w:t>………………</w:t>
      </w:r>
      <w:r w:rsidR="009A5012" w:rsidRPr="00362AFE">
        <w:rPr>
          <w:szCs w:val="24"/>
          <w:lang w:eastAsia="en-US"/>
        </w:rPr>
        <w:t xml:space="preserve"> z dnia </w:t>
      </w:r>
      <w:r w:rsidR="00745CDA" w:rsidRPr="00362AFE">
        <w:rPr>
          <w:szCs w:val="24"/>
          <w:lang w:eastAsia="en-US"/>
        </w:rPr>
        <w:t>………..</w:t>
      </w:r>
      <w:r w:rsidR="00CD2FEB" w:rsidRPr="00362AFE">
        <w:rPr>
          <w:szCs w:val="24"/>
          <w:lang w:eastAsia="en-US"/>
        </w:rPr>
        <w:t xml:space="preserve"> roku </w:t>
      </w:r>
      <w:r w:rsidRPr="00362AFE">
        <w:rPr>
          <w:szCs w:val="24"/>
          <w:lang w:eastAsia="en-US"/>
        </w:rPr>
        <w:t>dotyczącej zamówienia pn</w:t>
      </w:r>
      <w:r w:rsidR="00CD2FEB" w:rsidRPr="00362AFE">
        <w:rPr>
          <w:szCs w:val="24"/>
          <w:lang w:eastAsia="en-US"/>
        </w:rPr>
        <w:t xml:space="preserve">.: </w:t>
      </w:r>
      <w:r w:rsidR="001340CB" w:rsidRPr="001340CB">
        <w:t>„Dostawa samochodu patrolowego dla Straży Miejskiej w Lwówku Śląskim”</w:t>
      </w:r>
    </w:p>
    <w:p w:rsidR="001340CB" w:rsidRPr="001340CB" w:rsidRDefault="001340CB" w:rsidP="001340CB">
      <w:pPr>
        <w:jc w:val="both"/>
        <w:rPr>
          <w:szCs w:val="24"/>
          <w:lang w:eastAsia="en-US"/>
        </w:rPr>
      </w:pPr>
    </w:p>
    <w:p w:rsidR="00CD2FEB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Uprawnionym z tytułu Gwarancji jest:</w:t>
      </w:r>
    </w:p>
    <w:p w:rsidR="00F2669A" w:rsidRPr="00362AFE" w:rsidRDefault="00F2669A" w:rsidP="00D83B3C">
      <w:pPr>
        <w:widowControl w:val="0"/>
        <w:suppressAutoHyphens w:val="0"/>
        <w:autoSpaceDE w:val="0"/>
        <w:jc w:val="both"/>
        <w:rPr>
          <w:b/>
          <w:szCs w:val="24"/>
          <w:lang w:eastAsia="zh-CN"/>
        </w:rPr>
      </w:pP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103DEE" w:rsidRPr="00362AFE" w:rsidRDefault="00103DEE" w:rsidP="00D83B3C">
      <w:pPr>
        <w:rPr>
          <w:b/>
          <w:szCs w:val="24"/>
          <w:lang w:eastAsia="zh-CN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Pr="00362AFE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jc w:val="both"/>
        <w:rPr>
          <w:szCs w:val="24"/>
          <w:lang w:eastAsia="zh-CN"/>
        </w:rPr>
      </w:pPr>
      <w:r w:rsidRPr="00362AFE">
        <w:rPr>
          <w:b/>
          <w:szCs w:val="24"/>
          <w:lang w:eastAsia="zh-CN"/>
        </w:rPr>
        <w:t>Przedmiot i termin Gwarancji.</w:t>
      </w:r>
    </w:p>
    <w:p w:rsidR="00897721" w:rsidRPr="00362AFE" w:rsidRDefault="00897721" w:rsidP="00D83B3C">
      <w:pPr>
        <w:widowControl w:val="0"/>
        <w:suppressAutoHyphens w:val="0"/>
        <w:autoSpaceDE w:val="0"/>
        <w:ind w:left="350"/>
        <w:jc w:val="both"/>
        <w:rPr>
          <w:szCs w:val="24"/>
          <w:lang w:eastAsia="zh-CN"/>
        </w:rPr>
      </w:pPr>
      <w:r w:rsidRPr="00362AFE">
        <w:rPr>
          <w:szCs w:val="24"/>
          <w:lang w:eastAsia="zh-CN"/>
        </w:rPr>
        <w:t xml:space="preserve">Niniejsza Gwarancja obejmuje wykonanie usługi polegającej na </w:t>
      </w:r>
      <w:r w:rsidR="001340CB">
        <w:t xml:space="preserve">dostawie fabrycznie nowego samochodu </w:t>
      </w:r>
      <w:r w:rsidR="001340CB" w:rsidRPr="00C101C7">
        <w:t>patrolowego dla Straży Miejskiej w Lwówku Śląskim</w:t>
      </w:r>
      <w:r w:rsidR="001340CB" w:rsidRPr="004701F1">
        <w:t xml:space="preserve"> </w:t>
      </w:r>
      <w:r w:rsidRPr="00362AFE">
        <w:rPr>
          <w:szCs w:val="24"/>
          <w:lang w:eastAsia="en-US"/>
        </w:rPr>
        <w:t>- zgodnie z zakresem określonym w Opisie Przedmiotu Zamówienia.</w:t>
      </w:r>
    </w:p>
    <w:p w:rsidR="00897721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62AFE">
        <w:rPr>
          <w:szCs w:val="24"/>
          <w:lang w:eastAsia="zh-CN"/>
        </w:rPr>
        <w:t xml:space="preserve">Gwarant odpowiada wobec Zamawiającego z tytułu niniejszej Karty Gwarancyjnej za przedmiot Gwarancji wymieniony </w:t>
      </w:r>
      <w:r w:rsidR="00D83B3C" w:rsidRPr="00362AFE">
        <w:rPr>
          <w:szCs w:val="24"/>
          <w:lang w:eastAsia="zh-CN"/>
        </w:rPr>
        <w:t>w punkcie 1.</w:t>
      </w:r>
    </w:p>
    <w:p w:rsidR="001340CB" w:rsidRPr="001340CB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Okres Gwarancji wynosi: </w:t>
      </w:r>
    </w:p>
    <w:p w:rsidR="00B173D8" w:rsidRDefault="00B173D8" w:rsidP="00B173D8">
      <w:pPr>
        <w:pStyle w:val="Akapitzlist"/>
        <w:suppressAutoHyphens w:val="0"/>
        <w:ind w:left="792"/>
        <w:jc w:val="both"/>
      </w:pPr>
      <w:r>
        <w:t xml:space="preserve">- wady </w:t>
      </w:r>
      <w:r w:rsidRPr="00650833">
        <w:t>fabryczne, montażowe i materiałowe</w:t>
      </w:r>
      <w:r w:rsidRPr="005F36FD">
        <w:rPr>
          <w:sz w:val="22"/>
          <w:szCs w:val="22"/>
        </w:rPr>
        <w:t xml:space="preserve"> </w:t>
      </w:r>
      <w:r>
        <w:t>…………………….lata,</w:t>
      </w:r>
    </w:p>
    <w:p w:rsidR="00B173D8" w:rsidRDefault="00B173D8" w:rsidP="00B173D8">
      <w:pPr>
        <w:pStyle w:val="Akapitzlist"/>
        <w:suppressAutoHyphens w:val="0"/>
        <w:ind w:left="792"/>
        <w:jc w:val="both"/>
      </w:pPr>
      <w:r>
        <w:t xml:space="preserve">- powłoka lakiernicza…………………….lata, </w:t>
      </w:r>
    </w:p>
    <w:p w:rsidR="001340CB" w:rsidRPr="00B173D8" w:rsidRDefault="00B173D8" w:rsidP="00B173D8">
      <w:pPr>
        <w:pStyle w:val="Akapitzlist"/>
        <w:suppressAutoHyphens w:val="0"/>
        <w:ind w:left="792"/>
        <w:jc w:val="both"/>
      </w:pPr>
      <w:r>
        <w:t>- perforacja nadwozia……………………..</w:t>
      </w:r>
      <w:r w:rsidRPr="00F04A12">
        <w:t>…. lata</w:t>
      </w:r>
      <w:r>
        <w:t>,</w:t>
      </w:r>
    </w:p>
    <w:p w:rsidR="00897721" w:rsidRPr="00362AFE" w:rsidRDefault="00897721" w:rsidP="001340CB">
      <w:pPr>
        <w:widowControl w:val="0"/>
        <w:suppressAutoHyphens w:val="0"/>
        <w:autoSpaceDE w:val="0"/>
        <w:ind w:left="792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od daty </w:t>
      </w:r>
      <w:r w:rsidR="00632F41" w:rsidRPr="00362AFE">
        <w:rPr>
          <w:szCs w:val="24"/>
          <w:lang w:eastAsia="zh-CN"/>
        </w:rPr>
        <w:t xml:space="preserve">podpisania protokołu odbioru </w:t>
      </w:r>
      <w:r w:rsidR="00B173D8">
        <w:rPr>
          <w:szCs w:val="24"/>
          <w:lang w:eastAsia="zh-CN"/>
        </w:rPr>
        <w:t>przedmiotu zamówienia</w:t>
      </w:r>
      <w:r w:rsidR="00632F41" w:rsidRPr="00362AFE">
        <w:rPr>
          <w:szCs w:val="24"/>
          <w:lang w:eastAsia="zh-CN"/>
        </w:rPr>
        <w:t>.</w:t>
      </w:r>
    </w:p>
    <w:p w:rsidR="00897721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>Karta Gwarancyjna obejmuje wymagania w zakresie odpowiedzialności za wady. Ilekroć w niniejszej Karcie Gwarancyjnej jest mowa o wadzie, należy przez to rozumieć wadę,</w:t>
      </w:r>
      <w:r w:rsidR="00260EF8" w:rsidRPr="00362AFE">
        <w:rPr>
          <w:szCs w:val="24"/>
          <w:lang w:eastAsia="en-US"/>
        </w:rPr>
        <w:t xml:space="preserve"> o </w:t>
      </w:r>
      <w:r w:rsidRPr="00362AFE">
        <w:rPr>
          <w:szCs w:val="24"/>
          <w:lang w:eastAsia="en-US"/>
        </w:rPr>
        <w:t xml:space="preserve">której mowa w art. 556  k.c. </w:t>
      </w:r>
    </w:p>
    <w:p w:rsidR="00D83B3C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b/>
          <w:szCs w:val="24"/>
          <w:lang w:eastAsia="en-US"/>
        </w:rPr>
      </w:pPr>
      <w:r w:rsidRPr="00362AFE">
        <w:rPr>
          <w:szCs w:val="24"/>
          <w:lang w:eastAsia="en-US"/>
        </w:rPr>
        <w:t>Gwarant gwarantuje wykonanie usług objętych przedmiotem Gwarancj</w:t>
      </w:r>
      <w:r w:rsidR="00D83B3C" w:rsidRPr="00362AFE">
        <w:rPr>
          <w:szCs w:val="24"/>
          <w:lang w:eastAsia="en-US"/>
        </w:rPr>
        <w:t xml:space="preserve">i, o których mowa w punkcie 1. </w:t>
      </w:r>
      <w:r w:rsidRPr="00362AFE">
        <w:rPr>
          <w:szCs w:val="24"/>
          <w:lang w:eastAsia="en-US"/>
        </w:rPr>
        <w:t>powyżej.</w:t>
      </w:r>
    </w:p>
    <w:p w:rsidR="00897721" w:rsidRPr="00362AFE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62AFE">
        <w:rPr>
          <w:b/>
          <w:szCs w:val="24"/>
          <w:lang w:eastAsia="en-US"/>
        </w:rPr>
        <w:t>Obowiązki i uprawnienia stron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Gwarant jest uprawniony do oceny i kwalifikacji wad zgłoszonych przez Zamawiającego oraz oceny zasadności </w:t>
      </w:r>
      <w:r w:rsidRPr="003917B5">
        <w:rPr>
          <w:szCs w:val="24"/>
          <w:lang w:eastAsia="en-US"/>
        </w:rPr>
        <w:t>zgłoszonej reklamacji i oceny zasadności żądań wysuniętych przez Zamawiającego. Ocena zasadności</w:t>
      </w:r>
      <w:r w:rsidR="005829FE" w:rsidRPr="003917B5">
        <w:rPr>
          <w:szCs w:val="24"/>
          <w:lang w:eastAsia="en-US"/>
        </w:rPr>
        <w:t xml:space="preserve"> </w:t>
      </w:r>
      <w:r w:rsidRPr="003917B5">
        <w:rPr>
          <w:szCs w:val="24"/>
          <w:lang w:eastAsia="en-US"/>
        </w:rPr>
        <w:t>i kwalifikacja wad zgłoszonych przez Zamawiającego nie będzie miała wpływu na procedurę usuwania wad określoną w punkcie 3 niniejszej Karty Gwarancyjnej.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uznania reklamacji przez Gwaranta związanej z wystąpieniem wady w przedmiocie Umowy, Zamawiający jest uprawniony do: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Żądania usunięcia wady przedmiotu umowy,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Wskazania trybu usunięcia wady,</w:t>
      </w:r>
    </w:p>
    <w:p w:rsidR="00897721" w:rsidRPr="001C12AC" w:rsidRDefault="00B173D8" w:rsidP="00B07F63">
      <w:pPr>
        <w:numPr>
          <w:ilvl w:val="1"/>
          <w:numId w:val="2"/>
        </w:numPr>
        <w:suppressAutoHyphens w:val="0"/>
        <w:jc w:val="both"/>
        <w:rPr>
          <w:szCs w:val="24"/>
        </w:rPr>
      </w:pPr>
      <w:r>
        <w:rPr>
          <w:szCs w:val="24"/>
          <w:lang w:eastAsia="en-US"/>
        </w:rPr>
        <w:lastRenderedPageBreak/>
        <w:t>Zgodnie z § 10</w:t>
      </w:r>
      <w:r w:rsidR="00D745BE" w:rsidRPr="003917B5">
        <w:rPr>
          <w:szCs w:val="24"/>
          <w:lang w:eastAsia="en-US"/>
        </w:rPr>
        <w:t xml:space="preserve"> ust. 2 pkt 2.</w:t>
      </w:r>
      <w:r>
        <w:rPr>
          <w:szCs w:val="24"/>
          <w:lang w:eastAsia="en-US"/>
        </w:rPr>
        <w:t>1 a)</w:t>
      </w:r>
      <w:r w:rsidR="00897721" w:rsidRPr="003917B5">
        <w:rPr>
          <w:szCs w:val="24"/>
          <w:lang w:eastAsia="en-US"/>
        </w:rPr>
        <w:t xml:space="preserve"> umowy żądania od Gwaranta kary umownej za opóźnienie</w:t>
      </w:r>
      <w:r w:rsidR="001C12AC">
        <w:rPr>
          <w:szCs w:val="24"/>
          <w:lang w:eastAsia="en-US"/>
        </w:rPr>
        <w:br/>
      </w:r>
      <w:r w:rsidR="00897721" w:rsidRPr="003917B5">
        <w:rPr>
          <w:szCs w:val="24"/>
          <w:lang w:eastAsia="zh-CN"/>
        </w:rPr>
        <w:t>w usunięciu wad stwierdzonych przy odbiorze lub</w:t>
      </w:r>
      <w:r w:rsidR="00931120" w:rsidRPr="003917B5">
        <w:rPr>
          <w:szCs w:val="24"/>
          <w:lang w:eastAsia="en-US"/>
        </w:rPr>
        <w:t xml:space="preserve"> </w:t>
      </w:r>
      <w:r w:rsidR="00897721" w:rsidRPr="003917B5">
        <w:rPr>
          <w:szCs w:val="24"/>
          <w:lang w:eastAsia="zh-CN"/>
        </w:rPr>
        <w:t>w okre</w:t>
      </w:r>
      <w:r w:rsidR="00931120" w:rsidRPr="003917B5">
        <w:rPr>
          <w:szCs w:val="24"/>
          <w:lang w:eastAsia="zh-CN"/>
        </w:rPr>
        <w:t xml:space="preserve">sie gwarancyjnym </w:t>
      </w:r>
      <w:r w:rsidR="001C12AC">
        <w:rPr>
          <w:szCs w:val="24"/>
        </w:rPr>
        <w:t xml:space="preserve">w </w:t>
      </w:r>
      <w:r w:rsidRPr="00F04A12">
        <w:t>wysokości 0,2 % wartości przedmiotu umowy określonej § 5 ust. 1, za każdy dzień zwłoki</w:t>
      </w:r>
      <w:r w:rsidR="00897721" w:rsidRPr="001C12AC">
        <w:rPr>
          <w:szCs w:val="24"/>
          <w:lang w:eastAsia="zh-CN"/>
        </w:rPr>
        <w:t xml:space="preserve"> od daty wyznaczonej na usunięcie wad.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96691B">
        <w:rPr>
          <w:szCs w:val="24"/>
          <w:lang w:eastAsia="en-US"/>
        </w:rPr>
        <w:t>W przypadku wystąpienia</w:t>
      </w:r>
      <w:r w:rsidRPr="003917B5">
        <w:rPr>
          <w:szCs w:val="24"/>
          <w:lang w:eastAsia="en-US"/>
        </w:rPr>
        <w:t xml:space="preserve"> wady w przedmiocie umowy, Gwarant jest zobowiązany do: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wymiany rzeczy na wolną od wad,</w:t>
      </w:r>
      <w:r w:rsidR="002859AC">
        <w:rPr>
          <w:szCs w:val="24"/>
          <w:lang w:eastAsia="en-US"/>
        </w:rPr>
        <w:br/>
      </w:r>
      <w:r w:rsidRPr="003917B5">
        <w:rPr>
          <w:szCs w:val="24"/>
          <w:lang w:eastAsia="en-US"/>
        </w:rPr>
        <w:t>o ile Gwarant stwierdzi, że jej usunięcie jest niemożliwe.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Zapłaty odszkodowania</w:t>
      </w:r>
      <w:r w:rsidR="00FC36A8" w:rsidRPr="003917B5">
        <w:rPr>
          <w:szCs w:val="24"/>
          <w:lang w:eastAsia="en-US"/>
        </w:rPr>
        <w:t>, o którym mowa w pkt.</w:t>
      </w:r>
      <w:r w:rsidR="00B01E3F" w:rsidRPr="003917B5">
        <w:rPr>
          <w:szCs w:val="24"/>
          <w:lang w:eastAsia="en-US"/>
        </w:rPr>
        <w:t xml:space="preserve"> </w:t>
      </w:r>
      <w:r w:rsidR="00FC36A8" w:rsidRPr="003917B5">
        <w:rPr>
          <w:szCs w:val="24"/>
          <w:lang w:eastAsia="en-US"/>
        </w:rPr>
        <w:t>2 ppkt.</w:t>
      </w:r>
      <w:r w:rsidR="00B01E3F" w:rsidRPr="003917B5">
        <w:rPr>
          <w:szCs w:val="24"/>
          <w:lang w:eastAsia="en-US"/>
        </w:rPr>
        <w:t>2.2</w:t>
      </w:r>
      <w:r w:rsidRPr="003917B5">
        <w:rPr>
          <w:szCs w:val="24"/>
          <w:lang w:eastAsia="en-US"/>
        </w:rPr>
        <w:t>.</w:t>
      </w:r>
      <w:r w:rsidR="00B01E3F" w:rsidRPr="003917B5">
        <w:rPr>
          <w:szCs w:val="24"/>
          <w:lang w:eastAsia="en-US"/>
        </w:rPr>
        <w:t>3.</w:t>
      </w:r>
    </w:p>
    <w:p w:rsidR="00897721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897721" w:rsidRPr="003917B5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b/>
          <w:szCs w:val="24"/>
          <w:lang w:eastAsia="en-US"/>
        </w:rPr>
        <w:t>Tryby usuwania wad:</w:t>
      </w:r>
    </w:p>
    <w:p w:rsidR="00897721" w:rsidRPr="003917B5" w:rsidRDefault="00897721" w:rsidP="00D83B3C">
      <w:pPr>
        <w:widowControl w:val="0"/>
        <w:suppressAutoHyphens w:val="0"/>
        <w:autoSpaceDE w:val="0"/>
        <w:ind w:left="357"/>
        <w:jc w:val="both"/>
        <w:rPr>
          <w:b/>
          <w:bCs/>
          <w:szCs w:val="24"/>
          <w:lang w:eastAsia="en-US"/>
        </w:rPr>
      </w:pPr>
      <w:r w:rsidRPr="003917B5">
        <w:rPr>
          <w:szCs w:val="24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897721" w:rsidRPr="003917B5" w:rsidRDefault="00897721" w:rsidP="00B07F63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917B5">
        <w:rPr>
          <w:b/>
          <w:bCs/>
          <w:szCs w:val="24"/>
          <w:lang w:eastAsia="en-US"/>
        </w:rPr>
        <w:t>Komunikacja</w:t>
      </w:r>
    </w:p>
    <w:p w:rsidR="00897721" w:rsidRPr="003917B5" w:rsidRDefault="00897721" w:rsidP="00D83B3C">
      <w:pPr>
        <w:widowControl w:val="0"/>
        <w:suppressAutoHyphens w:val="0"/>
        <w:autoSpaceDE w:val="0"/>
        <w:ind w:left="742" w:hanging="385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4.1 Wszelka komunikacja pomiędzy stronami potwierdzona zostanie w formie pisemnej. Obowiązują następujące dane adresowe:</w:t>
      </w:r>
    </w:p>
    <w:p w:rsidR="00D5567D" w:rsidRDefault="00D5567D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  <w:r w:rsidRPr="003917B5">
        <w:rPr>
          <w:b/>
          <w:szCs w:val="24"/>
          <w:lang w:eastAsia="en-US"/>
        </w:rPr>
        <w:t xml:space="preserve">4.1.1. </w:t>
      </w:r>
      <w:r w:rsidR="00897721" w:rsidRPr="003917B5">
        <w:rPr>
          <w:b/>
          <w:szCs w:val="24"/>
          <w:lang w:eastAsia="en-US"/>
        </w:rPr>
        <w:t>Gwarant: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D83B3C">
      <w:pPr>
        <w:widowControl w:val="0"/>
        <w:suppressAutoHyphens w:val="0"/>
        <w:autoSpaceDE w:val="0"/>
        <w:ind w:left="720"/>
        <w:jc w:val="both"/>
        <w:rPr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zh-CN"/>
        </w:rPr>
      </w:pPr>
      <w:r w:rsidRPr="003917B5">
        <w:rPr>
          <w:b/>
          <w:szCs w:val="24"/>
          <w:lang w:eastAsia="en-US"/>
        </w:rPr>
        <w:t xml:space="preserve">4.1.2. </w:t>
      </w:r>
      <w:r w:rsidR="00897721" w:rsidRPr="003917B5">
        <w:rPr>
          <w:b/>
          <w:szCs w:val="24"/>
          <w:lang w:eastAsia="en-US"/>
        </w:rPr>
        <w:t>Zamawiający: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F14AAC">
      <w:pPr>
        <w:widowControl w:val="0"/>
        <w:suppressAutoHyphens w:val="0"/>
        <w:autoSpaceDE w:val="0"/>
        <w:ind w:left="993" w:firstLine="1134"/>
        <w:jc w:val="both"/>
        <w:rPr>
          <w:szCs w:val="24"/>
          <w:lang w:val="de-DE" w:eastAsia="en-US"/>
        </w:rPr>
      </w:pP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4.3 Gwarant jest obowiązany w terminie 7 dni od daty złożenia wniosku o upadłość lub likwidację powiadomić na piśmie o tym fakcie Zamawiającego.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4.4 </w:t>
      </w:r>
      <w:r w:rsidRPr="003917B5">
        <w:rPr>
          <w:szCs w:val="24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897721" w:rsidRPr="003917B5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5.   </w:t>
      </w:r>
      <w:r w:rsidRPr="003917B5">
        <w:rPr>
          <w:b/>
          <w:bCs/>
          <w:szCs w:val="24"/>
          <w:lang w:eastAsia="en-US"/>
        </w:rPr>
        <w:t>Postanowienia końcowe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5.1.</w:t>
      </w:r>
      <w:r w:rsidRPr="003917B5">
        <w:rPr>
          <w:szCs w:val="24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5.2. Niniejsza Karta Gwarancyjna jest integralną częścią umowy nr</w:t>
      </w:r>
      <w:r w:rsidRPr="003917B5">
        <w:rPr>
          <w:b/>
          <w:bCs/>
          <w:szCs w:val="24"/>
          <w:lang w:eastAsia="en-US"/>
        </w:rPr>
        <w:t xml:space="preserve"> </w:t>
      </w:r>
      <w:r w:rsidR="00200126">
        <w:rPr>
          <w:b/>
          <w:bCs/>
          <w:szCs w:val="24"/>
          <w:lang w:eastAsia="en-US"/>
        </w:rPr>
        <w:t>………………………….. z dnia…………………………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5.3.</w:t>
      </w:r>
      <w:r w:rsidRPr="003917B5">
        <w:rPr>
          <w:szCs w:val="24"/>
          <w:lang w:eastAsia="en-US"/>
        </w:rPr>
        <w:tab/>
        <w:t>Wszelkie zmiany niniejszej Karty Gwarancyjnej wymagają formy pisemnej pod rygorem nieważności.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jc w:val="both"/>
        <w:rPr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897721" w:rsidRPr="003917B5">
        <w:tc>
          <w:tcPr>
            <w:tcW w:w="4683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b/>
                <w:bCs/>
                <w:szCs w:val="24"/>
                <w:lang w:eastAsia="en-US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right"/>
              <w:rPr>
                <w:szCs w:val="24"/>
                <w:lang w:eastAsia="zh-CN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ZAMAWIAJĄCY:</w:t>
            </w:r>
          </w:p>
        </w:tc>
      </w:tr>
    </w:tbl>
    <w:p w:rsidR="00897721" w:rsidRPr="003917B5" w:rsidRDefault="00897721" w:rsidP="0096691B">
      <w:pPr>
        <w:ind w:left="7080" w:firstLine="708"/>
        <w:jc w:val="center"/>
        <w:rPr>
          <w:szCs w:val="24"/>
        </w:rPr>
      </w:pPr>
    </w:p>
    <w:sectPr w:rsidR="00897721" w:rsidRPr="003917B5" w:rsidSect="00A422F1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DC" w:rsidRDefault="001331DC">
      <w:r>
        <w:separator/>
      </w:r>
    </w:p>
  </w:endnote>
  <w:endnote w:type="continuationSeparator" w:id="0">
    <w:p w:rsidR="001331DC" w:rsidRDefault="0013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Default="00A8365A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8365A" w:rsidRDefault="00A83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Pr="00D97E24" w:rsidRDefault="00A8365A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6D5A78">
      <w:rPr>
        <w:rStyle w:val="Numerstrony"/>
        <w:noProof/>
        <w:sz w:val="20"/>
      </w:rPr>
      <w:t>1</w:t>
    </w:r>
    <w:r w:rsidRPr="00D97E24">
      <w:rPr>
        <w:rStyle w:val="Numerstrony"/>
        <w:sz w:val="20"/>
      </w:rPr>
      <w:fldChar w:fldCharType="end"/>
    </w:r>
  </w:p>
  <w:p w:rsidR="00A8365A" w:rsidRDefault="00A83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Default="00A8365A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DC" w:rsidRDefault="001331DC">
      <w:r>
        <w:separator/>
      </w:r>
    </w:p>
  </w:footnote>
  <w:footnote w:type="continuationSeparator" w:id="0">
    <w:p w:rsidR="001331DC" w:rsidRDefault="0013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51D5342"/>
    <w:multiLevelType w:val="multilevel"/>
    <w:tmpl w:val="787CB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ACA0632"/>
    <w:multiLevelType w:val="multilevel"/>
    <w:tmpl w:val="502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1">
    <w:nsid w:val="1BCE6B2E"/>
    <w:multiLevelType w:val="hybridMultilevel"/>
    <w:tmpl w:val="EF006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425A71"/>
    <w:multiLevelType w:val="multilevel"/>
    <w:tmpl w:val="3AB6C9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>
    <w:nsid w:val="38E976AA"/>
    <w:multiLevelType w:val="hybridMultilevel"/>
    <w:tmpl w:val="40CAE20C"/>
    <w:lvl w:ilvl="0" w:tplc="68AE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2568F3"/>
    <w:multiLevelType w:val="hybridMultilevel"/>
    <w:tmpl w:val="80C80FAA"/>
    <w:lvl w:ilvl="0" w:tplc="F23A4A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2CD6F8C"/>
    <w:multiLevelType w:val="hybridMultilevel"/>
    <w:tmpl w:val="3A0E75B6"/>
    <w:lvl w:ilvl="0" w:tplc="521C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2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1F0362"/>
    <w:multiLevelType w:val="multilevel"/>
    <w:tmpl w:val="E3164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B094328"/>
    <w:multiLevelType w:val="singleLevel"/>
    <w:tmpl w:val="15443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69C20B3C"/>
    <w:multiLevelType w:val="hybridMultilevel"/>
    <w:tmpl w:val="69148DCA"/>
    <w:lvl w:ilvl="0" w:tplc="C3E8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46C80"/>
    <w:multiLevelType w:val="singleLevel"/>
    <w:tmpl w:val="715E966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27"/>
  </w:num>
  <w:num w:numId="6">
    <w:abstractNumId w:val="22"/>
  </w:num>
  <w:num w:numId="7">
    <w:abstractNumId w:val="10"/>
  </w:num>
  <w:num w:numId="8">
    <w:abstractNumId w:val="21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7"/>
  </w:num>
  <w:num w:numId="19">
    <w:abstractNumId w:val="15"/>
  </w:num>
  <w:num w:numId="20">
    <w:abstractNumId w:val="14"/>
  </w:num>
  <w:num w:numId="21">
    <w:abstractNumId w:val="23"/>
  </w:num>
  <w:num w:numId="22">
    <w:abstractNumId w:val="12"/>
  </w:num>
  <w:num w:numId="23">
    <w:abstractNumId w:val="26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13BF"/>
    <w:rsid w:val="00021BD2"/>
    <w:rsid w:val="00021CEF"/>
    <w:rsid w:val="00021F20"/>
    <w:rsid w:val="00023414"/>
    <w:rsid w:val="00024BC8"/>
    <w:rsid w:val="000262C8"/>
    <w:rsid w:val="00027C56"/>
    <w:rsid w:val="00027DCC"/>
    <w:rsid w:val="0003011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2E38"/>
    <w:rsid w:val="0005321F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D7EE6"/>
    <w:rsid w:val="000E18C3"/>
    <w:rsid w:val="000E1944"/>
    <w:rsid w:val="000E2746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27EF4"/>
    <w:rsid w:val="0013009B"/>
    <w:rsid w:val="001303F9"/>
    <w:rsid w:val="001306E8"/>
    <w:rsid w:val="001322DC"/>
    <w:rsid w:val="00132876"/>
    <w:rsid w:val="001331DC"/>
    <w:rsid w:val="00133F01"/>
    <w:rsid w:val="001340CB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BED"/>
    <w:rsid w:val="001728EB"/>
    <w:rsid w:val="0017324C"/>
    <w:rsid w:val="00173EA7"/>
    <w:rsid w:val="001748EE"/>
    <w:rsid w:val="00174914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956"/>
    <w:rsid w:val="001A374E"/>
    <w:rsid w:val="001A468F"/>
    <w:rsid w:val="001A4B8B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3CEA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402B"/>
    <w:rsid w:val="002B5B1D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F51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58F1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3A68"/>
    <w:rsid w:val="003A4C53"/>
    <w:rsid w:val="003A4F9A"/>
    <w:rsid w:val="003A7CC0"/>
    <w:rsid w:val="003B0C2C"/>
    <w:rsid w:val="003B1186"/>
    <w:rsid w:val="003B1A54"/>
    <w:rsid w:val="003B2376"/>
    <w:rsid w:val="003B43A7"/>
    <w:rsid w:val="003B4A39"/>
    <w:rsid w:val="003B71FE"/>
    <w:rsid w:val="003C2098"/>
    <w:rsid w:val="003C30F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6078"/>
    <w:rsid w:val="004135B1"/>
    <w:rsid w:val="0041448A"/>
    <w:rsid w:val="00416336"/>
    <w:rsid w:val="00421029"/>
    <w:rsid w:val="004218ED"/>
    <w:rsid w:val="00421C49"/>
    <w:rsid w:val="0042216C"/>
    <w:rsid w:val="00423298"/>
    <w:rsid w:val="004304FA"/>
    <w:rsid w:val="00432A33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7D"/>
    <w:rsid w:val="00453608"/>
    <w:rsid w:val="00454EA4"/>
    <w:rsid w:val="0045515F"/>
    <w:rsid w:val="00456309"/>
    <w:rsid w:val="00456359"/>
    <w:rsid w:val="00460122"/>
    <w:rsid w:val="0046031D"/>
    <w:rsid w:val="004617E2"/>
    <w:rsid w:val="00461997"/>
    <w:rsid w:val="00462013"/>
    <w:rsid w:val="00462652"/>
    <w:rsid w:val="004627F2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677"/>
    <w:rsid w:val="004D6382"/>
    <w:rsid w:val="004D7C12"/>
    <w:rsid w:val="004E11F2"/>
    <w:rsid w:val="004E1AF7"/>
    <w:rsid w:val="004E1E23"/>
    <w:rsid w:val="004E20CA"/>
    <w:rsid w:val="004E275B"/>
    <w:rsid w:val="004E2E28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28D1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249E"/>
    <w:rsid w:val="0053406B"/>
    <w:rsid w:val="00534269"/>
    <w:rsid w:val="00534F88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F15"/>
    <w:rsid w:val="0059003B"/>
    <w:rsid w:val="005906DB"/>
    <w:rsid w:val="00591BFA"/>
    <w:rsid w:val="00592B36"/>
    <w:rsid w:val="00594CCA"/>
    <w:rsid w:val="00595C9D"/>
    <w:rsid w:val="00595CF9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6FD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3034"/>
    <w:rsid w:val="006136AE"/>
    <w:rsid w:val="006137EB"/>
    <w:rsid w:val="00613AA8"/>
    <w:rsid w:val="00615937"/>
    <w:rsid w:val="00615A2D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F00"/>
    <w:rsid w:val="00640E0C"/>
    <w:rsid w:val="00642643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C0893"/>
    <w:rsid w:val="006C3C10"/>
    <w:rsid w:val="006C3C78"/>
    <w:rsid w:val="006C4BF8"/>
    <w:rsid w:val="006C5BAB"/>
    <w:rsid w:val="006C61D4"/>
    <w:rsid w:val="006C76BC"/>
    <w:rsid w:val="006D21E3"/>
    <w:rsid w:val="006D2F0C"/>
    <w:rsid w:val="006D3511"/>
    <w:rsid w:val="006D43FE"/>
    <w:rsid w:val="006D46C2"/>
    <w:rsid w:val="006D5A78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0947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7698"/>
    <w:rsid w:val="00730CE3"/>
    <w:rsid w:val="0073111D"/>
    <w:rsid w:val="00731130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5CD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512B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6340"/>
    <w:rsid w:val="007A6E81"/>
    <w:rsid w:val="007A76EC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F0724"/>
    <w:rsid w:val="007F2367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33EA"/>
    <w:rsid w:val="00846A2A"/>
    <w:rsid w:val="00846C2C"/>
    <w:rsid w:val="00850414"/>
    <w:rsid w:val="00850F62"/>
    <w:rsid w:val="00851D52"/>
    <w:rsid w:val="00854F97"/>
    <w:rsid w:val="0085635F"/>
    <w:rsid w:val="00856B1A"/>
    <w:rsid w:val="0085773F"/>
    <w:rsid w:val="008607D4"/>
    <w:rsid w:val="00862A87"/>
    <w:rsid w:val="00865D38"/>
    <w:rsid w:val="0087030B"/>
    <w:rsid w:val="008703EA"/>
    <w:rsid w:val="00870B12"/>
    <w:rsid w:val="0087121D"/>
    <w:rsid w:val="008727FB"/>
    <w:rsid w:val="00873BE8"/>
    <w:rsid w:val="00874F27"/>
    <w:rsid w:val="00877E70"/>
    <w:rsid w:val="00881C7F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65AD"/>
    <w:rsid w:val="008F751D"/>
    <w:rsid w:val="00901500"/>
    <w:rsid w:val="00901503"/>
    <w:rsid w:val="00902427"/>
    <w:rsid w:val="00903DF1"/>
    <w:rsid w:val="00904307"/>
    <w:rsid w:val="0090431E"/>
    <w:rsid w:val="00904FE7"/>
    <w:rsid w:val="009053C1"/>
    <w:rsid w:val="00906583"/>
    <w:rsid w:val="0091055E"/>
    <w:rsid w:val="00910564"/>
    <w:rsid w:val="009107C3"/>
    <w:rsid w:val="00910FE1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691B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06C4"/>
    <w:rsid w:val="009B146E"/>
    <w:rsid w:val="009B1D47"/>
    <w:rsid w:val="009B1DEB"/>
    <w:rsid w:val="009B2971"/>
    <w:rsid w:val="009B3B32"/>
    <w:rsid w:val="009B4BF4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7260"/>
    <w:rsid w:val="00A0282D"/>
    <w:rsid w:val="00A03C01"/>
    <w:rsid w:val="00A04C1F"/>
    <w:rsid w:val="00A0637D"/>
    <w:rsid w:val="00A100AF"/>
    <w:rsid w:val="00A117D7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57AE3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811A2"/>
    <w:rsid w:val="00A81A2B"/>
    <w:rsid w:val="00A8365A"/>
    <w:rsid w:val="00A838D3"/>
    <w:rsid w:val="00A83C53"/>
    <w:rsid w:val="00A84436"/>
    <w:rsid w:val="00A845E9"/>
    <w:rsid w:val="00A8645A"/>
    <w:rsid w:val="00A872F3"/>
    <w:rsid w:val="00A87958"/>
    <w:rsid w:val="00A87C9A"/>
    <w:rsid w:val="00A921E8"/>
    <w:rsid w:val="00A93127"/>
    <w:rsid w:val="00A94152"/>
    <w:rsid w:val="00A9485A"/>
    <w:rsid w:val="00A9524C"/>
    <w:rsid w:val="00A97392"/>
    <w:rsid w:val="00AA22D5"/>
    <w:rsid w:val="00AA2C17"/>
    <w:rsid w:val="00AA328F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09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06"/>
    <w:rsid w:val="00B06153"/>
    <w:rsid w:val="00B07F6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3D8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3CDD"/>
    <w:rsid w:val="00B44C6C"/>
    <w:rsid w:val="00B44D56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193"/>
    <w:rsid w:val="00B77B72"/>
    <w:rsid w:val="00B80A8F"/>
    <w:rsid w:val="00B85234"/>
    <w:rsid w:val="00B853F7"/>
    <w:rsid w:val="00B86149"/>
    <w:rsid w:val="00B86CA9"/>
    <w:rsid w:val="00B873AD"/>
    <w:rsid w:val="00B92FAF"/>
    <w:rsid w:val="00B94560"/>
    <w:rsid w:val="00B94873"/>
    <w:rsid w:val="00B9748D"/>
    <w:rsid w:val="00B97D1A"/>
    <w:rsid w:val="00BA4020"/>
    <w:rsid w:val="00BA4307"/>
    <w:rsid w:val="00BA4812"/>
    <w:rsid w:val="00BA5AD4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01C7"/>
    <w:rsid w:val="00C117D3"/>
    <w:rsid w:val="00C11AC3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2C7C"/>
    <w:rsid w:val="00C645A6"/>
    <w:rsid w:val="00C6482D"/>
    <w:rsid w:val="00C67651"/>
    <w:rsid w:val="00C6788B"/>
    <w:rsid w:val="00C74192"/>
    <w:rsid w:val="00C7497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973C5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52F5"/>
    <w:rsid w:val="00D05BDF"/>
    <w:rsid w:val="00D1246E"/>
    <w:rsid w:val="00D137F9"/>
    <w:rsid w:val="00D13CF9"/>
    <w:rsid w:val="00D20C42"/>
    <w:rsid w:val="00D22C88"/>
    <w:rsid w:val="00D25DC8"/>
    <w:rsid w:val="00D25EEF"/>
    <w:rsid w:val="00D25F3B"/>
    <w:rsid w:val="00D2660E"/>
    <w:rsid w:val="00D309C2"/>
    <w:rsid w:val="00D310A1"/>
    <w:rsid w:val="00D31FD6"/>
    <w:rsid w:val="00D32828"/>
    <w:rsid w:val="00D358D4"/>
    <w:rsid w:val="00D359CB"/>
    <w:rsid w:val="00D3604A"/>
    <w:rsid w:val="00D36CEA"/>
    <w:rsid w:val="00D40258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B3C"/>
    <w:rsid w:val="00D85D82"/>
    <w:rsid w:val="00D867DF"/>
    <w:rsid w:val="00D869EB"/>
    <w:rsid w:val="00D86CEB"/>
    <w:rsid w:val="00D86E78"/>
    <w:rsid w:val="00D87B78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4D9D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962"/>
    <w:rsid w:val="00E13DD8"/>
    <w:rsid w:val="00E14158"/>
    <w:rsid w:val="00E16C09"/>
    <w:rsid w:val="00E17BCD"/>
    <w:rsid w:val="00E2140A"/>
    <w:rsid w:val="00E21B93"/>
    <w:rsid w:val="00E2236C"/>
    <w:rsid w:val="00E240CF"/>
    <w:rsid w:val="00E24468"/>
    <w:rsid w:val="00E26622"/>
    <w:rsid w:val="00E2706F"/>
    <w:rsid w:val="00E34441"/>
    <w:rsid w:val="00E3565A"/>
    <w:rsid w:val="00E35EE6"/>
    <w:rsid w:val="00E409BE"/>
    <w:rsid w:val="00E41124"/>
    <w:rsid w:val="00E42043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711B"/>
    <w:rsid w:val="00F772BF"/>
    <w:rsid w:val="00F77D53"/>
    <w:rsid w:val="00F8043F"/>
    <w:rsid w:val="00F82F2D"/>
    <w:rsid w:val="00F83617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C101C7"/>
    <w:pPr>
      <w:suppressAutoHyphens w:val="0"/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C10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C101C7"/>
    <w:pPr>
      <w:suppressAutoHyphens w:val="0"/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C1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kukawska@lwowekslaski.pl,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13982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4</cp:revision>
  <cp:lastPrinted>2019-06-12T07:32:00Z</cp:lastPrinted>
  <dcterms:created xsi:type="dcterms:W3CDTF">2019-06-11T09:38:00Z</dcterms:created>
  <dcterms:modified xsi:type="dcterms:W3CDTF">2019-06-12T07:35:00Z</dcterms:modified>
</cp:coreProperties>
</file>