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</w:p>
    <w:p w:rsidR="008D1F09" w:rsidRPr="008D1F09" w:rsidRDefault="008D1F09" w:rsidP="008D1F09">
      <w:pPr>
        <w:widowControl/>
        <w:spacing w:line="360" w:lineRule="auto"/>
        <w:jc w:val="center"/>
        <w:textAlignment w:val="auto"/>
      </w:pPr>
      <w:r w:rsidRPr="008D1F09">
        <w:rPr>
          <w:rFonts w:eastAsia="Arial-BoldMT"/>
          <w:b/>
          <w:szCs w:val="20"/>
        </w:rPr>
        <w:t xml:space="preserve">„Zakup,  dostawa  i montaż urządzenia zjeżdżalnia – lina - zjazd strażacki, huśtawka wahadłowa dwustanowiskowa oraz karuzela wraz z wykonaniem strefy </w:t>
      </w:r>
      <w:r w:rsidR="00E727B8">
        <w:rPr>
          <w:rFonts w:eastAsia="Arial-BoldMT"/>
          <w:b/>
          <w:szCs w:val="20"/>
        </w:rPr>
        <w:t xml:space="preserve">amortyzującej </w:t>
      </w:r>
      <w:bookmarkStart w:id="0" w:name="_GoBack"/>
      <w:bookmarkEnd w:id="0"/>
      <w:r w:rsidRPr="008D1F09">
        <w:rPr>
          <w:rFonts w:eastAsia="Arial-BoldMT"/>
          <w:b/>
          <w:szCs w:val="20"/>
        </w:rPr>
        <w:t xml:space="preserve">  do  placu zabaw  w Płóczkach Górnych”</w:t>
      </w:r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C7FB7"/>
    <w:rsid w:val="00296848"/>
    <w:rsid w:val="0031599B"/>
    <w:rsid w:val="003F0413"/>
    <w:rsid w:val="0067079F"/>
    <w:rsid w:val="008D1F09"/>
    <w:rsid w:val="00911567"/>
    <w:rsid w:val="009D66A4"/>
    <w:rsid w:val="00B539F3"/>
    <w:rsid w:val="00B97BE9"/>
    <w:rsid w:val="00CB0DD0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19</cp:revision>
  <cp:lastPrinted>2018-08-28T06:20:00Z</cp:lastPrinted>
  <dcterms:created xsi:type="dcterms:W3CDTF">2018-03-23T05:35:00Z</dcterms:created>
  <dcterms:modified xsi:type="dcterms:W3CDTF">2019-03-01T13:26:00Z</dcterms:modified>
  <dc:language>pl-PL</dc:language>
</cp:coreProperties>
</file>