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1E" w:rsidRPr="00FE21AB" w:rsidRDefault="002C2D1E" w:rsidP="002C2D1E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</w:pPr>
      <w:r w:rsidRPr="00FE21AB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 xml:space="preserve">Lipowiec Kościelny, dn. </w:t>
      </w:r>
      <w:r w:rsidR="00235EA4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>12 grudnia</w:t>
      </w:r>
      <w:r w:rsidRPr="00FE21AB">
        <w:rPr>
          <w:rFonts w:ascii="Times New Roman" w:eastAsia="Times New Roman" w:hAnsi="Times New Roman" w:cs="Times New Roman"/>
          <w:bCs/>
          <w:kern w:val="32"/>
          <w:sz w:val="26"/>
          <w:szCs w:val="32"/>
          <w:lang w:eastAsia="pl-PL"/>
        </w:rPr>
        <w:t xml:space="preserve"> 2022 r.</w:t>
      </w: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2C2D1E" w:rsidRPr="00FE21AB" w:rsidRDefault="002C2D1E" w:rsidP="002C2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K O M U N I K A T</w:t>
      </w: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</w:t>
      </w: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W dniu </w:t>
      </w:r>
      <w:r w:rsidR="00235EA4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15 grudnia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 </w:t>
      </w: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2022 roku( </w:t>
      </w:r>
      <w:r w:rsidR="00235EA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) o godz. 1</w:t>
      </w:r>
      <w:r w:rsidR="00235EA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0</w:t>
      </w:r>
      <w:r w:rsidRPr="00FE21A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.00</w:t>
      </w: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 w sali konferencyjnej Urzędu Gminy  w Lipowcu Kościelnym   </w:t>
      </w:r>
      <w:r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odbędzie się posiedzenie    </w:t>
      </w: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Komisji  Rady Gminy.</w:t>
      </w:r>
    </w:p>
    <w:p w:rsidR="002C2D1E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  <w:r w:rsidRPr="00FE21AB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 xml:space="preserve">Porządek obrad: </w:t>
      </w:r>
    </w:p>
    <w:p w:rsidR="002C2D1E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</w:p>
    <w:p w:rsidR="00235EA4" w:rsidRPr="00235EA4" w:rsidRDefault="00235EA4" w:rsidP="00235E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EA4">
        <w:rPr>
          <w:rFonts w:ascii="Times New Roman" w:hAnsi="Times New Roman" w:cs="Times New Roman"/>
          <w:sz w:val="26"/>
          <w:szCs w:val="26"/>
        </w:rPr>
        <w:t>Otwarcie posiedzenia.</w:t>
      </w:r>
    </w:p>
    <w:p w:rsidR="00235EA4" w:rsidRPr="00235EA4" w:rsidRDefault="00235EA4" w:rsidP="00235E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EA4">
        <w:rPr>
          <w:rFonts w:ascii="Times New Roman" w:hAnsi="Times New Roman" w:cs="Times New Roman"/>
          <w:sz w:val="26"/>
          <w:szCs w:val="26"/>
        </w:rPr>
        <w:t>Przyjęcie porządku obrad.</w:t>
      </w:r>
    </w:p>
    <w:p w:rsidR="00235EA4" w:rsidRPr="00235EA4" w:rsidRDefault="00235EA4" w:rsidP="00235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35EA4">
        <w:rPr>
          <w:rFonts w:ascii="Times New Roman" w:eastAsia="Calibri" w:hAnsi="Times New Roman" w:cs="Times New Roman"/>
          <w:sz w:val="26"/>
          <w:szCs w:val="26"/>
        </w:rPr>
        <w:t>Projekt uchwały w sprawie  zmiany Wieloletniej Prognozy Finansowej.</w:t>
      </w:r>
    </w:p>
    <w:p w:rsidR="00235EA4" w:rsidRPr="00235EA4" w:rsidRDefault="00235EA4" w:rsidP="00235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35EA4">
        <w:rPr>
          <w:rFonts w:ascii="Times New Roman" w:eastAsia="Calibri" w:hAnsi="Times New Roman" w:cs="Times New Roman"/>
          <w:sz w:val="26"/>
          <w:szCs w:val="26"/>
        </w:rPr>
        <w:t xml:space="preserve">Projekt uchwały w sprawie zmiany uchwały budżetowej.                                            </w:t>
      </w:r>
    </w:p>
    <w:p w:rsidR="00235EA4" w:rsidRPr="00235EA4" w:rsidRDefault="00235EA4" w:rsidP="00235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35EA4">
        <w:rPr>
          <w:rFonts w:ascii="Times New Roman" w:eastAsia="Calibri" w:hAnsi="Times New Roman" w:cs="Times New Roman"/>
          <w:sz w:val="26"/>
          <w:szCs w:val="26"/>
        </w:rPr>
        <w:t>Projekt uchwały w sprawie Wieloletniej Prognozy Finansowej Gminy Lipowiec Kościelny na lata 2023-2028.</w:t>
      </w:r>
    </w:p>
    <w:p w:rsidR="00235EA4" w:rsidRPr="00235EA4" w:rsidRDefault="00235EA4" w:rsidP="00235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35EA4">
        <w:rPr>
          <w:rFonts w:ascii="Times New Roman" w:eastAsia="Calibri" w:hAnsi="Times New Roman" w:cs="Times New Roman"/>
          <w:sz w:val="26"/>
          <w:szCs w:val="26"/>
        </w:rPr>
        <w:t>Projekt uchwały budżetowej na 2023 r.</w:t>
      </w:r>
    </w:p>
    <w:p w:rsidR="00235EA4" w:rsidRPr="00235EA4" w:rsidRDefault="00235EA4" w:rsidP="00235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35EA4">
        <w:rPr>
          <w:rFonts w:ascii="Times New Roman" w:eastAsia="Calibri" w:hAnsi="Times New Roman" w:cs="Times New Roman"/>
          <w:sz w:val="26"/>
          <w:szCs w:val="26"/>
        </w:rPr>
        <w:t>Projekt uchwały w sprawie określenia stawki za 1 kilometr przebiegu pojazdu, uwzględnianej przy obliczaniu zwrotu rodzicom kosztów przewozu dzieci, młodzieży i uczniów.</w:t>
      </w:r>
    </w:p>
    <w:p w:rsidR="00235EA4" w:rsidRPr="00235EA4" w:rsidRDefault="00235EA4" w:rsidP="00235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35EA4">
        <w:rPr>
          <w:rFonts w:ascii="Times New Roman" w:eastAsia="Calibri" w:hAnsi="Times New Roman" w:cs="Times New Roman"/>
          <w:sz w:val="26"/>
          <w:szCs w:val="26"/>
        </w:rPr>
        <w:t>Plany Pracy Rady Gminy i Komisji Rady Gminy na 2023 r.</w:t>
      </w:r>
    </w:p>
    <w:p w:rsidR="00235EA4" w:rsidRPr="00235EA4" w:rsidRDefault="00235EA4" w:rsidP="00235E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35EA4">
        <w:rPr>
          <w:rFonts w:ascii="Times New Roman" w:hAnsi="Times New Roman" w:cs="Times New Roman"/>
          <w:sz w:val="26"/>
          <w:szCs w:val="26"/>
        </w:rPr>
        <w:t>Sprawy różne.</w:t>
      </w:r>
    </w:p>
    <w:p w:rsidR="00235EA4" w:rsidRPr="00235EA4" w:rsidRDefault="00235EA4" w:rsidP="00235E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A4">
        <w:rPr>
          <w:rFonts w:ascii="Times New Roman" w:hAnsi="Times New Roman" w:cs="Times New Roman"/>
          <w:sz w:val="26"/>
          <w:szCs w:val="26"/>
        </w:rPr>
        <w:t>Zamknięcie posiedzenia</w:t>
      </w:r>
    </w:p>
    <w:p w:rsidR="00235EA4" w:rsidRPr="00235EA4" w:rsidRDefault="00235EA4" w:rsidP="00235EA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GoBack"/>
      <w:bookmarkEnd w:id="0"/>
    </w:p>
    <w:p w:rsidR="002C2D1E" w:rsidRPr="002C2D1E" w:rsidRDefault="002C2D1E" w:rsidP="002C2D1E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2D1E" w:rsidRPr="00FE21AB" w:rsidRDefault="002C2D1E" w:rsidP="002C2D1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</w:p>
    <w:p w:rsidR="002C2D1E" w:rsidRPr="00FE21AB" w:rsidRDefault="002C2D1E" w:rsidP="002C2D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</w:p>
    <w:p w:rsidR="002C2D1E" w:rsidRPr="00FE21AB" w:rsidRDefault="002C2D1E" w:rsidP="002C2D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Przewodniczący </w:t>
      </w:r>
    </w:p>
    <w:p w:rsidR="002C2D1E" w:rsidRPr="00FE21AB" w:rsidRDefault="002C2D1E" w:rsidP="002C2D1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>Komisji Rady Gminy</w:t>
      </w:r>
    </w:p>
    <w:p w:rsidR="00C725D9" w:rsidRDefault="002C2D1E" w:rsidP="002C2D1E">
      <w:r w:rsidRPr="00FE21AB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                                                                  </w:t>
      </w:r>
    </w:p>
    <w:sectPr w:rsidR="00C7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211F4"/>
    <w:multiLevelType w:val="hybridMultilevel"/>
    <w:tmpl w:val="5BE265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1E"/>
    <w:rsid w:val="00235EA4"/>
    <w:rsid w:val="002C2D1E"/>
    <w:rsid w:val="00C7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1F627-D0B0-48BC-96D3-F1383AB6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D1E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Malikowska</dc:creator>
  <cp:keywords/>
  <dc:description/>
  <cp:lastModifiedBy>Sabina Malikowska</cp:lastModifiedBy>
  <cp:revision>2</cp:revision>
  <cp:lastPrinted>2022-12-12T09:59:00Z</cp:lastPrinted>
  <dcterms:created xsi:type="dcterms:W3CDTF">2022-10-24T07:34:00Z</dcterms:created>
  <dcterms:modified xsi:type="dcterms:W3CDTF">2022-12-12T09:59:00Z</dcterms:modified>
</cp:coreProperties>
</file>