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9F4F" w14:textId="73B79B91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8E7E6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0A0DF7">
        <w:rPr>
          <w:rFonts w:ascii="Times New Roman" w:hAnsi="Times New Roman" w:cs="Times New Roman"/>
          <w:b/>
          <w:bCs/>
          <w:sz w:val="24"/>
          <w:szCs w:val="24"/>
        </w:rPr>
        <w:t>107.XVIII.2020</w:t>
      </w:r>
    </w:p>
    <w:p w14:paraId="31507796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77087FD1" w14:textId="11ECA04F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DF7">
        <w:rPr>
          <w:rFonts w:ascii="Times New Roman" w:hAnsi="Times New Roman" w:cs="Times New Roman"/>
          <w:b/>
          <w:bCs/>
          <w:sz w:val="24"/>
          <w:szCs w:val="24"/>
        </w:rPr>
        <w:t>30 października 2020</w:t>
      </w:r>
    </w:p>
    <w:p w14:paraId="1C1C7C53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0BDA3853" w14:textId="77777777" w:rsidR="00A405CE" w:rsidRPr="00CE57E0" w:rsidRDefault="00A405CE" w:rsidP="00A405CE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F7628" w14:textId="3A1E3341" w:rsidR="00A405CE" w:rsidRPr="00CE57E0" w:rsidRDefault="00A405CE" w:rsidP="00A405CE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57E0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E57E0">
        <w:rPr>
          <w:rFonts w:ascii="Times New Roman" w:hAnsi="Times New Roman" w:cs="Times New Roman"/>
          <w:sz w:val="20"/>
          <w:szCs w:val="20"/>
        </w:rPr>
        <w:t xml:space="preserve">r., poz. </w:t>
      </w:r>
      <w:r>
        <w:rPr>
          <w:rFonts w:ascii="Times New Roman" w:hAnsi="Times New Roman" w:cs="Times New Roman"/>
          <w:sz w:val="20"/>
          <w:szCs w:val="20"/>
        </w:rPr>
        <w:t>713</w:t>
      </w:r>
      <w:r w:rsidRPr="00CE57E0">
        <w:rPr>
          <w:rFonts w:ascii="Times New Roman" w:hAnsi="Times New Roman" w:cs="Times New Roman"/>
          <w:sz w:val="20"/>
          <w:szCs w:val="20"/>
        </w:rPr>
        <w:t xml:space="preserve">) oraz art. 211, art. 212, art. 214, art. 215, art. 217, art. 235, art. 236, art. 237  ustawy z dnia 27 sierpnia 2009 r. o finansach publicznych (tj. Dz. U. z 2019 poz. 869 </w:t>
      </w:r>
      <w:r w:rsidR="000A0DF7">
        <w:rPr>
          <w:rFonts w:ascii="Times New Roman" w:hAnsi="Times New Roman" w:cs="Times New Roman"/>
          <w:sz w:val="20"/>
          <w:szCs w:val="20"/>
        </w:rPr>
        <w:t>z poź. zm.</w:t>
      </w:r>
      <w:r w:rsidRPr="00CE57E0">
        <w:rPr>
          <w:rFonts w:ascii="Times New Roman" w:hAnsi="Times New Roman" w:cs="Times New Roman"/>
          <w:sz w:val="20"/>
          <w:szCs w:val="20"/>
        </w:rPr>
        <w:t>) Rada Gminy  w Lipowcu Kościelnym uchwala, co następuje:</w:t>
      </w:r>
    </w:p>
    <w:p w14:paraId="5F54CA99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4944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4208EF1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89A34" w14:textId="77777777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57E0">
        <w:rPr>
          <w:rFonts w:ascii="Times New Roman" w:hAnsi="Times New Roman" w:cs="Times New Roman"/>
          <w:sz w:val="24"/>
          <w:szCs w:val="24"/>
        </w:rPr>
        <w:t>Wprowadza się zmiany w planie dochodów budżetu gminy na 2020r. zgodnie z    załącznikiem  Nr. 1  do uchwały:</w:t>
      </w:r>
    </w:p>
    <w:p w14:paraId="6AE09108" w14:textId="5AF72F95" w:rsidR="00A405CE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dochody  budżetu gminy na 2020r. o kwotę  </w:t>
      </w:r>
      <w:r w:rsidR="008E05EF">
        <w:rPr>
          <w:rFonts w:ascii="Times New Roman" w:hAnsi="Times New Roman" w:cs="Times New Roman"/>
          <w:sz w:val="24"/>
          <w:szCs w:val="24"/>
        </w:rPr>
        <w:t>39.220,00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 w:rsidR="00D96394">
        <w:rPr>
          <w:rFonts w:ascii="Times New Roman" w:hAnsi="Times New Roman" w:cs="Times New Roman"/>
          <w:sz w:val="24"/>
          <w:szCs w:val="24"/>
        </w:rPr>
        <w:t>.</w:t>
      </w:r>
    </w:p>
    <w:p w14:paraId="6F108528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13595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dochodów bieżących:</w:t>
      </w:r>
    </w:p>
    <w:p w14:paraId="60017E40" w14:textId="6D8F4D13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dochody bieżące o kwotę   </w:t>
      </w:r>
      <w:r w:rsidR="00D96394">
        <w:rPr>
          <w:rFonts w:ascii="Times New Roman" w:hAnsi="Times New Roman" w:cs="Times New Roman"/>
          <w:sz w:val="24"/>
          <w:szCs w:val="24"/>
        </w:rPr>
        <w:t>1</w:t>
      </w:r>
      <w:r w:rsidR="008E05EF">
        <w:rPr>
          <w:rFonts w:ascii="Times New Roman" w:hAnsi="Times New Roman" w:cs="Times New Roman"/>
          <w:sz w:val="24"/>
          <w:szCs w:val="24"/>
        </w:rPr>
        <w:t>9.220,00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 w:rsidR="00D96394">
        <w:rPr>
          <w:rFonts w:ascii="Times New Roman" w:hAnsi="Times New Roman" w:cs="Times New Roman"/>
          <w:sz w:val="24"/>
          <w:szCs w:val="24"/>
        </w:rPr>
        <w:t>.</w:t>
      </w:r>
    </w:p>
    <w:p w14:paraId="4906274A" w14:textId="6065DCFF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9676C" w14:textId="4E653B76" w:rsidR="00D96394" w:rsidRPr="00CE57E0" w:rsidRDefault="00D96394" w:rsidP="00D96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 xml:space="preserve">dochodów </w:t>
      </w:r>
      <w:r>
        <w:rPr>
          <w:rFonts w:ascii="Times New Roman" w:hAnsi="Times New Roman" w:cs="Times New Roman"/>
          <w:sz w:val="24"/>
          <w:szCs w:val="24"/>
        </w:rPr>
        <w:t>majątkowych</w:t>
      </w:r>
      <w:r w:rsidRPr="00CE57E0">
        <w:rPr>
          <w:rFonts w:ascii="Times New Roman" w:hAnsi="Times New Roman" w:cs="Times New Roman"/>
          <w:sz w:val="24"/>
          <w:szCs w:val="24"/>
        </w:rPr>
        <w:t>:</w:t>
      </w:r>
    </w:p>
    <w:p w14:paraId="09216D1C" w14:textId="2D8CBA81" w:rsidR="00D96394" w:rsidRPr="00CE57E0" w:rsidRDefault="00D96394" w:rsidP="00D96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dochody </w:t>
      </w:r>
      <w:r>
        <w:rPr>
          <w:rFonts w:ascii="Times New Roman" w:hAnsi="Times New Roman" w:cs="Times New Roman"/>
          <w:sz w:val="24"/>
          <w:szCs w:val="24"/>
        </w:rPr>
        <w:t>majątkowe</w:t>
      </w:r>
      <w:r w:rsidRPr="00CE57E0">
        <w:rPr>
          <w:rFonts w:ascii="Times New Roman" w:hAnsi="Times New Roman" w:cs="Times New Roman"/>
          <w:sz w:val="24"/>
          <w:szCs w:val="24"/>
        </w:rPr>
        <w:t xml:space="preserve"> o kwotę   </w:t>
      </w:r>
      <w:r>
        <w:rPr>
          <w:rFonts w:ascii="Times New Roman" w:hAnsi="Times New Roman" w:cs="Times New Roman"/>
          <w:sz w:val="24"/>
          <w:szCs w:val="24"/>
        </w:rPr>
        <w:t>20.000,00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C132E" w14:textId="77777777" w:rsidR="00D96394" w:rsidRPr="00CE57E0" w:rsidRDefault="00D96394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0FD0" w14:textId="4C403EFB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dochodów budżetu gminy  ogółem wynosi 2</w:t>
      </w:r>
      <w:r w:rsidR="00EE320A">
        <w:rPr>
          <w:rFonts w:ascii="Times New Roman" w:hAnsi="Times New Roman" w:cs="Times New Roman"/>
          <w:sz w:val="24"/>
          <w:szCs w:val="24"/>
        </w:rPr>
        <w:t>3.491.496,91</w:t>
      </w:r>
      <w:r w:rsidRPr="00CE57E0">
        <w:rPr>
          <w:rFonts w:ascii="Times New Roman" w:hAnsi="Times New Roman" w:cs="Times New Roman"/>
          <w:sz w:val="24"/>
          <w:szCs w:val="24"/>
        </w:rPr>
        <w:t>zł, w tym:</w:t>
      </w:r>
    </w:p>
    <w:p w14:paraId="78514E70" w14:textId="55FB1E71" w:rsidR="00A405CE" w:rsidRPr="00CE57E0" w:rsidRDefault="00A405CE" w:rsidP="00A405CE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1) dochody bieżące w kwocie:    2</w:t>
      </w:r>
      <w:r w:rsidR="00EE320A">
        <w:rPr>
          <w:rFonts w:ascii="Times New Roman" w:hAnsi="Times New Roman" w:cs="Times New Roman"/>
          <w:sz w:val="24"/>
          <w:szCs w:val="24"/>
        </w:rPr>
        <w:t>3.251.496,91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623B2183" w14:textId="49166D73" w:rsidR="00A405CE" w:rsidRPr="00CE57E0" w:rsidRDefault="00A405CE" w:rsidP="00A405CE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dochody majątkowe w kwocie:    </w:t>
      </w:r>
      <w:r w:rsidR="00D96394">
        <w:rPr>
          <w:rFonts w:ascii="Times New Roman" w:hAnsi="Times New Roman" w:cs="Times New Roman"/>
          <w:sz w:val="24"/>
          <w:szCs w:val="24"/>
        </w:rPr>
        <w:t>2</w:t>
      </w:r>
      <w:r w:rsidR="008E05EF">
        <w:rPr>
          <w:rFonts w:ascii="Times New Roman" w:hAnsi="Times New Roman" w:cs="Times New Roman"/>
          <w:sz w:val="24"/>
          <w:szCs w:val="24"/>
        </w:rPr>
        <w:t>4</w:t>
      </w:r>
      <w:r w:rsidRPr="00CE57E0">
        <w:rPr>
          <w:rFonts w:ascii="Times New Roman" w:hAnsi="Times New Roman" w:cs="Times New Roman"/>
          <w:sz w:val="24"/>
          <w:szCs w:val="24"/>
        </w:rPr>
        <w:t>0.000,00zł.</w:t>
      </w:r>
    </w:p>
    <w:p w14:paraId="11817E20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05BCE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C0EE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91C5529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D28D" w14:textId="77777777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57E0">
        <w:rPr>
          <w:rFonts w:ascii="Times New Roman" w:hAnsi="Times New Roman" w:cs="Times New Roman"/>
          <w:sz w:val="24"/>
          <w:szCs w:val="24"/>
        </w:rPr>
        <w:t>Wprowadza się zmiany w planie wydatków budżetu gminy na 2020r. zgodnie z    załącznikiem  Nr. 2  do uchwały:</w:t>
      </w:r>
    </w:p>
    <w:p w14:paraId="6DC917BA" w14:textId="747B0E34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 budżetu gminy na 2020r. o kwotę  </w:t>
      </w:r>
      <w:r w:rsidR="00965A73">
        <w:rPr>
          <w:rFonts w:ascii="Times New Roman" w:hAnsi="Times New Roman" w:cs="Times New Roman"/>
          <w:sz w:val="24"/>
          <w:szCs w:val="24"/>
        </w:rPr>
        <w:t>3</w:t>
      </w:r>
      <w:r w:rsidR="00374248">
        <w:rPr>
          <w:rFonts w:ascii="Times New Roman" w:hAnsi="Times New Roman" w:cs="Times New Roman"/>
          <w:sz w:val="24"/>
          <w:szCs w:val="24"/>
        </w:rPr>
        <w:t>47.281,59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56A036BA" w14:textId="679E35D2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zmniejsza się wydatki budżetu gminy na 2020r.  o kwotę </w:t>
      </w:r>
      <w:r w:rsidR="00D96394">
        <w:rPr>
          <w:rFonts w:ascii="Times New Roman" w:hAnsi="Times New Roman" w:cs="Times New Roman"/>
          <w:sz w:val="24"/>
          <w:szCs w:val="24"/>
        </w:rPr>
        <w:t xml:space="preserve">  </w:t>
      </w:r>
      <w:r w:rsidR="00374248">
        <w:rPr>
          <w:rFonts w:ascii="Times New Roman" w:hAnsi="Times New Roman" w:cs="Times New Roman"/>
          <w:sz w:val="24"/>
          <w:szCs w:val="24"/>
        </w:rPr>
        <w:t>308.061</w:t>
      </w:r>
      <w:r w:rsidR="00965A73">
        <w:rPr>
          <w:rFonts w:ascii="Times New Roman" w:hAnsi="Times New Roman" w:cs="Times New Roman"/>
          <w:sz w:val="24"/>
          <w:szCs w:val="24"/>
        </w:rPr>
        <w:t>,59</w:t>
      </w:r>
      <w:r w:rsidRPr="00CE57E0">
        <w:rPr>
          <w:rFonts w:ascii="Times New Roman" w:hAnsi="Times New Roman" w:cs="Times New Roman"/>
          <w:sz w:val="24"/>
          <w:szCs w:val="24"/>
        </w:rPr>
        <w:t>zł.</w:t>
      </w:r>
    </w:p>
    <w:p w14:paraId="5B6056A9" w14:textId="77777777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96A1D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2A989069" w14:textId="3D02AE1A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 w:rsidR="00374248">
        <w:rPr>
          <w:rFonts w:ascii="Times New Roman" w:hAnsi="Times New Roman" w:cs="Times New Roman"/>
          <w:sz w:val="24"/>
          <w:szCs w:val="24"/>
        </w:rPr>
        <w:t>342.981,59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E8D6A0" w14:textId="1C767BFB" w:rsidR="00A405CE" w:rsidRPr="00CE57E0" w:rsidRDefault="00AD048C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5CE" w:rsidRPr="00CE57E0">
        <w:rPr>
          <w:rFonts w:ascii="Times New Roman" w:hAnsi="Times New Roman" w:cs="Times New Roman"/>
          <w:sz w:val="24"/>
          <w:szCs w:val="24"/>
        </w:rPr>
        <w:t>) z</w:t>
      </w:r>
      <w:r w:rsidR="00A405CE">
        <w:rPr>
          <w:rFonts w:ascii="Times New Roman" w:hAnsi="Times New Roman" w:cs="Times New Roman"/>
          <w:sz w:val="24"/>
          <w:szCs w:val="24"/>
        </w:rPr>
        <w:t>mniejsza</w:t>
      </w:r>
      <w:r w:rsidR="00A405CE" w:rsidRPr="00CE57E0">
        <w:rPr>
          <w:rFonts w:ascii="Times New Roman" w:hAnsi="Times New Roman" w:cs="Times New Roman"/>
          <w:sz w:val="24"/>
          <w:szCs w:val="24"/>
        </w:rPr>
        <w:t xml:space="preserve"> się wydatki bieżące o kwotę  </w:t>
      </w:r>
      <w:r w:rsidR="00374248">
        <w:rPr>
          <w:rFonts w:ascii="Times New Roman" w:hAnsi="Times New Roman" w:cs="Times New Roman"/>
          <w:sz w:val="24"/>
          <w:szCs w:val="24"/>
        </w:rPr>
        <w:t>189.061,59</w:t>
      </w:r>
      <w:r w:rsidR="00A405CE" w:rsidRPr="00CE57E0">
        <w:rPr>
          <w:rFonts w:ascii="Times New Roman" w:hAnsi="Times New Roman" w:cs="Times New Roman"/>
          <w:sz w:val="24"/>
          <w:szCs w:val="24"/>
        </w:rPr>
        <w:t>zł</w:t>
      </w:r>
      <w:r w:rsidR="00A405CE">
        <w:rPr>
          <w:rFonts w:ascii="Times New Roman" w:hAnsi="Times New Roman" w:cs="Times New Roman"/>
          <w:sz w:val="24"/>
          <w:szCs w:val="24"/>
        </w:rPr>
        <w:t>.</w:t>
      </w:r>
    </w:p>
    <w:p w14:paraId="347E80BB" w14:textId="77777777" w:rsidR="00A405CE" w:rsidRPr="00CE57E0" w:rsidRDefault="00A405CE" w:rsidP="00A405C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6025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25FE5FF5" w14:textId="453D062D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majątkowe o kwotę  </w:t>
      </w:r>
      <w:r w:rsidR="00965A73">
        <w:rPr>
          <w:rFonts w:ascii="Times New Roman" w:hAnsi="Times New Roman" w:cs="Times New Roman"/>
          <w:sz w:val="24"/>
          <w:szCs w:val="24"/>
        </w:rPr>
        <w:t>4.300,00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3FEDD" w14:textId="338E9414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57E0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CE57E0">
        <w:rPr>
          <w:rFonts w:ascii="Times New Roman" w:hAnsi="Times New Roman" w:cs="Times New Roman"/>
          <w:sz w:val="24"/>
          <w:szCs w:val="24"/>
        </w:rPr>
        <w:t xml:space="preserve"> się wydatki majątkowe o kwotę  </w:t>
      </w:r>
      <w:r w:rsidR="00D96394">
        <w:rPr>
          <w:rFonts w:ascii="Times New Roman" w:hAnsi="Times New Roman" w:cs="Times New Roman"/>
          <w:sz w:val="24"/>
          <w:szCs w:val="24"/>
        </w:rPr>
        <w:t xml:space="preserve"> </w:t>
      </w:r>
      <w:r w:rsidR="00965A73">
        <w:rPr>
          <w:rFonts w:ascii="Times New Roman" w:hAnsi="Times New Roman" w:cs="Times New Roman"/>
          <w:sz w:val="24"/>
          <w:szCs w:val="24"/>
        </w:rPr>
        <w:t>119.0</w:t>
      </w:r>
      <w:r w:rsidR="00D96394">
        <w:rPr>
          <w:rFonts w:ascii="Times New Roman" w:hAnsi="Times New Roman" w:cs="Times New Roman"/>
          <w:sz w:val="24"/>
          <w:szCs w:val="24"/>
        </w:rPr>
        <w:t>00,00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53B5A" w14:textId="77777777" w:rsidR="00A405CE" w:rsidRPr="00CE57E0" w:rsidRDefault="00A405CE" w:rsidP="00A405C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C815" w14:textId="6D080786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wydatków budżetu gminy  ogółem wynosi  2</w:t>
      </w:r>
      <w:r w:rsidR="00EE320A">
        <w:rPr>
          <w:rFonts w:ascii="Times New Roman" w:hAnsi="Times New Roman" w:cs="Times New Roman"/>
          <w:sz w:val="24"/>
          <w:szCs w:val="24"/>
        </w:rPr>
        <w:t>4.399.594,86</w:t>
      </w:r>
      <w:r w:rsidRPr="00CE57E0">
        <w:rPr>
          <w:rFonts w:ascii="Times New Roman" w:hAnsi="Times New Roman" w:cs="Times New Roman"/>
          <w:sz w:val="24"/>
          <w:szCs w:val="24"/>
        </w:rPr>
        <w:t>zł w tym:</w:t>
      </w:r>
    </w:p>
    <w:p w14:paraId="3AC2A60C" w14:textId="15570524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wydatki bieżące w kwocie:      </w:t>
      </w:r>
      <w:r w:rsidR="00EE320A">
        <w:rPr>
          <w:rFonts w:ascii="Times New Roman" w:hAnsi="Times New Roman" w:cs="Times New Roman"/>
          <w:sz w:val="24"/>
          <w:szCs w:val="24"/>
        </w:rPr>
        <w:t>22.485.090,76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5868DAB9" w14:textId="7521B03F" w:rsidR="00A405CE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wydatki majątkowe w kwocie :    </w:t>
      </w:r>
      <w:r w:rsidR="00C27258">
        <w:rPr>
          <w:rFonts w:ascii="Times New Roman" w:hAnsi="Times New Roman" w:cs="Times New Roman"/>
          <w:sz w:val="24"/>
          <w:szCs w:val="24"/>
        </w:rPr>
        <w:t>1.</w:t>
      </w:r>
      <w:r w:rsidR="00965A73">
        <w:rPr>
          <w:rFonts w:ascii="Times New Roman" w:hAnsi="Times New Roman" w:cs="Times New Roman"/>
          <w:sz w:val="24"/>
          <w:szCs w:val="24"/>
        </w:rPr>
        <w:t>914.504,10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F268C" w14:textId="77777777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7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499BC62B" w14:textId="77777777" w:rsidR="00A405CE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627E1" w14:textId="7AD6F770" w:rsidR="00A405CE" w:rsidRPr="008D36D1" w:rsidRDefault="00A405CE" w:rsidP="00A405CE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Dochody związane z realizacją zadań z zakresu administracji rządowej i innych zleconych odrębnymi ustawami, zgodnie z załącznikiem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D36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6D1">
        <w:rPr>
          <w:rFonts w:ascii="Times New Roman" w:hAnsi="Times New Roman" w:cs="Times New Roman"/>
          <w:sz w:val="24"/>
          <w:szCs w:val="24"/>
        </w:rPr>
        <w:t xml:space="preserve"> </w:t>
      </w:r>
      <w:r w:rsidR="00965A73">
        <w:rPr>
          <w:rFonts w:ascii="Times New Roman" w:hAnsi="Times New Roman" w:cs="Times New Roman"/>
          <w:sz w:val="24"/>
          <w:szCs w:val="24"/>
        </w:rPr>
        <w:t>3</w:t>
      </w:r>
      <w:r w:rsidRPr="008D36D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FB4A008" w14:textId="5171AC89" w:rsidR="00A405CE" w:rsidRPr="000650B1" w:rsidRDefault="00A405CE" w:rsidP="00A405CE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 xml:space="preserve">Wydatki związane z realizacją zadań z zakresu administracji rządowej i innych zleconych odrębnymi ustawami, zgodnie z załącznikiem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D36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6D1">
        <w:rPr>
          <w:rFonts w:ascii="Times New Roman" w:hAnsi="Times New Roman" w:cs="Times New Roman"/>
          <w:sz w:val="24"/>
          <w:szCs w:val="24"/>
        </w:rPr>
        <w:t xml:space="preserve"> </w:t>
      </w:r>
      <w:r w:rsidR="00965A73">
        <w:rPr>
          <w:rFonts w:ascii="Times New Roman" w:hAnsi="Times New Roman" w:cs="Times New Roman"/>
          <w:sz w:val="24"/>
          <w:szCs w:val="24"/>
        </w:rPr>
        <w:t>4</w:t>
      </w:r>
      <w:r w:rsidRPr="008D36D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F6C1CB7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1A6AB" w14:textId="7F85F7D1" w:rsidR="00A405CE" w:rsidRDefault="00A405CE" w:rsidP="00965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5A7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1A0F5D8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3C89" w14:textId="5C568DAC" w:rsidR="00A405CE" w:rsidRPr="008D36D1" w:rsidRDefault="00A405CE" w:rsidP="00A405C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 budżetu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36D1">
        <w:rPr>
          <w:rFonts w:ascii="Times New Roman" w:hAnsi="Times New Roman" w:cs="Times New Roman"/>
          <w:sz w:val="24"/>
          <w:szCs w:val="24"/>
        </w:rPr>
        <w:t xml:space="preserve"> rok obejmują zadania jednostek pomocniczych gminy na łączną kwotę  </w:t>
      </w:r>
      <w:r>
        <w:rPr>
          <w:rFonts w:ascii="Times New Roman" w:hAnsi="Times New Roman" w:cs="Times New Roman"/>
          <w:sz w:val="24"/>
          <w:szCs w:val="24"/>
        </w:rPr>
        <w:t>309.913,15</w:t>
      </w:r>
      <w:r w:rsidRPr="008D36D1">
        <w:rPr>
          <w:rFonts w:ascii="Times New Roman" w:hAnsi="Times New Roman" w:cs="Times New Roman"/>
          <w:sz w:val="24"/>
          <w:szCs w:val="24"/>
        </w:rPr>
        <w:t>, w tym realizowane w ramach funduszu sołeckiego</w:t>
      </w:r>
      <w:r>
        <w:rPr>
          <w:rFonts w:ascii="Times New Roman" w:hAnsi="Times New Roman" w:cs="Times New Roman"/>
          <w:sz w:val="24"/>
          <w:szCs w:val="24"/>
        </w:rPr>
        <w:t xml:space="preserve"> na łączną kwotę 309.913,15zł, zgodnie z załącznikiem Nr. </w:t>
      </w:r>
      <w:r w:rsidR="00965A73">
        <w:rPr>
          <w:rFonts w:ascii="Times New Roman" w:hAnsi="Times New Roman" w:cs="Times New Roman"/>
          <w:sz w:val="24"/>
          <w:szCs w:val="24"/>
        </w:rPr>
        <w:t>5</w:t>
      </w:r>
      <w:r w:rsidRPr="008D36D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E7130F6" w14:textId="77777777" w:rsidR="00E726D3" w:rsidRDefault="00E726D3" w:rsidP="00965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68ADD" w14:textId="2AE7F188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5A7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3A0E0F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A441F" w14:textId="5D3DCF9D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Wydatki budżetu gminy na zadania inwestycyjne na 2020 rok nieobjęte Wieloletnią Prognozą Finansowa zgodnie z załącznikiem  Nr. </w:t>
      </w:r>
      <w:r w:rsidR="00965A73">
        <w:rPr>
          <w:rFonts w:ascii="Times New Roman" w:hAnsi="Times New Roman" w:cs="Times New Roman"/>
          <w:sz w:val="24"/>
          <w:szCs w:val="24"/>
        </w:rPr>
        <w:t>6</w:t>
      </w:r>
      <w:r w:rsidRPr="00CE57E0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3054179A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4D95" w14:textId="30CDCCD3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5A7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E30B7E7" w14:textId="77777777" w:rsidR="00E726D3" w:rsidRPr="00CE57E0" w:rsidRDefault="00E726D3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F1069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BC590B2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BC94" w14:textId="011A9E2E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5A7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BEB5147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A16FE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2020r.</w:t>
      </w:r>
    </w:p>
    <w:p w14:paraId="6B70CE09" w14:textId="77777777" w:rsidR="00A405CE" w:rsidRPr="00CE57E0" w:rsidRDefault="00A405CE" w:rsidP="00A405C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2. Uchwała podlega ogłoszeniu.</w:t>
      </w:r>
    </w:p>
    <w:p w14:paraId="619D1F36" w14:textId="77777777" w:rsidR="00A405CE" w:rsidRDefault="00A405CE" w:rsidP="00A405CE"/>
    <w:p w14:paraId="7A8A5A0F" w14:textId="77777777" w:rsidR="001503C1" w:rsidRDefault="001503C1"/>
    <w:sectPr w:rsidR="0015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B"/>
    <w:rsid w:val="00012DD2"/>
    <w:rsid w:val="00052CEA"/>
    <w:rsid w:val="000A0DF7"/>
    <w:rsid w:val="001503C1"/>
    <w:rsid w:val="00154AE8"/>
    <w:rsid w:val="00374248"/>
    <w:rsid w:val="004908A4"/>
    <w:rsid w:val="00501FCA"/>
    <w:rsid w:val="00864276"/>
    <w:rsid w:val="008E05EF"/>
    <w:rsid w:val="008E7E6C"/>
    <w:rsid w:val="00912042"/>
    <w:rsid w:val="009177C0"/>
    <w:rsid w:val="00965A73"/>
    <w:rsid w:val="00982221"/>
    <w:rsid w:val="00A405CE"/>
    <w:rsid w:val="00A40834"/>
    <w:rsid w:val="00A80664"/>
    <w:rsid w:val="00AA2E36"/>
    <w:rsid w:val="00AD048C"/>
    <w:rsid w:val="00AD33CB"/>
    <w:rsid w:val="00BC25BD"/>
    <w:rsid w:val="00C27258"/>
    <w:rsid w:val="00D13F7A"/>
    <w:rsid w:val="00D96394"/>
    <w:rsid w:val="00E726D3"/>
    <w:rsid w:val="00E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5F5"/>
  <w15:chartTrackingRefBased/>
  <w15:docId w15:val="{055761C6-977F-4880-B814-D724CEF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25</cp:revision>
  <cp:lastPrinted>2020-08-18T07:15:00Z</cp:lastPrinted>
  <dcterms:created xsi:type="dcterms:W3CDTF">2020-08-07T12:43:00Z</dcterms:created>
  <dcterms:modified xsi:type="dcterms:W3CDTF">2020-10-27T11:38:00Z</dcterms:modified>
</cp:coreProperties>
</file>