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4E" w:rsidRPr="00F6654E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3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Zarządzenia Nr 2</w:t>
      </w:r>
      <w:r w:rsidR="00CE4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</w:t>
      </w:r>
      <w:r w:rsidR="00A967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F665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</w:t>
      </w:r>
    </w:p>
    <w:p w:rsidR="00F6654E" w:rsidRPr="00F6654E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w Lipowcu Kościelnym </w:t>
      </w:r>
    </w:p>
    <w:p w:rsidR="00F6654E" w:rsidRPr="00F6654E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CE4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z dnia 21 </w:t>
      </w:r>
      <w:bookmarkStart w:id="0" w:name="_GoBack"/>
      <w:bookmarkEnd w:id="0"/>
      <w:r w:rsidR="00A96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 2015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  </w:t>
      </w:r>
    </w:p>
    <w:p w:rsidR="00F6654E" w:rsidRPr="00DB29D8" w:rsidRDefault="00F6654E" w:rsidP="00F6654E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pl-PL"/>
        </w:rPr>
      </w:pPr>
      <w:r w:rsidRPr="00DB29D8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pl-PL"/>
        </w:rPr>
        <w:t>Informacja z wykonania planu finansowego</w:t>
      </w:r>
    </w:p>
    <w:p w:rsidR="00F6654E" w:rsidRPr="00DB29D8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B29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Gminnej Biblioteki Publicznej  w Lipowcu Kościelnym</w:t>
      </w:r>
    </w:p>
    <w:p w:rsidR="00F6654E" w:rsidRPr="00DB29D8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B29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za  I półrocze 201</w:t>
      </w:r>
      <w:r w:rsidR="00EB2654" w:rsidRPr="00DB29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5</w:t>
      </w:r>
      <w:r w:rsidRPr="00DB29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rok</w:t>
      </w:r>
    </w:p>
    <w:p w:rsidR="00F6654E" w:rsidRPr="00DB29D8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Uchwałą Rady Gminy w Lipo</w:t>
      </w:r>
      <w:r w:rsidR="00DB29D8">
        <w:rPr>
          <w:rFonts w:ascii="Times New Roman" w:eastAsia="Times New Roman" w:hAnsi="Times New Roman" w:cs="Times New Roman"/>
          <w:sz w:val="24"/>
          <w:szCs w:val="20"/>
          <w:lang w:eastAsia="pl-PL"/>
        </w:rPr>
        <w:t>wcu Kościelnym  Nr 14.IV.2015 z dnia 15 stycznia 2015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w sp</w:t>
      </w:r>
      <w:r w:rsidR="00DB29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rawie uchwalenia budżetu gminy, 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przeznaczono kwotę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>92.4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00,00zł jako dotację podmiotową dla Gminnej Biblioteki Publicznej w Lipowcu  Kościelnym na 20</w:t>
      </w:r>
      <w:r w:rsidR="00A9671F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Zaplanowano również przychody z tytułu świadczonych przez Bibliotekę usług kserograficznych i odsetek bankowych. 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54E" w:rsidRPr="00F6654E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Przychody za I półrocze 2015</w:t>
      </w:r>
      <w:r w:rsidR="00F6654E" w:rsidRPr="00F6654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 :                                    </w:t>
      </w:r>
    </w:p>
    <w:p w:rsidR="00F6654E" w:rsidRPr="00F6654E" w:rsidRDefault="00F6654E" w:rsidP="00F6654E">
      <w:pPr>
        <w:numPr>
          <w:ilvl w:val="0"/>
          <w:numId w:val="1"/>
        </w:numPr>
        <w:tabs>
          <w:tab w:val="clear" w:pos="360"/>
          <w:tab w:val="num" w:pos="720"/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dotacja podmiot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owa                      -  </w:t>
      </w:r>
      <w:r w:rsidR="00DB29D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46.2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00,00zł    </w:t>
      </w:r>
    </w:p>
    <w:p w:rsidR="00F6654E" w:rsidRPr="00F6654E" w:rsidRDefault="00F6654E" w:rsidP="00F6654E">
      <w:pPr>
        <w:numPr>
          <w:ilvl w:val="0"/>
          <w:numId w:val="1"/>
        </w:numPr>
        <w:tabs>
          <w:tab w:val="clear" w:pos="360"/>
          <w:tab w:val="num" w:pos="720"/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wpływy za usługi ksero 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-   </w:t>
      </w:r>
      <w:r w:rsidR="00DB29D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810,20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zł   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Przychody w 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półroczu 2015r. ogółem    -     47.010,2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0zł</w:t>
      </w:r>
    </w:p>
    <w:p w:rsid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Środki na początku roku  wy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nosiły    </w:t>
      </w:r>
      <w:r w:rsidR="00DB29D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-           837,62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DB29D8" w:rsidRPr="00DB29D8" w:rsidRDefault="00DB29D8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654E" w:rsidRPr="00F6654E" w:rsidRDefault="00F6654E" w:rsidP="00DB29D8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Koszt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y wg rodzaju  w I półroczu 2015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 wynosiły  jak niżej :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401 -  Zużycie mat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eriałów –           plan   7.830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00zł           wykonanie   2.950,99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 tego zakupiono :</w:t>
      </w:r>
    </w:p>
    <w:p w:rsidR="00F6654E" w:rsidRPr="00F6654E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nagrody 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dzieci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-          716,99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art. papiernicze i biurowe 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-          716,54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prenumerata prasy                   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-          414,12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statuetki na konkurs     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-      </w:t>
      </w:r>
      <w:r w:rsidR="00DB29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366,42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programy antywirusowy           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          </w:t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>274,54zł</w:t>
      </w:r>
    </w:p>
    <w:p w:rsidR="00F6654E" w:rsidRPr="00F6654E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słodycze dla dzieci                   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-           219,62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czajnik                    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-           119,99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znaczki pocztowe     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-             80,00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dyplomy dla dzieci                       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-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34,87zł</w:t>
      </w:r>
    </w:p>
    <w:p w:rsidR="00EB2654" w:rsidRPr="00F6654E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świ</w:t>
      </w:r>
      <w:r w:rsidR="00DB29D8">
        <w:rPr>
          <w:rFonts w:ascii="Times New Roman" w:eastAsia="Times New Roman" w:hAnsi="Times New Roman" w:cs="Times New Roman"/>
          <w:sz w:val="24"/>
          <w:szCs w:val="20"/>
          <w:lang w:eastAsia="pl-PL"/>
        </w:rPr>
        <w:t>etlówka</w:t>
      </w:r>
      <w:r w:rsidR="00DB29D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-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7,90zł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402 – Usługi obce   -     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plan     4.500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,00zł </w:t>
      </w:r>
      <w:r w:rsidR="00EB26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wykonanie     2.068,36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Wydatkowano na  :</w:t>
      </w:r>
    </w:p>
    <w:p w:rsidR="00F6654E" w:rsidRPr="00F6654E" w:rsidRDefault="00D528F8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ubezpieczenie mienia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B2654">
        <w:rPr>
          <w:rFonts w:ascii="Times New Roman" w:eastAsia="Times New Roman" w:hAnsi="Times New Roman" w:cs="Times New Roman"/>
          <w:sz w:val="24"/>
          <w:szCs w:val="20"/>
          <w:lang w:eastAsia="pl-PL"/>
        </w:rPr>
        <w:t>1.170</w:t>
      </w:r>
      <w:r w:rsidR="00F6654E"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,00zł</w:t>
      </w:r>
    </w:p>
    <w:p w:rsid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- prowizja banko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>wa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150,00zł</w:t>
      </w:r>
    </w:p>
    <w:p w:rsidR="00EB2654" w:rsidRDefault="00EB2654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szko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>lenia dla pracowników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400,00zł</w:t>
      </w:r>
    </w:p>
    <w:p w:rsidR="00D528F8" w:rsidRDefault="00D528F8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250,00zł </w:t>
      </w:r>
    </w:p>
    <w:p w:rsidR="00F6654E" w:rsidRPr="00DB29D8" w:rsidRDefault="00D528F8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telefon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98,36zł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404  Wynagrodzenia 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plan    56.870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,00zł    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wykonanie    26.806,20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404-1 Wynagrodzen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>ia osobowe       plan     51.000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,00zł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wykonanie     25.306,20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404-2 Nagroda  3%       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plan       1.530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,00zł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wykonanie       1.500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,00zł     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404-3 Nagroda roczna   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plan       4.340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,00zł              wykonanie              0,00zł</w:t>
      </w:r>
    </w:p>
    <w:p w:rsidR="00F6654E" w:rsidRPr="00F6654E" w:rsidRDefault="00F6654E" w:rsidP="00F6654E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405 Ubezpieczenia sp</w:t>
      </w:r>
      <w:r w:rsidR="00D52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ołeczne             plan  13.200</w:t>
      </w:r>
      <w:r w:rsidRPr="00F665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,00zł     </w:t>
      </w:r>
      <w:r w:rsidR="00D52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         wykonanie     6.564,39</w:t>
      </w:r>
      <w:r w:rsidRPr="00F665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405-1 Ubezpieczenia s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>połeczne           plan   10.400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,00zł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wykonanie      4.857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>66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405-2 Składki na  fundu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>sz pracy          plan     1.400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,00zł   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wykonanie         656,73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405-3 Odpis na ZFŚS                           plan     1.400,00zł   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wykonanie      1.050,00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409  - Pozostałe koszty rodzajowe    plan  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11.000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,00zł   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wykonanie      3.159,82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409/1  Zakup książek      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plan    10.000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,00zł  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wykonanie      2.974,24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409/2  Pozostałe koszty                       plan      1.000,00zł  </w:t>
      </w:r>
      <w:r w:rsidR="00D528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wykonanie         185,58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gółem koszty za  I półrocze 2015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r.                               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wykonanie       41.549,76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Zobowiązania 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niewymagalne za  I półrocze 2015r. wynoszą         1.770,85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dzień 30.</w:t>
      </w:r>
      <w:r w:rsidR="00D528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06.2015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 należności nie występują.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Stan na pocz. roku                                             -                </w:t>
      </w:r>
      <w:r w:rsidR="00D52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837,62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F6654E" w:rsidRPr="00F6654E" w:rsidRDefault="00D528F8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Przychody  za  I półrocze 2015</w:t>
      </w:r>
      <w:r w:rsidR="00F6654E"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 ogó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łem        -           47.010,20</w:t>
      </w:r>
      <w:r w:rsidR="00F6654E"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za 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półrocze</w:t>
      </w:r>
      <w:r w:rsidR="00D52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2015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                 </w:t>
      </w:r>
      <w:r w:rsidR="00D52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-           41.549,76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F6654E" w:rsidRPr="00F6654E" w:rsidRDefault="00F6654E" w:rsidP="00F6654E">
      <w:pPr>
        <w:keepNext/>
        <w:overflowPunct w:val="0"/>
        <w:autoSpaceDE w:val="0"/>
        <w:autoSpaceDN w:val="0"/>
        <w:adjustRightInd w:val="0"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Stan środków</w:t>
      </w:r>
      <w:r w:rsidR="00D52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na koniec I półrocza 2015r. wynosi        3.020,68</w:t>
      </w:r>
      <w:r w:rsidRPr="00F665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zł</w:t>
      </w: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654E" w:rsidRPr="00F6654E" w:rsidRDefault="00F6654E" w:rsidP="00F6654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D60D2D" w:rsidRPr="00F6654E" w:rsidRDefault="00D60D2D">
      <w:pPr>
        <w:rPr>
          <w:lang w:val="x-none"/>
        </w:rPr>
      </w:pPr>
    </w:p>
    <w:sectPr w:rsidR="00D60D2D" w:rsidRPr="00F6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CE5"/>
    <w:multiLevelType w:val="hybridMultilevel"/>
    <w:tmpl w:val="1A50C220"/>
    <w:lvl w:ilvl="0" w:tplc="513AB2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B"/>
    <w:rsid w:val="00314C7B"/>
    <w:rsid w:val="00A9671F"/>
    <w:rsid w:val="00CE417D"/>
    <w:rsid w:val="00D528F8"/>
    <w:rsid w:val="00D60D2D"/>
    <w:rsid w:val="00DB29D8"/>
    <w:rsid w:val="00EB2654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9F22-0CED-4CA2-AB65-38DDE460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Aneta Telus</cp:lastModifiedBy>
  <cp:revision>7</cp:revision>
  <dcterms:created xsi:type="dcterms:W3CDTF">2015-08-18T07:16:00Z</dcterms:created>
  <dcterms:modified xsi:type="dcterms:W3CDTF">2015-08-21T06:45:00Z</dcterms:modified>
</cp:coreProperties>
</file>