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336" w:rsidRPr="00AD4BA0" w:rsidRDefault="00017336" w:rsidP="00017336">
      <w:pPr>
        <w:jc w:val="right"/>
        <w:rPr>
          <w:b/>
          <w:sz w:val="28"/>
          <w:szCs w:val="28"/>
        </w:rPr>
      </w:pPr>
      <w:r>
        <w:rPr>
          <w:b/>
        </w:rPr>
        <w:t xml:space="preserve">                                                     </w:t>
      </w:r>
      <w:bookmarkStart w:id="0" w:name="_GoBack"/>
      <w:r>
        <w:rPr>
          <w:b/>
        </w:rPr>
        <w:t>Załącznik Nr 2</w:t>
      </w:r>
      <w:r w:rsidRPr="00AD4BA0">
        <w:rPr>
          <w:b/>
          <w:szCs w:val="24"/>
        </w:rPr>
        <w:t xml:space="preserve"> do Zarządzenia Nr</w:t>
      </w:r>
      <w:r>
        <w:rPr>
          <w:b/>
          <w:szCs w:val="24"/>
        </w:rPr>
        <w:t xml:space="preserve"> 10.2014</w:t>
      </w:r>
      <w:r w:rsidRPr="00AD4BA0">
        <w:rPr>
          <w:b/>
          <w:sz w:val="28"/>
          <w:szCs w:val="28"/>
        </w:rPr>
        <w:t xml:space="preserve">          </w:t>
      </w:r>
      <w:bookmarkEnd w:id="0"/>
      <w:r w:rsidRPr="00AD4BA0">
        <w:rPr>
          <w:b/>
          <w:sz w:val="28"/>
          <w:szCs w:val="28"/>
        </w:rPr>
        <w:t xml:space="preserve">                                          </w:t>
      </w:r>
    </w:p>
    <w:p w:rsidR="00017336" w:rsidRDefault="00017336" w:rsidP="00017336">
      <w:pPr>
        <w:jc w:val="right"/>
        <w:rPr>
          <w:b/>
          <w:szCs w:val="24"/>
        </w:rPr>
      </w:pPr>
      <w:r w:rsidRPr="00AD4BA0"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</w:rPr>
        <w:t xml:space="preserve">                      </w:t>
      </w:r>
      <w:r w:rsidRPr="00AD4BA0">
        <w:rPr>
          <w:b/>
          <w:sz w:val="28"/>
          <w:szCs w:val="28"/>
        </w:rPr>
        <w:t xml:space="preserve"> </w:t>
      </w:r>
      <w:r w:rsidRPr="00AD4BA0">
        <w:rPr>
          <w:b/>
          <w:szCs w:val="24"/>
        </w:rPr>
        <w:t xml:space="preserve">Wójta Gminy </w:t>
      </w:r>
      <w:r>
        <w:rPr>
          <w:b/>
          <w:szCs w:val="24"/>
        </w:rPr>
        <w:t xml:space="preserve">w Lipowcu Kościelnym </w:t>
      </w:r>
    </w:p>
    <w:p w:rsidR="00017336" w:rsidRDefault="00017336" w:rsidP="00017336">
      <w:pPr>
        <w:jc w:val="right"/>
        <w:rPr>
          <w:b/>
          <w:szCs w:val="24"/>
        </w:rPr>
      </w:pPr>
      <w:r>
        <w:rPr>
          <w:b/>
          <w:szCs w:val="24"/>
        </w:rPr>
        <w:t xml:space="preserve">                             </w:t>
      </w:r>
      <w:r w:rsidRPr="00AD4BA0">
        <w:rPr>
          <w:b/>
          <w:szCs w:val="24"/>
        </w:rPr>
        <w:t xml:space="preserve">z dnia </w:t>
      </w:r>
      <w:r>
        <w:rPr>
          <w:b/>
          <w:szCs w:val="24"/>
        </w:rPr>
        <w:t>26 marca</w:t>
      </w:r>
      <w:r w:rsidRPr="00AD4BA0">
        <w:rPr>
          <w:b/>
          <w:szCs w:val="24"/>
        </w:rPr>
        <w:t xml:space="preserve"> 20</w:t>
      </w:r>
      <w:r>
        <w:rPr>
          <w:b/>
          <w:szCs w:val="24"/>
        </w:rPr>
        <w:t>14</w:t>
      </w:r>
      <w:r w:rsidRPr="00AD4BA0">
        <w:rPr>
          <w:b/>
          <w:szCs w:val="24"/>
        </w:rPr>
        <w:t xml:space="preserve">r.    </w:t>
      </w:r>
    </w:p>
    <w:p w:rsidR="00017336" w:rsidRDefault="00017336" w:rsidP="00017336">
      <w:pPr>
        <w:spacing w:line="360" w:lineRule="auto"/>
        <w:jc w:val="center"/>
        <w:rPr>
          <w:b/>
          <w:szCs w:val="24"/>
        </w:rPr>
      </w:pPr>
    </w:p>
    <w:p w:rsidR="00017336" w:rsidRPr="0053664C" w:rsidRDefault="00017336" w:rsidP="00017336">
      <w:pPr>
        <w:spacing w:line="360" w:lineRule="auto"/>
        <w:jc w:val="center"/>
        <w:rPr>
          <w:b/>
          <w:i/>
          <w:sz w:val="28"/>
          <w:szCs w:val="28"/>
        </w:rPr>
      </w:pPr>
      <w:r w:rsidRPr="0053664C">
        <w:rPr>
          <w:b/>
          <w:i/>
          <w:sz w:val="28"/>
          <w:szCs w:val="28"/>
        </w:rPr>
        <w:t xml:space="preserve">INFORMACJA </w:t>
      </w:r>
    </w:p>
    <w:p w:rsidR="00017336" w:rsidRDefault="00017336" w:rsidP="00017336">
      <w:pPr>
        <w:spacing w:line="360" w:lineRule="auto"/>
        <w:jc w:val="center"/>
        <w:rPr>
          <w:b/>
          <w:i/>
          <w:sz w:val="28"/>
          <w:szCs w:val="28"/>
        </w:rPr>
      </w:pPr>
      <w:r w:rsidRPr="0053664C">
        <w:rPr>
          <w:b/>
          <w:i/>
          <w:sz w:val="28"/>
          <w:szCs w:val="28"/>
        </w:rPr>
        <w:t xml:space="preserve">z wykonania </w:t>
      </w:r>
      <w:r>
        <w:rPr>
          <w:b/>
          <w:i/>
          <w:sz w:val="28"/>
          <w:szCs w:val="28"/>
        </w:rPr>
        <w:t>Wieloletniej Prognozy Finansowej, realizacji przedsięwzięć</w:t>
      </w:r>
    </w:p>
    <w:p w:rsidR="00017336" w:rsidRDefault="00017336" w:rsidP="00017336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za </w:t>
      </w:r>
      <w:r w:rsidRPr="0053664C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13 </w:t>
      </w:r>
      <w:r w:rsidRPr="0053664C">
        <w:rPr>
          <w:b/>
          <w:i/>
          <w:sz w:val="28"/>
          <w:szCs w:val="28"/>
        </w:rPr>
        <w:t>roku.</w:t>
      </w:r>
    </w:p>
    <w:p w:rsidR="00017336" w:rsidRDefault="00017336" w:rsidP="00017336">
      <w:pPr>
        <w:spacing w:line="360" w:lineRule="auto"/>
      </w:pPr>
      <w:r>
        <w:t xml:space="preserve">         Wieloletnią Prognozę Finansową przyjętą  na lata  2013-  2016  na Sesji Rady Gminy w  dniu 15 stycznia 2013 roku  uchwałą  Nr 119.XXIII.2013.</w:t>
      </w:r>
    </w:p>
    <w:p w:rsidR="00017336" w:rsidRDefault="00017336" w:rsidP="00017336">
      <w:pPr>
        <w:spacing w:line="360" w:lineRule="auto"/>
      </w:pPr>
      <w:r>
        <w:t xml:space="preserve">Uchwalono dochody budżetu gminy na 2013 w kwocie </w:t>
      </w:r>
      <w:r w:rsidRPr="00032091">
        <w:rPr>
          <w:b/>
        </w:rPr>
        <w:t>13.330.050,98zł</w:t>
      </w:r>
      <w:r>
        <w:t xml:space="preserve">   w tym :</w:t>
      </w:r>
    </w:p>
    <w:p w:rsidR="00017336" w:rsidRDefault="00017336" w:rsidP="00017336">
      <w:pPr>
        <w:spacing w:line="360" w:lineRule="auto"/>
      </w:pPr>
      <w:r>
        <w:t xml:space="preserve">- dochody bieżące w kwocie 12.487.718,98,00zł  </w:t>
      </w:r>
    </w:p>
    <w:p w:rsidR="00017336" w:rsidRDefault="00017336" w:rsidP="00017336">
      <w:pPr>
        <w:spacing w:line="360" w:lineRule="auto"/>
      </w:pPr>
      <w:r>
        <w:t xml:space="preserve">- dochody majątkowe w kwocie 40.000,00zł </w:t>
      </w:r>
    </w:p>
    <w:p w:rsidR="00017336" w:rsidRDefault="00017336" w:rsidP="00017336">
      <w:pPr>
        <w:spacing w:line="360" w:lineRule="auto"/>
        <w:rPr>
          <w:b/>
        </w:rPr>
      </w:pPr>
      <w:r>
        <w:t xml:space="preserve">oraz wydatki w kwocie </w:t>
      </w:r>
      <w:r>
        <w:rPr>
          <w:b/>
        </w:rPr>
        <w:t xml:space="preserve">13.330.050,98,00zł   </w:t>
      </w:r>
      <w:r w:rsidRPr="002A750F">
        <w:t>w</w:t>
      </w:r>
      <w:r>
        <w:t xml:space="preserve"> </w:t>
      </w:r>
      <w:r w:rsidRPr="002A750F">
        <w:t>tym</w:t>
      </w:r>
      <w:r>
        <w:rPr>
          <w:b/>
        </w:rPr>
        <w:t>:</w:t>
      </w:r>
    </w:p>
    <w:p w:rsidR="00017336" w:rsidRDefault="00017336" w:rsidP="00017336">
      <w:pPr>
        <w:spacing w:line="360" w:lineRule="auto"/>
      </w:pPr>
      <w:r>
        <w:rPr>
          <w:b/>
        </w:rPr>
        <w:t xml:space="preserve">- </w:t>
      </w:r>
      <w:r w:rsidRPr="004140A3">
        <w:t xml:space="preserve">wydatki </w:t>
      </w:r>
      <w:r>
        <w:t xml:space="preserve">bieżące w kwocie 12.487.718,98zł </w:t>
      </w:r>
    </w:p>
    <w:p w:rsidR="00017336" w:rsidRDefault="00017336" w:rsidP="00017336">
      <w:pPr>
        <w:spacing w:line="360" w:lineRule="auto"/>
      </w:pPr>
      <w:r>
        <w:t>- wydatki majątkowe w kwocie 842.332,00zł.</w:t>
      </w:r>
    </w:p>
    <w:p w:rsidR="00017336" w:rsidRDefault="00017336" w:rsidP="00017336">
      <w:pPr>
        <w:spacing w:line="360" w:lineRule="auto"/>
      </w:pPr>
    </w:p>
    <w:p w:rsidR="00017336" w:rsidRPr="00032091" w:rsidRDefault="00017336" w:rsidP="00017336">
      <w:pPr>
        <w:spacing w:line="360" w:lineRule="auto"/>
        <w:rPr>
          <w:color w:val="FF0000"/>
        </w:rPr>
      </w:pPr>
      <w:r>
        <w:t xml:space="preserve">Dochody w 2014 roku planuje się w wysokości </w:t>
      </w:r>
      <w:r w:rsidRPr="00C80775">
        <w:rPr>
          <w:color w:val="000000"/>
        </w:rPr>
        <w:t xml:space="preserve">13.729.950,00zł </w:t>
      </w:r>
    </w:p>
    <w:p w:rsidR="00017336" w:rsidRDefault="00017336" w:rsidP="00017336">
      <w:pPr>
        <w:spacing w:line="360" w:lineRule="auto"/>
      </w:pPr>
      <w:r>
        <w:t>Dochody w 2015 roku planuje się w wysokości 14.141.800,00zł</w:t>
      </w:r>
    </w:p>
    <w:p w:rsidR="00017336" w:rsidRPr="00E94E73" w:rsidRDefault="00017336" w:rsidP="00017336">
      <w:pPr>
        <w:spacing w:line="360" w:lineRule="auto"/>
        <w:rPr>
          <w:color w:val="000000"/>
        </w:rPr>
      </w:pPr>
      <w:r>
        <w:t xml:space="preserve">Dochody w 2016 roku planuje się w </w:t>
      </w:r>
      <w:r w:rsidRPr="00E94E73">
        <w:rPr>
          <w:color w:val="000000"/>
        </w:rPr>
        <w:t>wysokośc</w:t>
      </w:r>
      <w:r>
        <w:rPr>
          <w:color w:val="000000"/>
        </w:rPr>
        <w:t>i 14.566.100</w:t>
      </w:r>
      <w:r w:rsidRPr="00E94E73">
        <w:rPr>
          <w:color w:val="000000"/>
        </w:rPr>
        <w:t xml:space="preserve">,00zł </w:t>
      </w:r>
    </w:p>
    <w:p w:rsidR="00017336" w:rsidRDefault="00017336" w:rsidP="00017336">
      <w:pPr>
        <w:spacing w:line="360" w:lineRule="auto"/>
      </w:pPr>
      <w:r>
        <w:t xml:space="preserve">Wydatki w 2014 roku planuje się w wysokości  13.729.950,00zł </w:t>
      </w:r>
    </w:p>
    <w:p w:rsidR="00017336" w:rsidRDefault="00017336" w:rsidP="00017336">
      <w:pPr>
        <w:spacing w:line="360" w:lineRule="auto"/>
      </w:pPr>
      <w:r>
        <w:t>Wydatki w 2015 roku planuje się w wysokości  14.141.800,00zł</w:t>
      </w:r>
    </w:p>
    <w:p w:rsidR="00017336" w:rsidRDefault="00017336" w:rsidP="00017336">
      <w:pPr>
        <w:spacing w:line="360" w:lineRule="auto"/>
      </w:pPr>
      <w:r>
        <w:t xml:space="preserve">Wydatki w 2016 roku planuje się w wysokości  14.566.100,00zł </w:t>
      </w:r>
    </w:p>
    <w:p w:rsidR="00017336" w:rsidRDefault="00017336" w:rsidP="00017336">
      <w:pPr>
        <w:spacing w:line="360" w:lineRule="auto"/>
      </w:pPr>
      <w:r>
        <w:t xml:space="preserve">Uchwalona Wieloletnia Prognoza Finansowa była  zmieniana 9- krotnie na sesjach Rady Gminy oraz 1 raz  Zarządzeniem  Wójta Gminy . </w:t>
      </w:r>
    </w:p>
    <w:p w:rsidR="00017336" w:rsidRDefault="00017336" w:rsidP="00017336">
      <w:pPr>
        <w:spacing w:line="360" w:lineRule="auto"/>
      </w:pPr>
      <w:r>
        <w:t>Zmiany dotyczyły zwiększeń i zmniejszeń z tytułu zmienianych przedsięwzięć oraz zmian w przychodach i rozchodach.</w:t>
      </w:r>
    </w:p>
    <w:p w:rsidR="00017336" w:rsidRDefault="00017336" w:rsidP="00017336">
      <w:pPr>
        <w:spacing w:line="360" w:lineRule="auto"/>
      </w:pPr>
      <w:r>
        <w:t>Wieloletnia Prognoza Finansowa  po zmianach na dzień  31 grudnia 2013 roku wynosi:</w:t>
      </w:r>
    </w:p>
    <w:p w:rsidR="00017336" w:rsidRDefault="00017336" w:rsidP="00017336">
      <w:pPr>
        <w:spacing w:line="360" w:lineRule="auto"/>
        <w:ind w:left="561"/>
        <w:rPr>
          <w:b/>
        </w:rPr>
      </w:pPr>
      <w:r>
        <w:rPr>
          <w:b/>
        </w:rPr>
        <w:t>P</w:t>
      </w:r>
      <w:r w:rsidRPr="00170E44">
        <w:rPr>
          <w:b/>
        </w:rPr>
        <w:t>lanowane dochody</w:t>
      </w:r>
      <w:r>
        <w:t xml:space="preserve"> – </w:t>
      </w:r>
      <w:r w:rsidRPr="00204BE4">
        <w:rPr>
          <w:b/>
        </w:rPr>
        <w:t>1</w:t>
      </w:r>
      <w:r>
        <w:rPr>
          <w:b/>
        </w:rPr>
        <w:t>5.082.943,19</w:t>
      </w:r>
      <w:r w:rsidRPr="00204BE4">
        <w:rPr>
          <w:b/>
        </w:rPr>
        <w:t>zł</w:t>
      </w:r>
      <w:r>
        <w:rPr>
          <w:b/>
        </w:rPr>
        <w:t>, w tym :</w:t>
      </w:r>
    </w:p>
    <w:p w:rsidR="00017336" w:rsidRPr="00756AD8" w:rsidRDefault="00017336" w:rsidP="00017336">
      <w:pPr>
        <w:spacing w:line="360" w:lineRule="auto"/>
        <w:ind w:left="561"/>
      </w:pPr>
      <w:r w:rsidRPr="00756AD8">
        <w:t>1)</w:t>
      </w:r>
      <w:r>
        <w:t xml:space="preserve"> </w:t>
      </w:r>
      <w:r w:rsidRPr="00756AD8">
        <w:t xml:space="preserve">dochody bieżące w kwocie </w:t>
      </w:r>
      <w:r>
        <w:t>14.306.012,19</w:t>
      </w:r>
      <w:r w:rsidRPr="00756AD8">
        <w:t xml:space="preserve">zł </w:t>
      </w:r>
    </w:p>
    <w:p w:rsidR="00017336" w:rsidRPr="00756AD8" w:rsidRDefault="00017336" w:rsidP="00017336">
      <w:pPr>
        <w:spacing w:line="360" w:lineRule="auto"/>
        <w:ind w:left="561"/>
      </w:pPr>
      <w:r w:rsidRPr="00756AD8">
        <w:t xml:space="preserve">2) dochody majątkowe w kwocie </w:t>
      </w:r>
      <w:r>
        <w:t>776.931,00</w:t>
      </w:r>
      <w:r w:rsidRPr="00756AD8">
        <w:t xml:space="preserve">zł </w:t>
      </w:r>
    </w:p>
    <w:p w:rsidR="00017336" w:rsidRDefault="00017336" w:rsidP="00017336">
      <w:pPr>
        <w:spacing w:line="360" w:lineRule="auto"/>
        <w:ind w:left="561"/>
        <w:rPr>
          <w:b/>
        </w:rPr>
      </w:pPr>
      <w:r>
        <w:rPr>
          <w:b/>
        </w:rPr>
        <w:t>P</w:t>
      </w:r>
      <w:r w:rsidRPr="00170E44">
        <w:rPr>
          <w:b/>
        </w:rPr>
        <w:t>lanowane wydatki</w:t>
      </w:r>
      <w:r>
        <w:t xml:space="preserve"> -  </w:t>
      </w:r>
      <w:r w:rsidRPr="00204BE4">
        <w:rPr>
          <w:b/>
        </w:rPr>
        <w:t>1</w:t>
      </w:r>
      <w:r>
        <w:rPr>
          <w:b/>
        </w:rPr>
        <w:t>5.715.519,23</w:t>
      </w:r>
      <w:r w:rsidRPr="00204BE4">
        <w:rPr>
          <w:b/>
        </w:rPr>
        <w:t>zł</w:t>
      </w:r>
      <w:r>
        <w:t xml:space="preserve"> </w:t>
      </w:r>
      <w:r w:rsidRPr="00756AD8">
        <w:rPr>
          <w:b/>
        </w:rPr>
        <w:t>, w tym :</w:t>
      </w:r>
    </w:p>
    <w:p w:rsidR="00017336" w:rsidRPr="00756AD8" w:rsidRDefault="00017336" w:rsidP="00017336">
      <w:pPr>
        <w:spacing w:line="360" w:lineRule="auto"/>
      </w:pPr>
      <w:r>
        <w:t xml:space="preserve">         </w:t>
      </w:r>
      <w:r w:rsidRPr="00756AD8">
        <w:t>1)</w:t>
      </w:r>
      <w:r>
        <w:t xml:space="preserve"> wydatki</w:t>
      </w:r>
      <w:r w:rsidRPr="00756AD8">
        <w:t xml:space="preserve"> bieżące w kwocie </w:t>
      </w:r>
      <w:r>
        <w:t xml:space="preserve">    </w:t>
      </w:r>
      <w:r w:rsidRPr="00756AD8">
        <w:t>1</w:t>
      </w:r>
      <w:r>
        <w:t>3.883.762,61</w:t>
      </w:r>
      <w:r w:rsidRPr="00756AD8">
        <w:t xml:space="preserve">zł </w:t>
      </w:r>
    </w:p>
    <w:p w:rsidR="00017336" w:rsidRPr="00756AD8" w:rsidRDefault="00017336" w:rsidP="00017336">
      <w:pPr>
        <w:spacing w:line="360" w:lineRule="auto"/>
      </w:pPr>
      <w:r>
        <w:t xml:space="preserve">         </w:t>
      </w:r>
      <w:r w:rsidRPr="00756AD8">
        <w:t>2)</w:t>
      </w:r>
      <w:r>
        <w:t xml:space="preserve"> wydatki </w:t>
      </w:r>
      <w:r w:rsidRPr="00756AD8">
        <w:t xml:space="preserve">majątkowe w kwocie </w:t>
      </w:r>
      <w:r>
        <w:t xml:space="preserve"> 1.831.756,62</w:t>
      </w:r>
      <w:r w:rsidRPr="00756AD8">
        <w:t xml:space="preserve">zł </w:t>
      </w:r>
    </w:p>
    <w:p w:rsidR="00017336" w:rsidRDefault="00017336" w:rsidP="00017336">
      <w:pPr>
        <w:spacing w:line="360" w:lineRule="auto"/>
      </w:pPr>
      <w:r>
        <w:t xml:space="preserve">Przychody budżetu  w wysokości    632.576,04zł  </w:t>
      </w:r>
    </w:p>
    <w:p w:rsidR="00017336" w:rsidRDefault="00017336" w:rsidP="00017336">
      <w:pPr>
        <w:spacing w:line="360" w:lineRule="auto"/>
      </w:pPr>
      <w:r>
        <w:lastRenderedPageBreak/>
        <w:t>Deficyt budżetu gminy w kwocie 632.576,04zł zostanie pokryty  przychodami z nadwyżki lat ubiegłych .</w:t>
      </w:r>
    </w:p>
    <w:p w:rsidR="00017336" w:rsidRPr="00455AB4" w:rsidRDefault="00017336" w:rsidP="00017336">
      <w:pPr>
        <w:spacing w:line="360" w:lineRule="auto"/>
        <w:rPr>
          <w:color w:val="000000"/>
        </w:rPr>
      </w:pPr>
      <w:r>
        <w:t>Przedsięwzięcia na rok 2013 planowano na kwotę  241.000</w:t>
      </w:r>
      <w:r w:rsidRPr="00455AB4">
        <w:rPr>
          <w:color w:val="000000"/>
        </w:rPr>
        <w:t>,00zł</w:t>
      </w:r>
    </w:p>
    <w:p w:rsidR="00017336" w:rsidRPr="00032091" w:rsidRDefault="00017336" w:rsidP="00017336">
      <w:pPr>
        <w:pStyle w:val="Nagwek"/>
        <w:tabs>
          <w:tab w:val="left" w:pos="708"/>
        </w:tabs>
        <w:spacing w:line="360" w:lineRule="auto"/>
        <w:rPr>
          <w:color w:val="FF0000"/>
        </w:rPr>
      </w:pPr>
      <w:r>
        <w:t xml:space="preserve">Przedsięwzięcia po zmianach na rok 2013 wynoszą   </w:t>
      </w:r>
      <w:r w:rsidRPr="00F95F63">
        <w:t>184.780,00zł</w:t>
      </w:r>
      <w:r w:rsidRPr="00032091">
        <w:rPr>
          <w:color w:val="FF0000"/>
        </w:rPr>
        <w:t xml:space="preserve">   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</w:pPr>
      <w:r>
        <w:t>Realizacja przedsięwzięć za w roku 2013 r. wynosi :</w:t>
      </w:r>
    </w:p>
    <w:p w:rsidR="00017336" w:rsidRPr="00455AB4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 w:rsidRPr="00455AB4">
        <w:rPr>
          <w:color w:val="000000"/>
        </w:rPr>
        <w:t>Budowa chodników w Turzy Wielkiej</w:t>
      </w:r>
    </w:p>
    <w:p w:rsidR="00017336" w:rsidRPr="00455AB4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 w:rsidRPr="00455AB4">
        <w:rPr>
          <w:color w:val="000000"/>
        </w:rPr>
        <w:t xml:space="preserve">Plan </w:t>
      </w:r>
      <w:r>
        <w:rPr>
          <w:color w:val="000000"/>
        </w:rPr>
        <w:t>119.780</w:t>
      </w:r>
      <w:r w:rsidRPr="00455AB4">
        <w:rPr>
          <w:color w:val="000000"/>
        </w:rPr>
        <w:t xml:space="preserve">,00zł      </w:t>
      </w:r>
      <w:r>
        <w:rPr>
          <w:color w:val="000000"/>
        </w:rPr>
        <w:t xml:space="preserve"> </w:t>
      </w:r>
      <w:r w:rsidRPr="00455AB4">
        <w:rPr>
          <w:color w:val="000000"/>
        </w:rPr>
        <w:t>wykona</w:t>
      </w:r>
      <w:r>
        <w:rPr>
          <w:color w:val="000000"/>
        </w:rPr>
        <w:t>nie   119.507,00</w:t>
      </w:r>
      <w:r w:rsidRPr="00455AB4">
        <w:rPr>
          <w:color w:val="000000"/>
        </w:rPr>
        <w:t xml:space="preserve">zł </w:t>
      </w:r>
    </w:p>
    <w:p w:rsidR="00017336" w:rsidRPr="00455AB4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 w:rsidRPr="00455AB4">
        <w:rPr>
          <w:color w:val="000000"/>
        </w:rPr>
        <w:t xml:space="preserve">Budowa chodników w </w:t>
      </w:r>
      <w:r>
        <w:rPr>
          <w:color w:val="000000"/>
        </w:rPr>
        <w:t xml:space="preserve">Lewiczynie </w:t>
      </w:r>
      <w:r w:rsidRPr="00455AB4">
        <w:rPr>
          <w:color w:val="000000"/>
        </w:rPr>
        <w:t xml:space="preserve">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 w:rsidRPr="00455AB4">
        <w:rPr>
          <w:color w:val="000000"/>
        </w:rPr>
        <w:t xml:space="preserve">Plan  </w:t>
      </w:r>
      <w:r>
        <w:rPr>
          <w:color w:val="000000"/>
        </w:rPr>
        <w:t xml:space="preserve"> 10.</w:t>
      </w:r>
      <w:r w:rsidRPr="00455AB4">
        <w:rPr>
          <w:color w:val="000000"/>
        </w:rPr>
        <w:t xml:space="preserve">000,00zł      </w:t>
      </w:r>
      <w:r>
        <w:rPr>
          <w:color w:val="000000"/>
        </w:rPr>
        <w:t xml:space="preserve"> </w:t>
      </w:r>
      <w:r w:rsidRPr="00455AB4">
        <w:rPr>
          <w:color w:val="000000"/>
        </w:rPr>
        <w:t xml:space="preserve">wykonanie     </w:t>
      </w:r>
      <w:r>
        <w:rPr>
          <w:color w:val="000000"/>
        </w:rPr>
        <w:t xml:space="preserve">        0,00</w:t>
      </w:r>
      <w:r w:rsidRPr="00455AB4">
        <w:rPr>
          <w:color w:val="000000"/>
        </w:rPr>
        <w:t>zł</w:t>
      </w:r>
    </w:p>
    <w:p w:rsidR="00017336" w:rsidRPr="006342CF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  <w:lang w:val="pl-PL"/>
        </w:rPr>
      </w:pPr>
      <w:r>
        <w:rPr>
          <w:color w:val="000000"/>
          <w:lang w:val="pl-PL"/>
        </w:rPr>
        <w:t>Realizacja przeniesiona uchwałą Rady Gminy na rok 2014.</w:t>
      </w:r>
    </w:p>
    <w:p w:rsidR="00017336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 w:rsidRPr="00455AB4">
        <w:rPr>
          <w:color w:val="000000"/>
        </w:rPr>
        <w:t>Przebudowa mostu</w:t>
      </w:r>
      <w:r>
        <w:rPr>
          <w:color w:val="000000"/>
        </w:rPr>
        <w:t xml:space="preserve"> na Słomce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Plan   10.000,00zł       wykonanie             0,00zł </w:t>
      </w:r>
    </w:p>
    <w:p w:rsidR="00017336" w:rsidRPr="006342CF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  <w:lang w:val="pl-PL"/>
        </w:rPr>
      </w:pPr>
      <w:r>
        <w:rPr>
          <w:color w:val="000000"/>
          <w:lang w:val="pl-PL"/>
        </w:rPr>
        <w:t>Realizacja przeniesiona uchwałą Rady Gminy na rok 2014.</w:t>
      </w:r>
    </w:p>
    <w:p w:rsidR="00017336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>
        <w:rPr>
          <w:color w:val="000000"/>
        </w:rPr>
        <w:t xml:space="preserve">Budowa chodników w Parcelach Łomskich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Plan   20.000,00zł       wykonanie      1.000,00zł </w:t>
      </w:r>
    </w:p>
    <w:p w:rsidR="00017336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>
        <w:rPr>
          <w:color w:val="000000"/>
        </w:rPr>
        <w:t xml:space="preserve">Budowa chodników w miejscowości Łomia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Plan   10.000,00zł      wykonanie       2.796,00zł </w:t>
      </w:r>
    </w:p>
    <w:p w:rsidR="00017336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>
        <w:rPr>
          <w:color w:val="000000"/>
        </w:rPr>
        <w:t xml:space="preserve">Termomodernizacja budynku Gimnazjum w Lipowcu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Plan    5.000,00zł       wykonanie       5.000,00zł </w:t>
      </w:r>
    </w:p>
    <w:p w:rsidR="00017336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>
        <w:rPr>
          <w:color w:val="000000"/>
        </w:rPr>
        <w:t xml:space="preserve">Termomodernizacja budynku S.P. w Turzy Małej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Plan    5.000,00zł      wykonanie        5.000,00zł </w:t>
      </w:r>
    </w:p>
    <w:p w:rsidR="00017336" w:rsidRDefault="00017336" w:rsidP="00017336">
      <w:pPr>
        <w:pStyle w:val="Nagwek"/>
        <w:numPr>
          <w:ilvl w:val="0"/>
          <w:numId w:val="1"/>
        </w:numPr>
        <w:tabs>
          <w:tab w:val="left" w:pos="708"/>
        </w:tabs>
        <w:spacing w:line="360" w:lineRule="auto"/>
        <w:rPr>
          <w:color w:val="000000"/>
        </w:rPr>
      </w:pPr>
      <w:r>
        <w:rPr>
          <w:color w:val="000000"/>
        </w:rPr>
        <w:t xml:space="preserve">Termomodernizacja budynku S.P. w Zawadach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ind w:left="720"/>
        <w:rPr>
          <w:color w:val="000000"/>
        </w:rPr>
      </w:pPr>
      <w:r>
        <w:rPr>
          <w:color w:val="000000"/>
        </w:rPr>
        <w:t xml:space="preserve">Plan    5.000,00zł      wykonanie        4.999,95zł </w:t>
      </w:r>
    </w:p>
    <w:p w:rsidR="00017336" w:rsidRPr="00455AB4" w:rsidRDefault="00017336" w:rsidP="00017336">
      <w:pPr>
        <w:pStyle w:val="Nagwek"/>
        <w:tabs>
          <w:tab w:val="left" w:pos="708"/>
        </w:tabs>
        <w:spacing w:line="360" w:lineRule="auto"/>
        <w:rPr>
          <w:color w:val="000000"/>
        </w:rPr>
      </w:pPr>
    </w:p>
    <w:p w:rsidR="00017336" w:rsidRPr="00661D39" w:rsidRDefault="00017336" w:rsidP="00017336">
      <w:pPr>
        <w:pStyle w:val="Nagwek"/>
        <w:tabs>
          <w:tab w:val="left" w:pos="708"/>
        </w:tabs>
        <w:spacing w:line="360" w:lineRule="auto"/>
        <w:rPr>
          <w:color w:val="000000"/>
        </w:rPr>
      </w:pPr>
      <w:r w:rsidRPr="00661D39">
        <w:rPr>
          <w:color w:val="000000"/>
        </w:rPr>
        <w:t xml:space="preserve">   Ogółem zrealizowano przedsięwzięcia  w wysokości   </w:t>
      </w:r>
      <w:r>
        <w:rPr>
          <w:color w:val="000000"/>
        </w:rPr>
        <w:t xml:space="preserve">138.302,95 </w:t>
      </w:r>
      <w:r w:rsidRPr="00661D39">
        <w:rPr>
          <w:color w:val="000000"/>
        </w:rPr>
        <w:t xml:space="preserve">tj.  </w:t>
      </w:r>
      <w:r>
        <w:rPr>
          <w:color w:val="000000"/>
        </w:rPr>
        <w:t>74,84</w:t>
      </w:r>
      <w:r w:rsidRPr="00661D39">
        <w:rPr>
          <w:color w:val="000000"/>
        </w:rPr>
        <w:t xml:space="preserve">%  </w:t>
      </w:r>
    </w:p>
    <w:p w:rsidR="00017336" w:rsidRDefault="00017336" w:rsidP="00017336">
      <w:pPr>
        <w:pStyle w:val="Nagwek"/>
        <w:tabs>
          <w:tab w:val="left" w:pos="708"/>
        </w:tabs>
        <w:spacing w:line="360" w:lineRule="auto"/>
        <w:rPr>
          <w:b/>
        </w:rPr>
      </w:pPr>
    </w:p>
    <w:p w:rsidR="00821C63" w:rsidRDefault="00821C63"/>
    <w:sectPr w:rsidR="00821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3A7B02"/>
    <w:multiLevelType w:val="hybridMultilevel"/>
    <w:tmpl w:val="B4464E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90F"/>
    <w:rsid w:val="00017336"/>
    <w:rsid w:val="00821C63"/>
    <w:rsid w:val="0095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E2747-D62F-414D-AC28-F374D52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733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01733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017336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2638</Characters>
  <Application>Microsoft Office Word</Application>
  <DocSecurity>0</DocSecurity>
  <Lines>21</Lines>
  <Paragraphs>6</Paragraphs>
  <ScaleCrop>false</ScaleCrop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Telus</dc:creator>
  <cp:keywords/>
  <dc:description/>
  <cp:lastModifiedBy>Aneta Telus</cp:lastModifiedBy>
  <cp:revision>2</cp:revision>
  <dcterms:created xsi:type="dcterms:W3CDTF">2014-07-21T12:38:00Z</dcterms:created>
  <dcterms:modified xsi:type="dcterms:W3CDTF">2014-07-21T12:38:00Z</dcterms:modified>
</cp:coreProperties>
</file>